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103C0" w14:textId="10ACAC0E" w:rsidR="00307FA8" w:rsidRDefault="00BE1578" w:rsidP="00B126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9A33FB" w:rsidRPr="00477795">
        <w:rPr>
          <w:rFonts w:ascii="Arial" w:hAnsi="Arial" w:cs="Arial"/>
          <w:sz w:val="20"/>
          <w:szCs w:val="20"/>
        </w:rPr>
        <w:t>.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r w:rsidR="002921C3">
        <w:rPr>
          <w:rFonts w:ascii="Arial" w:hAnsi="Arial" w:cs="Arial"/>
          <w:sz w:val="20"/>
          <w:szCs w:val="20"/>
        </w:rPr>
        <w:t xml:space="preserve"> </w:t>
      </w:r>
      <w:r w:rsidR="00212436">
        <w:rPr>
          <w:rFonts w:ascii="Arial" w:hAnsi="Arial" w:cs="Arial"/>
          <w:sz w:val="20"/>
          <w:szCs w:val="20"/>
        </w:rPr>
        <w:t>44/2020. (XI. 20.) MNB rendelethez</w:t>
      </w:r>
    </w:p>
    <w:p w14:paraId="4B515C0B" w14:textId="77777777" w:rsidR="00212436" w:rsidRPr="00477795" w:rsidRDefault="00212436" w:rsidP="00B126E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2699E9D" w14:textId="77777777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KKTA kódú felügyeleti jelentést (a továbbiakban: KKTA jelentés) XML formátumban teljesíti. Az adott jelentés jellegétől (rendszeres, hiánypótló, eseti javító, eseti állományátruházási) függően alkalmazandó XML formátumok szerkezetét leíró XSD fájlt (a továbbiakban: XSD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1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KKTA jelentés hiányos, köteles erről az MNB-t haladéktalanul értesíteni, a KKTA jelentés feltöltésére szolgáló felületen közzétettek szerint. </w:t>
      </w:r>
      <w:bookmarkEnd w:id="1"/>
      <w:r w:rsidRPr="005A032D">
        <w:rPr>
          <w:rFonts w:ascii="Arial" w:hAnsi="Arial" w:cs="Arial"/>
          <w:sz w:val="20"/>
          <w:szCs w:val="20"/>
        </w:rPr>
        <w:t>A hiányos KKTA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2" w:name="_Hlk507662157"/>
      <w:r w:rsidRPr="005A032D">
        <w:rPr>
          <w:rFonts w:ascii="Arial" w:hAnsi="Arial" w:cs="Arial"/>
          <w:sz w:val="20"/>
          <w:szCs w:val="20"/>
        </w:rPr>
        <w:t>Amennyiben az MNB vagy a biztosító megállapítja, hogy a biztosító által teljesített rendszeres (negyedéves) KKTA jelentés hibás, a biztosító a korábban megadott adatokat eseti javító jelentéssel javíthatja, törölheti.</w:t>
      </w:r>
    </w:p>
    <w:bookmarkEnd w:id="2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693F04E" w14:textId="6B15D609" w:rsidR="00EC3462" w:rsidRPr="00953DDA" w:rsidDel="00942536" w:rsidRDefault="009376BC" w:rsidP="00C42407">
      <w:pPr>
        <w:pStyle w:val="Listaszerbekezds"/>
        <w:ind w:left="0"/>
        <w:jc w:val="both"/>
        <w:rPr>
          <w:del w:id="3" w:author="Tunner Tünde" w:date="2020-06-10T13:20:00Z"/>
          <w:rFonts w:ascii="Arial" w:hAnsi="Arial" w:cs="Arial"/>
          <w:sz w:val="20"/>
          <w:szCs w:val="20"/>
        </w:rPr>
      </w:pPr>
      <w:del w:id="4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 </w:delText>
        </w:r>
        <w:r w:rsidR="00EC3462" w:rsidRPr="00953DDA" w:rsidDel="00942536">
          <w:rPr>
            <w:rFonts w:ascii="Arial" w:hAnsi="Arial" w:cs="Arial"/>
            <w:b/>
            <w:sz w:val="20"/>
            <w:szCs w:val="20"/>
          </w:rPr>
          <w:delText>A kötelező gépjármű-felelősségbiztosítási terméket terjesztő biztosítók gépjármű</w:delText>
        </w:r>
        <w:r w:rsidR="00C363BE" w:rsidRPr="00953DDA" w:rsidDel="00942536">
          <w:rPr>
            <w:rFonts w:ascii="Arial" w:hAnsi="Arial" w:cs="Arial"/>
            <w:b/>
            <w:sz w:val="20"/>
            <w:szCs w:val="20"/>
          </w:rPr>
          <w:delText>-felelősségbiztosítási termékük</w:delText>
        </w:r>
        <w:r w:rsidR="00127CDA" w:rsidRPr="00953DDA" w:rsidDel="00942536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9633E1" w:rsidRPr="00953DDA" w:rsidDel="00942536">
          <w:rPr>
            <w:rFonts w:ascii="Arial" w:hAnsi="Arial" w:cs="Arial"/>
            <w:b/>
            <w:sz w:val="20"/>
            <w:szCs w:val="20"/>
          </w:rPr>
          <w:delText>december</w:delText>
        </w:r>
        <w:r w:rsidR="00127CDA" w:rsidRPr="00953DDA" w:rsidDel="00942536">
          <w:rPr>
            <w:rFonts w:ascii="Arial" w:hAnsi="Arial" w:cs="Arial"/>
            <w:b/>
            <w:sz w:val="20"/>
            <w:szCs w:val="20"/>
          </w:rPr>
          <w:delText xml:space="preserve"> 31-i</w:delText>
        </w:r>
        <w:r w:rsidR="00C363BE" w:rsidRPr="00953DDA" w:rsidDel="00942536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EC3462" w:rsidRPr="00953DDA" w:rsidDel="00942536">
          <w:rPr>
            <w:rFonts w:ascii="Arial" w:hAnsi="Arial" w:cs="Arial"/>
            <w:b/>
            <w:sz w:val="20"/>
            <w:szCs w:val="20"/>
          </w:rPr>
          <w:delText>évforduló</w:delText>
        </w:r>
        <w:r w:rsidR="00D04D1C" w:rsidRPr="00953DDA" w:rsidDel="00942536">
          <w:rPr>
            <w:rFonts w:ascii="Arial" w:hAnsi="Arial" w:cs="Arial"/>
            <w:b/>
            <w:sz w:val="20"/>
            <w:szCs w:val="20"/>
          </w:rPr>
          <w:delText>ra történt</w:delText>
        </w:r>
        <w:r w:rsidR="00EC3462" w:rsidRPr="00953DDA" w:rsidDel="00942536">
          <w:rPr>
            <w:rFonts w:ascii="Arial" w:hAnsi="Arial" w:cs="Arial"/>
            <w:b/>
            <w:sz w:val="20"/>
            <w:szCs w:val="20"/>
          </w:rPr>
          <w:delText xml:space="preserve"> átkötésekkel kapcsolatos </w:delText>
        </w:r>
        <w:r w:rsidR="00F94F6C" w:rsidDel="00942536">
          <w:rPr>
            <w:rFonts w:ascii="Arial" w:hAnsi="Arial" w:cs="Arial"/>
            <w:b/>
            <w:sz w:val="20"/>
            <w:szCs w:val="20"/>
          </w:rPr>
          <w:delText>felügyeleti jelentése</w:delText>
        </w:r>
        <w:r w:rsidR="00EC3462" w:rsidRPr="00953DDA" w:rsidDel="00942536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>(</w:delText>
        </w:r>
        <w:r w:rsidR="00A40672" w:rsidRPr="00953DDA" w:rsidDel="00942536">
          <w:rPr>
            <w:rFonts w:ascii="Arial" w:hAnsi="Arial" w:cs="Arial"/>
            <w:b/>
            <w:sz w:val="20"/>
            <w:szCs w:val="20"/>
          </w:rPr>
          <w:delText xml:space="preserve">43D1, </w:delText>
        </w:r>
        <w:r w:rsidR="002715B2" w:rsidDel="00942536">
          <w:rPr>
            <w:rFonts w:ascii="Arial" w:hAnsi="Arial" w:cs="Arial"/>
            <w:b/>
            <w:sz w:val="20"/>
            <w:szCs w:val="20"/>
          </w:rPr>
          <w:delText xml:space="preserve">43DF1, 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 xml:space="preserve">43D2, </w:delText>
        </w:r>
        <w:r w:rsidR="002715B2" w:rsidDel="00942536">
          <w:rPr>
            <w:rFonts w:ascii="Arial" w:hAnsi="Arial" w:cs="Arial"/>
            <w:b/>
            <w:sz w:val="20"/>
            <w:szCs w:val="20"/>
          </w:rPr>
          <w:delText xml:space="preserve">43DF2, 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>43D3</w:delText>
        </w:r>
        <w:r w:rsidR="002715B2" w:rsidDel="00942536">
          <w:rPr>
            <w:rFonts w:ascii="Arial" w:hAnsi="Arial" w:cs="Arial"/>
            <w:b/>
            <w:sz w:val="20"/>
            <w:szCs w:val="20"/>
          </w:rPr>
          <w:delText xml:space="preserve">, 43DF3, 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>43D4</w:delText>
        </w:r>
        <w:r w:rsidR="002715B2" w:rsidDel="00942536">
          <w:rPr>
            <w:rFonts w:ascii="Arial" w:hAnsi="Arial" w:cs="Arial"/>
            <w:b/>
            <w:sz w:val="20"/>
            <w:szCs w:val="20"/>
          </w:rPr>
          <w:delText>, 43DF4, 43D5 és 43DF5</w:delText>
        </w:r>
        <w:r w:rsidR="0007477E" w:rsidRPr="00953DDA" w:rsidDel="00942536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>tábl</w:delText>
        </w:r>
        <w:r w:rsidR="002715B2" w:rsidDel="00942536">
          <w:rPr>
            <w:rFonts w:ascii="Arial" w:hAnsi="Arial" w:cs="Arial"/>
            <w:b/>
            <w:sz w:val="20"/>
            <w:szCs w:val="20"/>
          </w:rPr>
          <w:delText>a</w:delText>
        </w:r>
        <w:r w:rsidR="00081712" w:rsidRPr="00953DDA" w:rsidDel="00942536">
          <w:rPr>
            <w:rFonts w:ascii="Arial" w:hAnsi="Arial" w:cs="Arial"/>
            <w:b/>
            <w:sz w:val="20"/>
            <w:szCs w:val="20"/>
          </w:rPr>
          <w:delText>)</w:delText>
        </w:r>
      </w:del>
    </w:p>
    <w:p w14:paraId="0476B695" w14:textId="773371F7" w:rsidR="00A40672" w:rsidRPr="00953DDA" w:rsidDel="00942536" w:rsidRDefault="0072192F" w:rsidP="00AC2DF8">
      <w:pPr>
        <w:rPr>
          <w:del w:id="5" w:author="Tunner Tünde" w:date="2020-06-10T13:20:00Z"/>
          <w:rFonts w:ascii="Arial" w:hAnsi="Arial" w:cs="Arial"/>
          <w:b/>
          <w:sz w:val="20"/>
          <w:szCs w:val="20"/>
        </w:rPr>
      </w:pPr>
      <w:del w:id="6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1.1. </w:delText>
        </w:r>
        <w:r w:rsidR="00A40672" w:rsidRPr="00953DDA" w:rsidDel="00942536">
          <w:rPr>
            <w:rFonts w:ascii="Arial" w:hAnsi="Arial" w:cs="Arial"/>
            <w:b/>
            <w:sz w:val="20"/>
            <w:szCs w:val="20"/>
          </w:rPr>
          <w:delText xml:space="preserve">43D1 </w:delText>
        </w:r>
        <w:r w:rsidR="000D2EF7" w:rsidRPr="00953DDA" w:rsidDel="00942536">
          <w:rPr>
            <w:rFonts w:ascii="Arial" w:hAnsi="Arial" w:cs="Arial"/>
            <w:b/>
            <w:sz w:val="20"/>
            <w:szCs w:val="20"/>
          </w:rPr>
          <w:delText xml:space="preserve">Kgfb </w:delText>
        </w:r>
        <w:r w:rsidR="00E6243F" w:rsidRPr="00953DDA" w:rsidDel="00942536">
          <w:rPr>
            <w:rFonts w:ascii="Arial" w:hAnsi="Arial" w:cs="Arial"/>
            <w:b/>
            <w:sz w:val="20"/>
            <w:szCs w:val="20"/>
          </w:rPr>
          <w:delText>szerződések december 31-i évfordulóra történő átkötéseinek bemutatása</w:delText>
        </w:r>
      </w:del>
    </w:p>
    <w:p w14:paraId="5947283A" w14:textId="6452D796" w:rsidR="004B6EF5" w:rsidDel="00942536" w:rsidRDefault="00C638BF" w:rsidP="00026E2E">
      <w:pPr>
        <w:spacing w:after="0"/>
        <w:rPr>
          <w:del w:id="7" w:author="Tunner Tünde" w:date="2020-06-10T13:20:00Z"/>
          <w:rFonts w:ascii="Arial" w:hAnsi="Arial" w:cs="Arial"/>
          <w:b/>
          <w:sz w:val="20"/>
          <w:szCs w:val="20"/>
        </w:rPr>
      </w:pPr>
      <w:del w:id="8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>A</w:delText>
        </w:r>
        <w:r w:rsidR="004B6EF5" w:rsidRPr="00953DDA" w:rsidDel="00942536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19DF1875" w14:textId="5925880E" w:rsidR="0094033F" w:rsidRPr="00953DDA" w:rsidDel="00942536" w:rsidRDefault="0094033F" w:rsidP="00026E2E">
      <w:pPr>
        <w:spacing w:after="0"/>
        <w:rPr>
          <w:del w:id="9" w:author="Tunner Tünde" w:date="2020-06-10T13:20:00Z"/>
          <w:rFonts w:ascii="Arial" w:hAnsi="Arial" w:cs="Arial"/>
          <w:b/>
          <w:sz w:val="20"/>
          <w:szCs w:val="20"/>
        </w:rPr>
      </w:pPr>
    </w:p>
    <w:p w14:paraId="1EB9FCC0" w14:textId="7B4408CC" w:rsidR="00CE13CC" w:rsidRPr="00953DDA" w:rsidDel="00942536" w:rsidRDefault="00CE13CC" w:rsidP="00026E2E">
      <w:pPr>
        <w:spacing w:after="120"/>
        <w:jc w:val="both"/>
        <w:rPr>
          <w:del w:id="10" w:author="Tunner Tünde" w:date="2020-06-10T13:20:00Z"/>
          <w:rFonts w:ascii="Arial" w:hAnsi="Arial" w:cs="Arial"/>
          <w:sz w:val="20"/>
          <w:szCs w:val="20"/>
        </w:rPr>
      </w:pPr>
      <w:del w:id="11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 xml:space="preserve">A biztosító ebben a táblában jelenti a </w:delText>
        </w:r>
        <w:r w:rsidR="00411E19" w:rsidRPr="00953DDA" w:rsidDel="00942536">
          <w:rPr>
            <w:rFonts w:ascii="Arial" w:hAnsi="Arial" w:cs="Arial"/>
            <w:sz w:val="20"/>
            <w:szCs w:val="20"/>
          </w:rPr>
          <w:delText>december 31-</w:delText>
        </w:r>
        <w:r w:rsidRPr="00953DDA" w:rsidDel="00942536">
          <w:rPr>
            <w:rFonts w:ascii="Arial" w:hAnsi="Arial" w:cs="Arial"/>
            <w:sz w:val="20"/>
            <w:szCs w:val="20"/>
          </w:rPr>
          <w:delText>i évforduló</w:delText>
        </w:r>
        <w:r w:rsidR="007638D1" w:rsidRPr="00953DDA" w:rsidDel="00942536">
          <w:rPr>
            <w:rFonts w:ascii="Arial" w:hAnsi="Arial" w:cs="Arial"/>
            <w:sz w:val="20"/>
            <w:szCs w:val="20"/>
          </w:rPr>
          <w:delText>ra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 felmond</w:delText>
        </w:r>
        <w:r w:rsidR="00D75A89" w:rsidDel="00942536">
          <w:rPr>
            <w:rFonts w:ascii="Arial" w:hAnsi="Arial" w:cs="Arial"/>
            <w:sz w:val="20"/>
            <w:szCs w:val="20"/>
          </w:rPr>
          <w:delText>ott</w:delText>
        </w:r>
        <w:r w:rsidR="009755BA" w:rsidRPr="00953DDA" w:rsidDel="00942536">
          <w:rPr>
            <w:rFonts w:ascii="Arial" w:hAnsi="Arial" w:cs="Arial"/>
            <w:sz w:val="20"/>
            <w:szCs w:val="20"/>
          </w:rPr>
          <w:delText>,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3C47AF" w:rsidRPr="00953DDA" w:rsidDel="00942536">
          <w:rPr>
            <w:rFonts w:ascii="Arial" w:hAnsi="Arial" w:cs="Arial"/>
            <w:sz w:val="20"/>
            <w:szCs w:val="20"/>
          </w:rPr>
          <w:delText>január 1-jé</w:delText>
        </w:r>
        <w:r w:rsidR="007638D1" w:rsidRPr="00953DDA" w:rsidDel="00942536">
          <w:rPr>
            <w:rFonts w:ascii="Arial" w:hAnsi="Arial" w:cs="Arial"/>
            <w:sz w:val="20"/>
            <w:szCs w:val="20"/>
          </w:rPr>
          <w:delText>vel más biztosító</w:delText>
        </w:r>
        <w:r w:rsidR="009755BA" w:rsidRPr="00953DDA" w:rsidDel="00942536">
          <w:rPr>
            <w:rFonts w:ascii="Arial" w:hAnsi="Arial" w:cs="Arial"/>
            <w:sz w:val="20"/>
            <w:szCs w:val="20"/>
          </w:rPr>
          <w:delText>tól</w:delText>
        </w:r>
        <w:r w:rsidR="0094033F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9755BA" w:rsidRPr="00953DDA" w:rsidDel="00942536">
          <w:rPr>
            <w:rFonts w:ascii="Arial" w:hAnsi="Arial" w:cs="Arial"/>
            <w:sz w:val="20"/>
            <w:szCs w:val="20"/>
          </w:rPr>
          <w:delText>hozzá</w:delText>
        </w:r>
        <w:r w:rsidR="003C47AF" w:rsidRPr="00953DDA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7638D1" w:rsidRPr="00953DDA" w:rsidDel="00942536">
          <w:rPr>
            <w:rFonts w:ascii="Arial" w:hAnsi="Arial" w:cs="Arial"/>
            <w:sz w:val="20"/>
            <w:szCs w:val="20"/>
          </w:rPr>
          <w:delText xml:space="preserve">átkötött vagy </w:delText>
        </w:r>
        <w:r w:rsidR="009755BA" w:rsidRPr="00953DDA" w:rsidDel="00942536">
          <w:rPr>
            <w:rFonts w:ascii="Arial" w:hAnsi="Arial" w:cs="Arial"/>
            <w:sz w:val="20"/>
            <w:szCs w:val="20"/>
          </w:rPr>
          <w:delText>nála újrakötött</w:delText>
        </w:r>
        <w:r w:rsidR="007638D1" w:rsidRPr="00953DDA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A63AD8" w:rsidDel="00942536">
          <w:rPr>
            <w:rFonts w:ascii="Arial" w:hAnsi="Arial" w:cs="Arial"/>
            <w:sz w:val="20"/>
            <w:szCs w:val="20"/>
          </w:rPr>
          <w:delText>teljes (belföld</w:delText>
        </w:r>
        <w:r w:rsidR="000C0A8D" w:rsidDel="00942536">
          <w:rPr>
            <w:rFonts w:ascii="Arial" w:hAnsi="Arial" w:cs="Arial"/>
            <w:sz w:val="20"/>
            <w:szCs w:val="20"/>
          </w:rPr>
          <w:delText>ön,</w:delText>
        </w:r>
        <w:r w:rsidR="00A63AD8" w:rsidDel="00942536">
          <w:rPr>
            <w:rFonts w:ascii="Arial" w:hAnsi="Arial" w:cs="Arial"/>
            <w:sz w:val="20"/>
            <w:szCs w:val="20"/>
          </w:rPr>
          <w:delText xml:space="preserve"> külföldi fióktelepe útján</w:delText>
        </w:r>
        <w:r w:rsidR="001C71C0" w:rsidDel="00942536">
          <w:rPr>
            <w:rFonts w:ascii="Arial" w:hAnsi="Arial" w:cs="Arial"/>
            <w:sz w:val="20"/>
            <w:szCs w:val="20"/>
          </w:rPr>
          <w:delText>,</w:delText>
        </w:r>
        <w:r w:rsidR="00A63AD8" w:rsidDel="00942536">
          <w:rPr>
            <w:rFonts w:ascii="Arial" w:hAnsi="Arial" w:cs="Arial"/>
            <w:sz w:val="20"/>
            <w:szCs w:val="20"/>
          </w:rPr>
          <w:delText xml:space="preserve"> határon átnyúló szolgáltatás keretében terjesztett) </w:delText>
        </w:r>
        <w:r w:rsidR="006B4615" w:rsidRPr="00953DDA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állományát darabban és állománydíjban (ezer Ft) egyedi és flotta szerződések megkülönböztetésével. Egyedi szerződések esetén gépjármű kategóriák szerinti besorolást is meg kell adni. A táblában külön jelezni szükséges az új kötésekből a felmondás után a biztosítóhoz visszatérő szerződők számát és a kapcsolódó szerződések állománydíját (ezer Ft), illetve </w:delText>
        </w:r>
        <w:r w:rsidRPr="00953DDA" w:rsidDel="00942536">
          <w:rPr>
            <w:rFonts w:ascii="Arial" w:hAnsi="Arial" w:cs="Arial"/>
            <w:sz w:val="20"/>
            <w:szCs w:val="20"/>
          </w:rPr>
          <w:lastRenderedPageBreak/>
          <w:delText>az új kötésekből az évfordulóra történt átkötést követő év január 31-</w:delText>
        </w:r>
        <w:r w:rsidR="00E737A7" w:rsidRPr="00953DDA" w:rsidDel="00942536">
          <w:rPr>
            <w:rFonts w:ascii="Arial" w:hAnsi="Arial" w:cs="Arial"/>
            <w:sz w:val="20"/>
            <w:szCs w:val="20"/>
          </w:rPr>
          <w:delText>én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 a biztosítónál még nem feldolgozott ajánlatok darabszámát.</w:delText>
        </w:r>
      </w:del>
    </w:p>
    <w:p w14:paraId="602206B9" w14:textId="6AC02E42" w:rsidR="007638D1" w:rsidRPr="00C638BF" w:rsidDel="00942536" w:rsidRDefault="007638D1" w:rsidP="007638D1">
      <w:pPr>
        <w:jc w:val="both"/>
        <w:rPr>
          <w:del w:id="12" w:author="Tunner Tünde" w:date="2020-06-10T13:20:00Z"/>
          <w:rFonts w:ascii="Arial" w:hAnsi="Arial" w:cs="Arial"/>
          <w:b/>
          <w:sz w:val="20"/>
          <w:szCs w:val="20"/>
        </w:rPr>
      </w:pPr>
      <w:del w:id="13" w:author="Tunner Tünde" w:date="2020-06-10T13:20:00Z">
        <w:r w:rsidRPr="00C638BF" w:rsidDel="00942536">
          <w:rPr>
            <w:rFonts w:ascii="Arial" w:hAnsi="Arial" w:cs="Arial"/>
            <w:b/>
            <w:sz w:val="20"/>
            <w:szCs w:val="20"/>
          </w:rPr>
          <w:delText>A tábla oszlopai</w:delText>
        </w:r>
      </w:del>
    </w:p>
    <w:p w14:paraId="1468D129" w14:textId="5F0BEA5E" w:rsidR="007638D1" w:rsidRPr="00BF7325" w:rsidDel="00942536" w:rsidRDefault="007638D1" w:rsidP="003B0FC2">
      <w:pPr>
        <w:spacing w:after="0"/>
        <w:jc w:val="both"/>
        <w:rPr>
          <w:del w:id="14" w:author="Tunner Tünde" w:date="2020-06-10T13:20:00Z"/>
          <w:rFonts w:ascii="Arial" w:hAnsi="Arial" w:cs="Arial"/>
          <w:i/>
          <w:sz w:val="20"/>
          <w:szCs w:val="20"/>
        </w:rPr>
      </w:pPr>
      <w:del w:id="15" w:author="Tunner Tünde" w:date="2020-06-10T13:20:00Z">
        <w:r w:rsidRPr="00BF7325" w:rsidDel="00942536">
          <w:rPr>
            <w:rFonts w:ascii="Arial" w:hAnsi="Arial" w:cs="Arial"/>
            <w:i/>
            <w:sz w:val="20"/>
            <w:szCs w:val="20"/>
          </w:rPr>
          <w:delText>3. oszlop Új kötések száma január 1-</w:delText>
        </w:r>
        <w:r w:rsidR="002715B2" w:rsidDel="00942536">
          <w:rPr>
            <w:rFonts w:ascii="Arial" w:hAnsi="Arial" w:cs="Arial"/>
            <w:i/>
            <w:sz w:val="20"/>
            <w:szCs w:val="20"/>
          </w:rPr>
          <w:delText>j</w:delText>
        </w:r>
        <w:r w:rsidRPr="00BF7325" w:rsidDel="00942536">
          <w:rPr>
            <w:rFonts w:ascii="Arial" w:hAnsi="Arial" w:cs="Arial"/>
            <w:i/>
            <w:sz w:val="20"/>
            <w:szCs w:val="20"/>
          </w:rPr>
          <w:delText>én (db)</w:delText>
        </w:r>
      </w:del>
    </w:p>
    <w:p w14:paraId="142CBF3B" w14:textId="6930CF27" w:rsidR="007638D1" w:rsidRPr="00953DDA" w:rsidDel="00942536" w:rsidRDefault="007638D1" w:rsidP="00BF7325">
      <w:pPr>
        <w:jc w:val="both"/>
        <w:rPr>
          <w:del w:id="16" w:author="Tunner Tünde" w:date="2020-06-10T13:20:00Z"/>
          <w:rFonts w:ascii="Arial" w:hAnsi="Arial" w:cs="Arial"/>
          <w:sz w:val="20"/>
          <w:szCs w:val="20"/>
        </w:rPr>
      </w:pPr>
      <w:del w:id="17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>Ebben az oszlopban a december 31-</w:delText>
        </w:r>
        <w:r w:rsidR="00BF7325" w:rsidDel="00942536">
          <w:rPr>
            <w:rFonts w:ascii="Arial" w:hAnsi="Arial" w:cs="Arial"/>
            <w:sz w:val="20"/>
            <w:szCs w:val="20"/>
          </w:rPr>
          <w:delText>e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i évfordulóra felmondott szerződésekből </w:delText>
        </w:r>
        <w:r w:rsidR="00C96553" w:rsidRPr="00953DDA" w:rsidDel="00942536">
          <w:rPr>
            <w:rFonts w:ascii="Arial" w:hAnsi="Arial" w:cs="Arial"/>
            <w:sz w:val="20"/>
            <w:szCs w:val="20"/>
          </w:rPr>
          <w:delText xml:space="preserve">másik biztosítótól átkötött, valamint a biztosítónál újrakötött szerződések darabszámát kell együttesen megadni. </w:delText>
        </w:r>
      </w:del>
    </w:p>
    <w:p w14:paraId="13B0E9CB" w14:textId="4B26AFD8" w:rsidR="009C54A3" w:rsidRPr="00BF7325" w:rsidDel="00942536" w:rsidRDefault="009C54A3" w:rsidP="003B0FC2">
      <w:pPr>
        <w:spacing w:after="0"/>
        <w:jc w:val="both"/>
        <w:rPr>
          <w:del w:id="18" w:author="Tunner Tünde" w:date="2020-06-10T13:20:00Z"/>
          <w:rFonts w:ascii="Arial" w:hAnsi="Arial" w:cs="Arial"/>
          <w:i/>
          <w:sz w:val="20"/>
          <w:szCs w:val="20"/>
        </w:rPr>
      </w:pPr>
      <w:del w:id="19" w:author="Tunner Tünde" w:date="2020-06-10T13:20:00Z">
        <w:r w:rsidRPr="00BF7325" w:rsidDel="00942536">
          <w:rPr>
            <w:rFonts w:ascii="Arial" w:hAnsi="Arial" w:cs="Arial"/>
            <w:i/>
            <w:sz w:val="20"/>
            <w:szCs w:val="20"/>
          </w:rPr>
          <w:delText>4. oszlop Január 1-jei új kötések állománydíja (ezer Ft)</w:delText>
        </w:r>
      </w:del>
    </w:p>
    <w:p w14:paraId="0505BC6F" w14:textId="14FB2B48" w:rsidR="009C54A3" w:rsidDel="00942536" w:rsidRDefault="009C54A3" w:rsidP="00BF7325">
      <w:pPr>
        <w:spacing w:after="0"/>
        <w:jc w:val="both"/>
        <w:rPr>
          <w:del w:id="20" w:author="Tunner Tünde" w:date="2020-06-10T13:20:00Z"/>
          <w:rFonts w:ascii="Arial" w:hAnsi="Arial" w:cs="Arial"/>
          <w:sz w:val="20"/>
          <w:szCs w:val="20"/>
        </w:rPr>
      </w:pPr>
      <w:del w:id="21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>Ebben az oszlopban a december 31-</w:delText>
        </w:r>
        <w:r w:rsidR="00BF7325" w:rsidDel="00942536">
          <w:rPr>
            <w:rFonts w:ascii="Arial" w:hAnsi="Arial" w:cs="Arial"/>
            <w:sz w:val="20"/>
            <w:szCs w:val="20"/>
          </w:rPr>
          <w:delText>e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i évfordulóra felmondott szerződésekből másik biztosítótól átkötött, valamint a biztosítónál újrakötött szerződések állománydíját kell együttesen megadni. </w:delText>
        </w:r>
      </w:del>
    </w:p>
    <w:p w14:paraId="481A9DD4" w14:textId="02B8258D" w:rsidR="002715B2" w:rsidDel="00942536" w:rsidRDefault="002715B2" w:rsidP="00BF7325">
      <w:pPr>
        <w:spacing w:after="0"/>
        <w:jc w:val="both"/>
        <w:rPr>
          <w:del w:id="22" w:author="Tunner Tünde" w:date="2020-06-10T13:20:00Z"/>
          <w:rFonts w:ascii="Arial" w:hAnsi="Arial" w:cs="Arial"/>
          <w:sz w:val="20"/>
          <w:szCs w:val="20"/>
        </w:rPr>
      </w:pPr>
    </w:p>
    <w:p w14:paraId="4025AE00" w14:textId="2DB704A4" w:rsidR="002715B2" w:rsidRPr="00D76D89" w:rsidDel="00942536" w:rsidRDefault="0072192F" w:rsidP="002A154C">
      <w:pPr>
        <w:jc w:val="both"/>
        <w:rPr>
          <w:del w:id="23" w:author="Tunner Tünde" w:date="2020-06-10T13:20:00Z"/>
          <w:rFonts w:ascii="Arial" w:hAnsi="Arial" w:cs="Arial"/>
          <w:b/>
          <w:sz w:val="20"/>
          <w:szCs w:val="20"/>
        </w:rPr>
      </w:pPr>
      <w:del w:id="24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1.2.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 xml:space="preserve">43DF1 A biztosító külföldi fióktelepe útján vagy határon átnyúló szolgáltatás keretében terjesztett </w:delText>
        </w:r>
        <w:r w:rsidR="00A63AD8" w:rsidDel="00942536">
          <w:rPr>
            <w:rFonts w:ascii="Arial" w:hAnsi="Arial" w:cs="Arial"/>
            <w:b/>
            <w:sz w:val="20"/>
            <w:szCs w:val="20"/>
          </w:rPr>
          <w:delText xml:space="preserve">kgfb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>szerződések december 31-i évfordulóra történő átkötéseinek bemutatása</w:delText>
        </w:r>
      </w:del>
    </w:p>
    <w:p w14:paraId="009103A1" w14:textId="031F7ED8" w:rsidR="002715B2" w:rsidRPr="00D76D89" w:rsidDel="00942536" w:rsidRDefault="002715B2" w:rsidP="002715B2">
      <w:pPr>
        <w:rPr>
          <w:del w:id="25" w:author="Tunner Tünde" w:date="2020-06-10T13:20:00Z"/>
          <w:rFonts w:ascii="Arial" w:hAnsi="Arial" w:cs="Arial"/>
          <w:b/>
          <w:sz w:val="20"/>
          <w:szCs w:val="20"/>
        </w:rPr>
      </w:pPr>
      <w:del w:id="26" w:author="Tunner Tünde" w:date="2020-06-10T13:20:00Z">
        <w:r w:rsidRPr="00D76D89" w:rsidDel="00942536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5644F1DB" w14:textId="0F14A0F3" w:rsidR="001B21A7" w:rsidRPr="00953DDA" w:rsidDel="00942536" w:rsidRDefault="002715B2" w:rsidP="008C7227">
      <w:pPr>
        <w:jc w:val="both"/>
        <w:rPr>
          <w:del w:id="27" w:author="Tunner Tünde" w:date="2020-06-10T13:20:00Z"/>
          <w:rFonts w:ascii="Arial" w:hAnsi="Arial" w:cs="Arial"/>
          <w:b/>
          <w:sz w:val="20"/>
          <w:szCs w:val="20"/>
        </w:rPr>
      </w:pPr>
      <w:del w:id="28" w:author="Tunner Tünde" w:date="2020-06-10T13:20:00Z">
        <w:r w:rsidRPr="00D76D89" w:rsidDel="00942536">
          <w:rPr>
            <w:rFonts w:ascii="Arial" w:hAnsi="Arial" w:cs="Arial"/>
            <w:sz w:val="20"/>
            <w:szCs w:val="20"/>
          </w:rPr>
          <w:delText xml:space="preserve">A biztosító ebben a táblában jelenti a külföldi fióktelepe útján vagy határon átnyúló szolgáltatás keretében terjesztett </w:delText>
        </w:r>
        <w:r w:rsidR="00A63AD8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D76D89" w:rsidDel="00942536">
          <w:rPr>
            <w:rFonts w:ascii="Arial" w:hAnsi="Arial" w:cs="Arial"/>
            <w:sz w:val="20"/>
            <w:szCs w:val="20"/>
          </w:rPr>
          <w:delText>szerződések adatait a 43D1 táblával megegyező szerkezetben.</w:delText>
        </w:r>
      </w:del>
    </w:p>
    <w:p w14:paraId="2DFF4B82" w14:textId="52142751" w:rsidR="0021093E" w:rsidRPr="00953DDA" w:rsidDel="00942536" w:rsidRDefault="0072192F" w:rsidP="00CE13CC">
      <w:pPr>
        <w:keepNext/>
        <w:rPr>
          <w:del w:id="29" w:author="Tunner Tünde" w:date="2020-06-10T13:20:00Z"/>
          <w:rFonts w:ascii="Arial" w:hAnsi="Arial" w:cs="Arial"/>
          <w:b/>
          <w:sz w:val="20"/>
          <w:szCs w:val="20"/>
        </w:rPr>
      </w:pPr>
      <w:del w:id="30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1.3. </w:delText>
        </w:r>
        <w:r w:rsidR="00B42432" w:rsidRPr="00953DDA" w:rsidDel="00942536">
          <w:rPr>
            <w:rFonts w:ascii="Arial" w:hAnsi="Arial" w:cs="Arial"/>
            <w:b/>
            <w:sz w:val="20"/>
            <w:szCs w:val="20"/>
          </w:rPr>
          <w:delText xml:space="preserve">43D2 </w:delText>
        </w:r>
        <w:r w:rsidR="0021093E" w:rsidRPr="00953DDA" w:rsidDel="00942536">
          <w:rPr>
            <w:rFonts w:ascii="Arial" w:hAnsi="Arial" w:cs="Arial"/>
            <w:b/>
            <w:sz w:val="20"/>
            <w:szCs w:val="20"/>
          </w:rPr>
          <w:delText>A biztosító állománya január 1-jén életkor és járműkategóriák szerint (db)</w:delText>
        </w:r>
      </w:del>
    </w:p>
    <w:p w14:paraId="36007D37" w14:textId="2731F0CF" w:rsidR="00312636" w:rsidDel="00942536" w:rsidRDefault="00C638BF" w:rsidP="00BF7325">
      <w:pPr>
        <w:keepNext/>
        <w:spacing w:after="0"/>
        <w:rPr>
          <w:del w:id="31" w:author="Tunner Tünde" w:date="2020-06-10T13:20:00Z"/>
          <w:rFonts w:ascii="Arial" w:hAnsi="Arial" w:cs="Arial"/>
          <w:b/>
          <w:sz w:val="20"/>
          <w:szCs w:val="20"/>
        </w:rPr>
      </w:pPr>
      <w:del w:id="32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>A</w:delText>
        </w:r>
        <w:r w:rsidR="00312636" w:rsidRPr="00953DDA" w:rsidDel="00942536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4BD0694B" w14:textId="41F002FA" w:rsidR="0094033F" w:rsidRPr="00953DDA" w:rsidDel="00942536" w:rsidRDefault="0094033F" w:rsidP="00BF7325">
      <w:pPr>
        <w:keepNext/>
        <w:spacing w:after="0"/>
        <w:rPr>
          <w:del w:id="33" w:author="Tunner Tünde" w:date="2020-06-10T13:20:00Z"/>
          <w:rFonts w:ascii="Arial" w:hAnsi="Arial" w:cs="Arial"/>
          <w:b/>
          <w:sz w:val="20"/>
          <w:szCs w:val="20"/>
        </w:rPr>
      </w:pPr>
    </w:p>
    <w:p w14:paraId="15643292" w14:textId="77CC08EF" w:rsidR="00B42432" w:rsidDel="00942536" w:rsidRDefault="00AB3C20" w:rsidP="003B0FC2">
      <w:pPr>
        <w:spacing w:after="0"/>
        <w:jc w:val="both"/>
        <w:rPr>
          <w:del w:id="34" w:author="Tunner Tünde" w:date="2020-06-10T13:20:00Z"/>
          <w:rFonts w:ascii="Arial" w:hAnsi="Arial" w:cs="Arial"/>
          <w:sz w:val="20"/>
          <w:szCs w:val="20"/>
        </w:rPr>
      </w:pPr>
      <w:del w:id="35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>A biztosító e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 xml:space="preserve">bben a táblában 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jelenti a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teljes </w:delText>
        </w:r>
        <w:r w:rsidR="00E046D3" w:rsidDel="00942536">
          <w:rPr>
            <w:rFonts w:ascii="Arial" w:hAnsi="Arial" w:cs="Arial"/>
            <w:sz w:val="20"/>
            <w:szCs w:val="20"/>
          </w:rPr>
          <w:delText xml:space="preserve">(belföldön, külföldi fióktelepe útján, határon átnyúló szolgáltatás keretében terjesztett) </w:delText>
        </w:r>
        <w:r w:rsidR="000D2EF7" w:rsidRPr="00953DDA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>állományát</w:delText>
        </w:r>
        <w:r w:rsidR="00D57510" w:rsidRPr="00953DDA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>az új gépjármű teljesítménykategóriák</w:delText>
        </w:r>
        <w:r w:rsidRPr="00953DDA" w:rsidDel="00942536">
          <w:rPr>
            <w:rFonts w:ascii="Arial" w:hAnsi="Arial" w:cs="Arial"/>
            <w:sz w:val="20"/>
            <w:szCs w:val="20"/>
          </w:rPr>
          <w:delText>, valamint</w:delText>
        </w:r>
        <w:r w:rsidR="00C363BE" w:rsidRPr="00953DDA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 xml:space="preserve">flottás/nem flottás, természetes személy/nem természetes személy megbontás szerint. </w:delText>
        </w:r>
        <w:r w:rsidR="0021093E" w:rsidRPr="00953DDA" w:rsidDel="00942536">
          <w:rPr>
            <w:rFonts w:ascii="Arial" w:hAnsi="Arial" w:cs="Arial"/>
            <w:sz w:val="20"/>
            <w:szCs w:val="20"/>
          </w:rPr>
          <w:delText xml:space="preserve">Nem flottás természetes </w:delText>
        </w:r>
        <w:r w:rsidR="006D4A9A" w:rsidDel="00942536">
          <w:rPr>
            <w:rFonts w:ascii="Arial" w:hAnsi="Arial" w:cs="Arial"/>
            <w:sz w:val="20"/>
            <w:szCs w:val="20"/>
          </w:rPr>
          <w:delText xml:space="preserve">személy 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 xml:space="preserve">szerződő esetén a szerződő életkora szerinti besorolást is </w:delText>
        </w:r>
        <w:r w:rsidRPr="00953DDA" w:rsidDel="00942536">
          <w:rPr>
            <w:rFonts w:ascii="Arial" w:hAnsi="Arial" w:cs="Arial"/>
            <w:sz w:val="20"/>
            <w:szCs w:val="20"/>
          </w:rPr>
          <w:delText>meg kell adni</w:delText>
        </w:r>
        <w:r w:rsidR="00B42432" w:rsidRPr="00953DDA" w:rsidDel="00942536">
          <w:rPr>
            <w:rFonts w:ascii="Arial" w:hAnsi="Arial" w:cs="Arial"/>
            <w:sz w:val="20"/>
            <w:szCs w:val="20"/>
          </w:rPr>
          <w:delText>.</w:delText>
        </w:r>
        <w:r w:rsidR="00FD0AE9" w:rsidRPr="00953DDA" w:rsidDel="00942536">
          <w:rPr>
            <w:rFonts w:ascii="Arial" w:hAnsi="Arial" w:cs="Arial"/>
            <w:sz w:val="20"/>
            <w:szCs w:val="20"/>
          </w:rPr>
          <w:delText xml:space="preserve"> Az egyéni vállalkozó szerződők flottás természetes személynek minősülnek. </w:delText>
        </w:r>
      </w:del>
    </w:p>
    <w:p w14:paraId="3FF4DA17" w14:textId="697FB3C8" w:rsidR="002715B2" w:rsidDel="00942536" w:rsidRDefault="002715B2" w:rsidP="003B0FC2">
      <w:pPr>
        <w:spacing w:after="0"/>
        <w:jc w:val="both"/>
        <w:rPr>
          <w:del w:id="36" w:author="Tunner Tünde" w:date="2020-06-10T13:20:00Z"/>
          <w:rFonts w:ascii="Arial" w:hAnsi="Arial" w:cs="Arial"/>
          <w:sz w:val="20"/>
          <w:szCs w:val="20"/>
        </w:rPr>
      </w:pPr>
    </w:p>
    <w:p w14:paraId="2F5F7009" w14:textId="0344EBEB" w:rsidR="002715B2" w:rsidRPr="00D76D89" w:rsidDel="00942536" w:rsidRDefault="0072192F" w:rsidP="002715B2">
      <w:pPr>
        <w:jc w:val="both"/>
        <w:rPr>
          <w:del w:id="37" w:author="Tunner Tünde" w:date="2020-06-10T13:20:00Z"/>
          <w:rFonts w:ascii="Arial" w:hAnsi="Arial" w:cs="Arial"/>
          <w:b/>
          <w:sz w:val="20"/>
          <w:szCs w:val="20"/>
        </w:rPr>
      </w:pPr>
      <w:del w:id="38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1.4.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>43DF2 A biztosító külföldi fióktelepe útján vagy határon átnyúló szolgáltatás keretében terjesztett</w:delText>
        </w:r>
        <w:r w:rsidR="00811B91" w:rsidDel="00942536">
          <w:rPr>
            <w:rFonts w:ascii="Arial" w:hAnsi="Arial" w:cs="Arial"/>
            <w:b/>
            <w:sz w:val="20"/>
            <w:szCs w:val="20"/>
          </w:rPr>
          <w:delText xml:space="preserve"> kgfb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>állománya január 1-jén életkor és járműkategóriák szerint (db)</w:delText>
        </w:r>
      </w:del>
    </w:p>
    <w:p w14:paraId="7B59CE46" w14:textId="6034B845" w:rsidR="002715B2" w:rsidRPr="00D76D89" w:rsidDel="00942536" w:rsidRDefault="002715B2" w:rsidP="002715B2">
      <w:pPr>
        <w:jc w:val="both"/>
        <w:rPr>
          <w:del w:id="39" w:author="Tunner Tünde" w:date="2020-06-10T13:20:00Z"/>
          <w:rFonts w:ascii="Arial" w:hAnsi="Arial" w:cs="Arial"/>
          <w:b/>
          <w:sz w:val="20"/>
          <w:szCs w:val="20"/>
        </w:rPr>
      </w:pPr>
      <w:del w:id="40" w:author="Tunner Tünde" w:date="2020-06-10T13:20:00Z">
        <w:r w:rsidRPr="00D76D89" w:rsidDel="00942536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3F4B5ECC" w14:textId="6012DFBB" w:rsidR="008C7227" w:rsidRPr="00953DDA" w:rsidDel="00942536" w:rsidRDefault="002715B2" w:rsidP="008C7227">
      <w:pPr>
        <w:jc w:val="both"/>
        <w:rPr>
          <w:del w:id="41" w:author="Tunner Tünde" w:date="2020-06-10T13:20:00Z"/>
          <w:rFonts w:ascii="Arial" w:hAnsi="Arial" w:cs="Arial"/>
          <w:sz w:val="20"/>
          <w:szCs w:val="20"/>
        </w:rPr>
      </w:pPr>
      <w:del w:id="42" w:author="Tunner Tünde" w:date="2020-06-10T13:20:00Z">
        <w:r w:rsidRPr="00D76D89" w:rsidDel="00942536">
          <w:rPr>
            <w:rFonts w:ascii="Arial" w:hAnsi="Arial" w:cs="Arial"/>
            <w:sz w:val="20"/>
            <w:szCs w:val="20"/>
          </w:rPr>
          <w:delText xml:space="preserve">A biztosító ebben a táblában jelenti a külföldi fióktelepe útján vagy határon átnyúló szolgáltatás keretében terjesztett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D76D89" w:rsidDel="00942536">
          <w:rPr>
            <w:rFonts w:ascii="Arial" w:hAnsi="Arial" w:cs="Arial"/>
            <w:sz w:val="20"/>
            <w:szCs w:val="20"/>
          </w:rPr>
          <w:delText>szerződések adatait a 43D2 táblával megegyező szerkezetben.</w:delText>
        </w:r>
      </w:del>
    </w:p>
    <w:p w14:paraId="49808C41" w14:textId="06947357" w:rsidR="00B42432" w:rsidDel="00942536" w:rsidRDefault="0072192F" w:rsidP="003B0FC2">
      <w:pPr>
        <w:spacing w:after="0"/>
        <w:jc w:val="both"/>
        <w:rPr>
          <w:del w:id="43" w:author="Tunner Tünde" w:date="2020-06-10T13:20:00Z"/>
          <w:rFonts w:ascii="Arial" w:hAnsi="Arial" w:cs="Arial"/>
          <w:b/>
          <w:sz w:val="20"/>
          <w:szCs w:val="20"/>
        </w:rPr>
      </w:pPr>
      <w:del w:id="44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1.5. </w:delText>
        </w:r>
        <w:r w:rsidR="00B42432" w:rsidRPr="00953DDA" w:rsidDel="00942536">
          <w:rPr>
            <w:rFonts w:ascii="Arial" w:hAnsi="Arial" w:cs="Arial"/>
            <w:b/>
            <w:sz w:val="20"/>
            <w:szCs w:val="20"/>
          </w:rPr>
          <w:delText xml:space="preserve">43D3 </w:delText>
        </w:r>
        <w:r w:rsidR="003A72A0" w:rsidRPr="00953DDA" w:rsidDel="00942536">
          <w:rPr>
            <w:rFonts w:ascii="Arial" w:hAnsi="Arial" w:cs="Arial"/>
            <w:b/>
            <w:sz w:val="20"/>
            <w:szCs w:val="20"/>
          </w:rPr>
          <w:delText>A biztosító állománydíja január</w:delText>
        </w:r>
        <w:r w:rsidR="00477795" w:rsidDel="00942536">
          <w:rPr>
            <w:rFonts w:ascii="Arial" w:hAnsi="Arial" w:cs="Arial"/>
            <w:b/>
            <w:sz w:val="20"/>
            <w:szCs w:val="20"/>
          </w:rPr>
          <w:delText xml:space="preserve"> 1-jén kategóriánként összesen,</w:delText>
        </w:r>
        <w:r w:rsidR="003A72A0" w:rsidRPr="00953DDA" w:rsidDel="00942536">
          <w:rPr>
            <w:rFonts w:ascii="Arial" w:hAnsi="Arial" w:cs="Arial"/>
            <w:b/>
            <w:sz w:val="20"/>
            <w:szCs w:val="20"/>
          </w:rPr>
          <w:delText xml:space="preserve"> életkor és járműkategóriák szerint (ezer forint)</w:delText>
        </w:r>
      </w:del>
    </w:p>
    <w:p w14:paraId="639172C7" w14:textId="08197BC5" w:rsidR="002715B2" w:rsidRPr="00953DDA" w:rsidDel="00942536" w:rsidRDefault="002715B2" w:rsidP="003B0FC2">
      <w:pPr>
        <w:spacing w:after="0"/>
        <w:jc w:val="both"/>
        <w:rPr>
          <w:del w:id="45" w:author="Tunner Tünde" w:date="2020-06-10T13:20:00Z"/>
          <w:rFonts w:ascii="Arial" w:hAnsi="Arial" w:cs="Arial"/>
          <w:b/>
          <w:sz w:val="20"/>
          <w:szCs w:val="20"/>
        </w:rPr>
      </w:pPr>
    </w:p>
    <w:p w14:paraId="5DED1BFA" w14:textId="59157181" w:rsidR="00312636" w:rsidDel="00942536" w:rsidRDefault="00C638BF" w:rsidP="00BF7325">
      <w:pPr>
        <w:spacing w:after="0"/>
        <w:rPr>
          <w:del w:id="46" w:author="Tunner Tünde" w:date="2020-06-10T13:20:00Z"/>
          <w:rFonts w:ascii="Arial" w:hAnsi="Arial" w:cs="Arial"/>
          <w:b/>
          <w:sz w:val="20"/>
          <w:szCs w:val="20"/>
        </w:rPr>
      </w:pPr>
      <w:del w:id="47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>A</w:delText>
        </w:r>
        <w:r w:rsidR="00312636" w:rsidRPr="00953DDA" w:rsidDel="00942536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6C571DEF" w14:textId="26B034E3" w:rsidR="0094033F" w:rsidRPr="00953DDA" w:rsidDel="00942536" w:rsidRDefault="0094033F" w:rsidP="00BF7325">
      <w:pPr>
        <w:spacing w:after="0"/>
        <w:rPr>
          <w:del w:id="48" w:author="Tunner Tünde" w:date="2020-06-10T13:20:00Z"/>
          <w:rFonts w:ascii="Arial" w:hAnsi="Arial" w:cs="Arial"/>
          <w:b/>
          <w:sz w:val="20"/>
          <w:szCs w:val="20"/>
        </w:rPr>
      </w:pPr>
    </w:p>
    <w:p w14:paraId="65244B0A" w14:textId="283ABF23" w:rsidR="00FD0AE9" w:rsidDel="00942536" w:rsidRDefault="003A026D" w:rsidP="00BF7325">
      <w:pPr>
        <w:spacing w:after="0"/>
        <w:jc w:val="both"/>
        <w:rPr>
          <w:del w:id="49" w:author="Tunner Tünde" w:date="2020-06-10T13:20:00Z"/>
          <w:rFonts w:ascii="Arial" w:hAnsi="Arial" w:cs="Arial"/>
          <w:sz w:val="20"/>
          <w:szCs w:val="20"/>
        </w:rPr>
      </w:pPr>
      <w:del w:id="50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>A biztosító e</w:delText>
        </w:r>
        <w:r w:rsidR="00EA07A1" w:rsidRPr="00953DDA" w:rsidDel="00942536">
          <w:rPr>
            <w:rFonts w:ascii="Arial" w:hAnsi="Arial" w:cs="Arial"/>
            <w:sz w:val="20"/>
            <w:szCs w:val="20"/>
          </w:rPr>
          <w:delText xml:space="preserve">bben a táblában 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jelenti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teljes </w:delText>
        </w:r>
        <w:r w:rsidR="000C6487" w:rsidDel="00942536">
          <w:rPr>
            <w:rFonts w:ascii="Arial" w:hAnsi="Arial" w:cs="Arial"/>
            <w:sz w:val="20"/>
            <w:szCs w:val="20"/>
          </w:rPr>
          <w:delText>(belföldön, külföldi fióktelepe útján, határon átnyúló szolgáltatás keretében terjesztett)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0D2EF7" w:rsidRPr="00953DDA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="00EA07A1" w:rsidRPr="00953DDA" w:rsidDel="00942536">
          <w:rPr>
            <w:rFonts w:ascii="Arial" w:hAnsi="Arial" w:cs="Arial"/>
            <w:sz w:val="20"/>
            <w:szCs w:val="20"/>
          </w:rPr>
          <w:delText>állománydíjait az új gépjármű teljesítménykategóriák</w:delText>
        </w:r>
        <w:r w:rsidRPr="00953DDA" w:rsidDel="00942536">
          <w:rPr>
            <w:rFonts w:ascii="Arial" w:hAnsi="Arial" w:cs="Arial"/>
            <w:sz w:val="20"/>
            <w:szCs w:val="20"/>
          </w:rPr>
          <w:delText>, valamint</w:delText>
        </w:r>
        <w:r w:rsidR="00EA07A1" w:rsidRPr="00953DDA" w:rsidDel="00942536">
          <w:rPr>
            <w:rFonts w:ascii="Arial" w:hAnsi="Arial" w:cs="Arial"/>
            <w:sz w:val="20"/>
            <w:szCs w:val="20"/>
          </w:rPr>
          <w:delText xml:space="preserve"> flottás/nem flottás, természetes személy/nem természetes személy megbontás szerint. Nem flottás természetes személy szerződő esetén a szerződő életkora szerinti besorolást is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 meg kell adni</w:delText>
        </w:r>
        <w:r w:rsidR="00EA07A1" w:rsidRPr="00953DDA" w:rsidDel="00942536">
          <w:rPr>
            <w:rFonts w:ascii="Arial" w:hAnsi="Arial" w:cs="Arial"/>
            <w:sz w:val="20"/>
            <w:szCs w:val="20"/>
          </w:rPr>
          <w:delText>.</w:delText>
        </w:r>
        <w:r w:rsidR="00FD0AE9" w:rsidRPr="00953DDA" w:rsidDel="00942536">
          <w:rPr>
            <w:rFonts w:ascii="Arial" w:hAnsi="Arial" w:cs="Arial"/>
            <w:sz w:val="20"/>
            <w:szCs w:val="20"/>
          </w:rPr>
          <w:delText xml:space="preserve"> Az egyéni vállalkozó szerződők flottás természetes személynek minősülnek. </w:delText>
        </w:r>
      </w:del>
    </w:p>
    <w:p w14:paraId="3C5FAA28" w14:textId="70C36CA4" w:rsidR="002715B2" w:rsidDel="00942536" w:rsidRDefault="002715B2" w:rsidP="00BF7325">
      <w:pPr>
        <w:spacing w:after="0"/>
        <w:jc w:val="both"/>
        <w:rPr>
          <w:del w:id="51" w:author="Tunner Tünde" w:date="2020-06-10T13:20:00Z"/>
          <w:rFonts w:ascii="Arial" w:hAnsi="Arial" w:cs="Arial"/>
          <w:sz w:val="20"/>
          <w:szCs w:val="20"/>
        </w:rPr>
      </w:pPr>
    </w:p>
    <w:p w14:paraId="3D0F8D1C" w14:textId="1569AD08" w:rsidR="002715B2" w:rsidRPr="00D76D89" w:rsidDel="00942536" w:rsidRDefault="0072192F" w:rsidP="002715B2">
      <w:pPr>
        <w:jc w:val="both"/>
        <w:rPr>
          <w:del w:id="52" w:author="Tunner Tünde" w:date="2020-06-10T13:20:00Z"/>
          <w:rFonts w:ascii="Arial" w:hAnsi="Arial" w:cs="Arial"/>
          <w:b/>
          <w:sz w:val="20"/>
          <w:szCs w:val="20"/>
        </w:rPr>
      </w:pPr>
      <w:del w:id="53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1.6.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>43DF3 A biztosító külföldi fióktelepe útján vagy határon átnyúló szolgáltatás keretében terjesztett</w:delText>
        </w:r>
        <w:r w:rsidR="00811B91" w:rsidDel="00942536">
          <w:rPr>
            <w:rFonts w:ascii="Arial" w:hAnsi="Arial" w:cs="Arial"/>
            <w:b/>
            <w:sz w:val="20"/>
            <w:szCs w:val="20"/>
          </w:rPr>
          <w:delText xml:space="preserve"> kgfb </w:delText>
        </w:r>
        <w:r w:rsidR="002715B2" w:rsidRPr="00D76D89" w:rsidDel="00942536">
          <w:rPr>
            <w:rFonts w:ascii="Arial" w:hAnsi="Arial" w:cs="Arial"/>
            <w:b/>
            <w:sz w:val="20"/>
            <w:szCs w:val="20"/>
          </w:rPr>
          <w:delText>állománydíja január 1-jén kategóriánként összesen, életkor és járműkategóriák szerint (ezer forint)</w:delText>
        </w:r>
      </w:del>
    </w:p>
    <w:p w14:paraId="18A53714" w14:textId="07B915DB" w:rsidR="002715B2" w:rsidRPr="00D76D89" w:rsidDel="00942536" w:rsidRDefault="002715B2" w:rsidP="002715B2">
      <w:pPr>
        <w:jc w:val="both"/>
        <w:rPr>
          <w:del w:id="54" w:author="Tunner Tünde" w:date="2020-06-10T13:20:00Z"/>
          <w:rFonts w:ascii="Arial" w:hAnsi="Arial" w:cs="Arial"/>
          <w:b/>
          <w:sz w:val="20"/>
          <w:szCs w:val="20"/>
        </w:rPr>
      </w:pPr>
      <w:del w:id="55" w:author="Tunner Tünde" w:date="2020-06-10T13:20:00Z">
        <w:r w:rsidRPr="00D76D89" w:rsidDel="00942536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153EADD2" w14:textId="2EFBE57C" w:rsidR="002715B2" w:rsidRPr="00953DDA" w:rsidDel="00942536" w:rsidRDefault="002715B2" w:rsidP="00113566">
      <w:pPr>
        <w:jc w:val="both"/>
        <w:rPr>
          <w:del w:id="56" w:author="Tunner Tünde" w:date="2020-06-10T13:20:00Z"/>
          <w:rFonts w:ascii="Arial" w:hAnsi="Arial" w:cs="Arial"/>
          <w:sz w:val="20"/>
          <w:szCs w:val="20"/>
        </w:rPr>
      </w:pPr>
      <w:del w:id="57" w:author="Tunner Tünde" w:date="2020-06-10T13:20:00Z">
        <w:r w:rsidRPr="00D76D89" w:rsidDel="00942536">
          <w:rPr>
            <w:rFonts w:ascii="Arial" w:hAnsi="Arial" w:cs="Arial"/>
            <w:sz w:val="20"/>
            <w:szCs w:val="20"/>
          </w:rPr>
          <w:delText xml:space="preserve">A biztosító ebben a táblában jelenti a külföldi fióktelepe útján vagy határon átnyúló szolgáltatás keretében terjesztett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D76D89" w:rsidDel="00942536">
          <w:rPr>
            <w:rFonts w:ascii="Arial" w:hAnsi="Arial" w:cs="Arial"/>
            <w:sz w:val="20"/>
            <w:szCs w:val="20"/>
          </w:rPr>
          <w:delText>szerződések adatait a 43D3 táblával megegyező szerkezetben.</w:delText>
        </w:r>
      </w:del>
    </w:p>
    <w:p w14:paraId="209F0391" w14:textId="109F8225" w:rsidR="00D16CED" w:rsidRPr="00953DDA" w:rsidDel="00942536" w:rsidRDefault="00D16CED" w:rsidP="00BF7325">
      <w:pPr>
        <w:spacing w:after="0"/>
        <w:ind w:firstLine="709"/>
        <w:jc w:val="both"/>
        <w:rPr>
          <w:del w:id="58" w:author="Tunner Tünde" w:date="2020-06-10T13:20:00Z"/>
          <w:rFonts w:ascii="Arial" w:hAnsi="Arial" w:cs="Arial"/>
          <w:sz w:val="20"/>
          <w:szCs w:val="20"/>
        </w:rPr>
      </w:pPr>
    </w:p>
    <w:p w14:paraId="0F58A6F3" w14:textId="5A6C2E9B" w:rsidR="00EA07A1" w:rsidRPr="00953DDA" w:rsidDel="00942536" w:rsidRDefault="0072192F" w:rsidP="00312636">
      <w:pPr>
        <w:jc w:val="both"/>
        <w:rPr>
          <w:del w:id="59" w:author="Tunner Tünde" w:date="2020-06-10T13:20:00Z"/>
          <w:rFonts w:ascii="Arial" w:hAnsi="Arial" w:cs="Arial"/>
          <w:b/>
          <w:sz w:val="20"/>
          <w:szCs w:val="20"/>
        </w:rPr>
      </w:pPr>
      <w:del w:id="60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1.7. </w:delText>
        </w:r>
        <w:r w:rsidR="00EA07A1" w:rsidRPr="00953DDA" w:rsidDel="00942536">
          <w:rPr>
            <w:rFonts w:ascii="Arial" w:hAnsi="Arial" w:cs="Arial"/>
            <w:b/>
            <w:sz w:val="20"/>
            <w:szCs w:val="20"/>
          </w:rPr>
          <w:delText xml:space="preserve">43D4 </w:delText>
        </w:r>
        <w:r w:rsidR="00F8121C" w:rsidRPr="00953DDA" w:rsidDel="00942536">
          <w:rPr>
            <w:rFonts w:ascii="Arial" w:hAnsi="Arial" w:cs="Arial"/>
            <w:b/>
            <w:sz w:val="20"/>
            <w:szCs w:val="20"/>
          </w:rPr>
          <w:delText xml:space="preserve">A biztosító állománya január 1-jén területi bontásban és járműkategóriák szerint </w:delText>
        </w:r>
      </w:del>
    </w:p>
    <w:p w14:paraId="57096083" w14:textId="61DC7DC2" w:rsidR="00312636" w:rsidDel="00942536" w:rsidRDefault="00C638BF" w:rsidP="00026E2E">
      <w:pPr>
        <w:spacing w:after="0"/>
        <w:jc w:val="both"/>
        <w:rPr>
          <w:del w:id="61" w:author="Tunner Tünde" w:date="2020-06-10T13:20:00Z"/>
          <w:rFonts w:ascii="Arial" w:hAnsi="Arial" w:cs="Arial"/>
          <w:b/>
          <w:sz w:val="20"/>
          <w:szCs w:val="20"/>
        </w:rPr>
      </w:pPr>
      <w:del w:id="62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>A</w:delText>
        </w:r>
        <w:r w:rsidR="00312636" w:rsidRPr="00953DDA" w:rsidDel="00942536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1DC87030" w14:textId="62D16AD0" w:rsidR="0094033F" w:rsidRPr="00953DDA" w:rsidDel="00942536" w:rsidRDefault="0094033F" w:rsidP="00026E2E">
      <w:pPr>
        <w:spacing w:after="0"/>
        <w:jc w:val="both"/>
        <w:rPr>
          <w:del w:id="63" w:author="Tunner Tünde" w:date="2020-06-10T13:20:00Z"/>
          <w:rFonts w:ascii="Arial" w:hAnsi="Arial" w:cs="Arial"/>
          <w:b/>
          <w:sz w:val="20"/>
          <w:szCs w:val="20"/>
        </w:rPr>
      </w:pPr>
    </w:p>
    <w:p w14:paraId="2D8498D0" w14:textId="150C9675" w:rsidR="00D16CED" w:rsidDel="00942536" w:rsidRDefault="00EA07A1" w:rsidP="00026E2E">
      <w:pPr>
        <w:spacing w:after="0"/>
        <w:jc w:val="both"/>
        <w:rPr>
          <w:del w:id="64" w:author="Tunner Tünde" w:date="2020-06-10T13:20:00Z"/>
          <w:rFonts w:ascii="Arial" w:hAnsi="Arial" w:cs="Arial"/>
          <w:sz w:val="20"/>
          <w:szCs w:val="20"/>
        </w:rPr>
      </w:pPr>
      <w:del w:id="65" w:author="Tunner Tünde" w:date="2020-06-10T13:20:00Z">
        <w:r w:rsidRPr="00953DDA" w:rsidDel="00942536">
          <w:rPr>
            <w:rFonts w:ascii="Arial" w:hAnsi="Arial" w:cs="Arial"/>
            <w:sz w:val="20"/>
            <w:szCs w:val="20"/>
          </w:rPr>
          <w:delText xml:space="preserve">Ebben a táblában a biztosító </w:delText>
        </w:r>
        <w:r w:rsidR="002B4EAA" w:rsidRPr="00953DDA" w:rsidDel="00942536">
          <w:rPr>
            <w:rFonts w:ascii="Arial" w:hAnsi="Arial" w:cs="Arial"/>
            <w:sz w:val="20"/>
            <w:szCs w:val="20"/>
          </w:rPr>
          <w:delText>évfordulóra történt átkötést</w:delText>
        </w:r>
        <w:r w:rsidR="003A026D" w:rsidRPr="00953DDA" w:rsidDel="00942536">
          <w:rPr>
            <w:rFonts w:ascii="Arial" w:hAnsi="Arial" w:cs="Arial"/>
            <w:sz w:val="20"/>
            <w:szCs w:val="20"/>
          </w:rPr>
          <w:delText xml:space="preserve"> követő év január 1-jén fennálló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teljes </w:delText>
        </w:r>
        <w:r w:rsidR="000C6487" w:rsidDel="00942536">
          <w:rPr>
            <w:rFonts w:ascii="Arial" w:hAnsi="Arial" w:cs="Arial"/>
            <w:sz w:val="20"/>
            <w:szCs w:val="20"/>
          </w:rPr>
          <w:delText>(belföldön, külföldi fióktelepe útján, határon átnyúló szolgáltatás keretében terjesztett)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942536">
          <w:rPr>
            <w:rFonts w:ascii="Arial" w:hAnsi="Arial" w:cs="Arial"/>
            <w:sz w:val="20"/>
            <w:szCs w:val="20"/>
          </w:rPr>
          <w:delText xml:space="preserve">állomány darabszámát és állománydíját </w:delText>
        </w:r>
        <w:r w:rsidR="003A026D" w:rsidRPr="00953DDA" w:rsidDel="00942536">
          <w:rPr>
            <w:rFonts w:ascii="Arial" w:hAnsi="Arial" w:cs="Arial"/>
            <w:sz w:val="20"/>
            <w:szCs w:val="20"/>
          </w:rPr>
          <w:delText xml:space="preserve">jelenti </w:delText>
        </w:r>
        <w:r w:rsidRPr="00953DDA" w:rsidDel="00942536">
          <w:rPr>
            <w:rFonts w:ascii="Arial" w:hAnsi="Arial" w:cs="Arial"/>
            <w:sz w:val="20"/>
            <w:szCs w:val="20"/>
          </w:rPr>
          <w:delText>az új gépjármű teljesítménykategóriák, valamint a szerződő lakóhelye szerinti besorolásban.</w:delText>
        </w:r>
      </w:del>
    </w:p>
    <w:p w14:paraId="52E71FF4" w14:textId="1EF4D28F" w:rsidR="002715B2" w:rsidDel="00942536" w:rsidRDefault="002715B2" w:rsidP="00026E2E">
      <w:pPr>
        <w:spacing w:after="0"/>
        <w:jc w:val="both"/>
        <w:rPr>
          <w:del w:id="66" w:author="Tunner Tünde" w:date="2020-06-10T13:20:00Z"/>
          <w:rFonts w:ascii="Arial" w:hAnsi="Arial" w:cs="Arial"/>
          <w:sz w:val="20"/>
          <w:szCs w:val="20"/>
        </w:rPr>
      </w:pPr>
    </w:p>
    <w:p w14:paraId="07C1BCEB" w14:textId="5ED2546B" w:rsidR="002715B2" w:rsidRPr="005460BB" w:rsidDel="00942536" w:rsidRDefault="0072192F" w:rsidP="002715B2">
      <w:pPr>
        <w:jc w:val="both"/>
        <w:rPr>
          <w:del w:id="67" w:author="Tunner Tünde" w:date="2020-06-10T13:20:00Z"/>
          <w:rFonts w:ascii="Arial" w:hAnsi="Arial" w:cs="Arial"/>
          <w:b/>
          <w:sz w:val="20"/>
          <w:szCs w:val="20"/>
        </w:rPr>
      </w:pPr>
      <w:del w:id="68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1.8. </w:delText>
        </w:r>
        <w:r w:rsidR="002715B2" w:rsidRPr="005460BB" w:rsidDel="00942536">
          <w:rPr>
            <w:rFonts w:ascii="Arial" w:hAnsi="Arial" w:cs="Arial"/>
            <w:b/>
            <w:sz w:val="20"/>
            <w:szCs w:val="20"/>
          </w:rPr>
          <w:delText xml:space="preserve">43DF4 A biztosító külföldi fióktelepe útján vagy határon átnyúló szolgáltatás keretében terjesztett </w:delText>
        </w:r>
        <w:r w:rsidR="00811B91" w:rsidDel="00942536">
          <w:rPr>
            <w:rFonts w:ascii="Arial" w:hAnsi="Arial" w:cs="Arial"/>
            <w:b/>
            <w:sz w:val="20"/>
            <w:szCs w:val="20"/>
          </w:rPr>
          <w:delText xml:space="preserve">kgfb </w:delText>
        </w:r>
        <w:r w:rsidR="002715B2" w:rsidRPr="005460BB" w:rsidDel="00942536">
          <w:rPr>
            <w:rFonts w:ascii="Arial" w:hAnsi="Arial" w:cs="Arial"/>
            <w:b/>
            <w:sz w:val="20"/>
            <w:szCs w:val="20"/>
          </w:rPr>
          <w:delText>állománya január 1-jén területi bontásban és járműkategóriák szerint</w:delText>
        </w:r>
      </w:del>
    </w:p>
    <w:p w14:paraId="2E793EB7" w14:textId="2728F0F8" w:rsidR="002715B2" w:rsidRPr="005460BB" w:rsidDel="00942536" w:rsidRDefault="002715B2" w:rsidP="002715B2">
      <w:pPr>
        <w:jc w:val="both"/>
        <w:rPr>
          <w:del w:id="69" w:author="Tunner Tünde" w:date="2020-06-10T13:20:00Z"/>
          <w:rFonts w:ascii="Arial" w:hAnsi="Arial" w:cs="Arial"/>
          <w:b/>
          <w:sz w:val="20"/>
          <w:szCs w:val="20"/>
        </w:rPr>
      </w:pPr>
      <w:del w:id="70" w:author="Tunner Tünde" w:date="2020-06-10T13:20:00Z">
        <w:r w:rsidRPr="005460BB" w:rsidDel="00942536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7C67C6EC" w14:textId="31A0C8E3" w:rsidR="009D4209" w:rsidDel="00942536" w:rsidRDefault="002715B2" w:rsidP="00113566">
      <w:pPr>
        <w:jc w:val="both"/>
        <w:rPr>
          <w:del w:id="71" w:author="Tunner Tünde" w:date="2020-06-10T13:20:00Z"/>
          <w:rFonts w:ascii="Arial" w:hAnsi="Arial" w:cs="Arial"/>
          <w:sz w:val="20"/>
          <w:szCs w:val="20"/>
        </w:rPr>
      </w:pPr>
      <w:del w:id="72" w:author="Tunner Tünde" w:date="2020-06-10T13:20:00Z">
        <w:r w:rsidRPr="00756FBC" w:rsidDel="00942536">
          <w:rPr>
            <w:rFonts w:ascii="Arial" w:hAnsi="Arial" w:cs="Arial"/>
            <w:sz w:val="20"/>
            <w:szCs w:val="20"/>
          </w:rPr>
          <w:delText xml:space="preserve">A biztosító ebben a táblában jelenti a külföldi fióktelepe útján vagy határon átnyúló szolgáltatás keretében terjesztett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756FBC" w:rsidDel="00942536">
          <w:rPr>
            <w:rFonts w:ascii="Arial" w:hAnsi="Arial" w:cs="Arial"/>
            <w:sz w:val="20"/>
            <w:szCs w:val="20"/>
          </w:rPr>
          <w:delText>szerződések adatait a 43D4 táblával megegyező szerkezetben.</w:delText>
        </w:r>
      </w:del>
    </w:p>
    <w:p w14:paraId="344740C6" w14:textId="6D5B18E7" w:rsidR="002715B2" w:rsidRPr="005460BB" w:rsidDel="00942536" w:rsidRDefault="0072192F" w:rsidP="002715B2">
      <w:pPr>
        <w:jc w:val="both"/>
        <w:rPr>
          <w:del w:id="73" w:author="Tunner Tünde" w:date="2020-06-10T13:20:00Z"/>
          <w:rFonts w:ascii="Arial" w:hAnsi="Arial" w:cs="Arial"/>
          <w:b/>
          <w:sz w:val="20"/>
          <w:szCs w:val="20"/>
        </w:rPr>
      </w:pPr>
      <w:del w:id="74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1.9. </w:delText>
        </w:r>
        <w:r w:rsidR="002715B2" w:rsidRPr="005460BB" w:rsidDel="00942536">
          <w:rPr>
            <w:rFonts w:ascii="Arial" w:hAnsi="Arial" w:cs="Arial"/>
            <w:b/>
            <w:sz w:val="20"/>
            <w:szCs w:val="20"/>
          </w:rPr>
          <w:delText>43D5 A biztosító állománya december 31-én a biztosítás</w:delText>
        </w:r>
        <w:r w:rsidR="00C86DCF" w:rsidDel="00942536">
          <w:rPr>
            <w:rFonts w:ascii="Arial" w:hAnsi="Arial" w:cs="Arial"/>
            <w:b/>
            <w:sz w:val="20"/>
            <w:szCs w:val="20"/>
          </w:rPr>
          <w:delText>i</w:delText>
        </w:r>
        <w:r w:rsidR="002715B2" w:rsidRPr="005460BB" w:rsidDel="00942536">
          <w:rPr>
            <w:rFonts w:ascii="Arial" w:hAnsi="Arial" w:cs="Arial"/>
            <w:b/>
            <w:sz w:val="20"/>
            <w:szCs w:val="20"/>
          </w:rPr>
          <w:delText xml:space="preserve"> évforduló szerinti bontásban és járműkategóriák szerint</w:delText>
        </w:r>
      </w:del>
    </w:p>
    <w:p w14:paraId="2C8CBB48" w14:textId="2DA01128" w:rsidR="002715B2" w:rsidRPr="005460BB" w:rsidDel="00942536" w:rsidRDefault="002715B2" w:rsidP="002715B2">
      <w:pPr>
        <w:jc w:val="both"/>
        <w:rPr>
          <w:del w:id="75" w:author="Tunner Tünde" w:date="2020-06-10T13:20:00Z"/>
          <w:rFonts w:ascii="Arial" w:hAnsi="Arial" w:cs="Arial"/>
          <w:b/>
          <w:sz w:val="20"/>
          <w:szCs w:val="20"/>
        </w:rPr>
      </w:pPr>
      <w:del w:id="76" w:author="Tunner Tünde" w:date="2020-06-10T13:20:00Z">
        <w:r w:rsidRPr="005460BB" w:rsidDel="00942536">
          <w:rPr>
            <w:rFonts w:ascii="Arial" w:hAnsi="Arial" w:cs="Arial"/>
            <w:b/>
            <w:sz w:val="20"/>
            <w:szCs w:val="20"/>
          </w:rPr>
          <w:delText xml:space="preserve">A </w:delText>
        </w:r>
        <w:r w:rsidDel="00942536">
          <w:rPr>
            <w:rFonts w:ascii="Arial" w:hAnsi="Arial" w:cs="Arial"/>
            <w:b/>
            <w:sz w:val="20"/>
            <w:szCs w:val="20"/>
          </w:rPr>
          <w:delText>tábla</w:delText>
        </w:r>
        <w:r w:rsidRPr="005460BB" w:rsidDel="00942536">
          <w:rPr>
            <w:rFonts w:ascii="Arial" w:hAnsi="Arial" w:cs="Arial"/>
            <w:b/>
            <w:sz w:val="20"/>
            <w:szCs w:val="20"/>
          </w:rPr>
          <w:delText xml:space="preserve"> kitöltése</w:delText>
        </w:r>
      </w:del>
    </w:p>
    <w:p w14:paraId="2DF97A58" w14:textId="4453E899" w:rsidR="002715B2" w:rsidRPr="00756FBC" w:rsidDel="00942536" w:rsidRDefault="002715B2" w:rsidP="002715B2">
      <w:pPr>
        <w:jc w:val="both"/>
        <w:rPr>
          <w:del w:id="77" w:author="Tunner Tünde" w:date="2020-06-10T13:20:00Z"/>
          <w:rFonts w:ascii="Arial" w:hAnsi="Arial" w:cs="Arial"/>
          <w:sz w:val="20"/>
          <w:szCs w:val="20"/>
        </w:rPr>
      </w:pPr>
      <w:del w:id="78" w:author="Tunner Tünde" w:date="2020-06-10T13:20:00Z">
        <w:r w:rsidRPr="00756FBC" w:rsidDel="00942536">
          <w:rPr>
            <w:rFonts w:ascii="Arial" w:hAnsi="Arial" w:cs="Arial"/>
            <w:sz w:val="20"/>
            <w:szCs w:val="20"/>
          </w:rPr>
          <w:delText xml:space="preserve">A tábla célja a biztosító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teljes </w:delText>
        </w:r>
        <w:r w:rsidR="000C6487" w:rsidDel="00942536">
          <w:rPr>
            <w:rFonts w:ascii="Arial" w:hAnsi="Arial" w:cs="Arial"/>
            <w:sz w:val="20"/>
            <w:szCs w:val="20"/>
          </w:rPr>
          <w:delText>(belföldön, külföldi fióktelepe útján, határon átnyúló szolgáltatás keretében terjesztett)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Pr="00756FBC" w:rsidDel="00942536">
          <w:rPr>
            <w:rFonts w:ascii="Arial" w:hAnsi="Arial" w:cs="Arial"/>
            <w:sz w:val="20"/>
            <w:szCs w:val="20"/>
          </w:rPr>
          <w:delText>szerződésállományának bemutatása a szerződések biztosítási évfordulója szerinti megbontásban, díjosztályok szerint.</w:delText>
        </w:r>
      </w:del>
    </w:p>
    <w:p w14:paraId="56D75CDB" w14:textId="62DF8A18" w:rsidR="002715B2" w:rsidDel="00942536" w:rsidRDefault="002715B2" w:rsidP="002715B2">
      <w:pPr>
        <w:jc w:val="both"/>
        <w:rPr>
          <w:del w:id="79" w:author="Tunner Tünde" w:date="2020-06-10T13:20:00Z"/>
          <w:rFonts w:ascii="Arial" w:hAnsi="Arial" w:cs="Arial"/>
          <w:sz w:val="20"/>
          <w:szCs w:val="20"/>
        </w:rPr>
      </w:pPr>
      <w:del w:id="80" w:author="Tunner Tünde" w:date="2020-06-10T13:20:00Z">
        <w:r w:rsidRPr="00756FBC" w:rsidDel="00942536">
          <w:rPr>
            <w:rFonts w:ascii="Arial" w:hAnsi="Arial" w:cs="Arial"/>
            <w:sz w:val="20"/>
            <w:szCs w:val="20"/>
          </w:rPr>
          <w:delText xml:space="preserve">A táblát a december 31-ei állapotnak megfelelően kell kitölteni: az 1-6. oszlopba a vonatkozási időszak végén (december 31-én) élő kgfb szerződések alapján biztosított gépjárművek darabszámát, a 7-12. oszlopba ugyanezen állomány december 31-ei állománydíját, egyszeri díjas szerződések esetén az egyszeri díját kell beírni. </w:delText>
        </w:r>
      </w:del>
    </w:p>
    <w:p w14:paraId="1F122410" w14:textId="35E015D8" w:rsidR="00CA3674" w:rsidDel="00942536" w:rsidRDefault="006554FD" w:rsidP="00CA3674">
      <w:pPr>
        <w:jc w:val="both"/>
        <w:rPr>
          <w:del w:id="81" w:author="Tunner Tünde" w:date="2020-06-10T13:20:00Z"/>
          <w:rFonts w:ascii="Arial" w:hAnsi="Arial" w:cs="Arial"/>
          <w:sz w:val="20"/>
          <w:szCs w:val="20"/>
        </w:rPr>
      </w:pPr>
      <w:del w:id="82" w:author="Tunner Tünde" w:date="2020-06-10T13:20:00Z">
        <w:r w:rsidDel="00942536">
          <w:rPr>
            <w:rFonts w:ascii="Arial" w:hAnsi="Arial" w:cs="Arial"/>
            <w:sz w:val="20"/>
            <w:szCs w:val="20"/>
          </w:rPr>
          <w:delText>Az 1.</w:delText>
        </w:r>
        <w:r w:rsidR="00CA3674" w:rsidRPr="00756FBC" w:rsidDel="00942536">
          <w:rPr>
            <w:rFonts w:ascii="Arial" w:hAnsi="Arial" w:cs="Arial"/>
            <w:sz w:val="20"/>
            <w:szCs w:val="20"/>
          </w:rPr>
          <w:delText xml:space="preserve"> </w:delText>
        </w:r>
        <w:r w:rsidR="00CA3674" w:rsidDel="00942536">
          <w:rPr>
            <w:rFonts w:ascii="Arial" w:hAnsi="Arial" w:cs="Arial"/>
            <w:sz w:val="20"/>
            <w:szCs w:val="20"/>
          </w:rPr>
          <w:delText xml:space="preserve">és </w:delText>
        </w:r>
        <w:r w:rsidR="00CA3674" w:rsidRPr="00756FBC" w:rsidDel="00942536">
          <w:rPr>
            <w:rFonts w:ascii="Arial" w:hAnsi="Arial" w:cs="Arial"/>
            <w:sz w:val="20"/>
            <w:szCs w:val="20"/>
          </w:rPr>
          <w:delText xml:space="preserve">7. oszlopba kerülnek azon gépjárművek megfelelő adatai, amelyekre vonatkozó szerződések biztosítási évfordulója </w:delText>
        </w:r>
        <w:r w:rsidR="00CA3674" w:rsidDel="00942536">
          <w:rPr>
            <w:rFonts w:ascii="Arial" w:hAnsi="Arial" w:cs="Arial"/>
            <w:sz w:val="20"/>
            <w:szCs w:val="20"/>
          </w:rPr>
          <w:delText xml:space="preserve">egybeesik a naptári évfordulóval </w:delText>
        </w:r>
        <w:r w:rsidR="00CA3674" w:rsidRPr="00BD563B" w:rsidDel="00942536">
          <w:rPr>
            <w:rFonts w:ascii="Arial" w:hAnsi="Arial" w:cs="Arial"/>
            <w:sz w:val="20"/>
            <w:szCs w:val="20"/>
          </w:rPr>
          <w:delText>(december 31-ei biztosítási évfordulós szerződések), vagyis ezekben az oszlopokban azon szerződések adatai szerepelnek, amelyek esetében a kockázatviselés kezdete 2010. január 2-át megelőző dátum, vagy bármelyik ezt követő év január 1. A többi oszlopba a nem naptári évfordulós szerződéseket kell értelemszerűen besorolni.  A 6. és 12. oszlopba azon gépjárművek adatai kerülnek, amelyekre</w:delText>
        </w:r>
        <w:r w:rsidR="00CA3674" w:rsidRPr="00756FBC" w:rsidDel="00942536">
          <w:rPr>
            <w:rFonts w:ascii="Arial" w:hAnsi="Arial" w:cs="Arial"/>
            <w:sz w:val="20"/>
            <w:szCs w:val="20"/>
          </w:rPr>
          <w:delText xml:space="preserve"> vonatkozó szerződésnek nincs biztosítási évfordulója (egyszeri díjas szerződések). </w:delText>
        </w:r>
      </w:del>
    </w:p>
    <w:p w14:paraId="15FE3FE0" w14:textId="2A99A7B3" w:rsidR="00DE3C38" w:rsidRPr="005460BB" w:rsidDel="00942536" w:rsidRDefault="0072192F" w:rsidP="00DE3C38">
      <w:pPr>
        <w:jc w:val="both"/>
        <w:rPr>
          <w:del w:id="83" w:author="Tunner Tünde" w:date="2020-06-10T13:20:00Z"/>
          <w:rFonts w:ascii="Arial" w:hAnsi="Arial" w:cs="Arial"/>
          <w:b/>
          <w:sz w:val="20"/>
          <w:szCs w:val="20"/>
        </w:rPr>
      </w:pPr>
      <w:del w:id="84" w:author="Tunner Tünde" w:date="2020-06-10T13:20:00Z">
        <w:r w:rsidDel="00942536">
          <w:rPr>
            <w:rFonts w:ascii="Arial" w:hAnsi="Arial" w:cs="Arial"/>
            <w:b/>
            <w:sz w:val="20"/>
            <w:szCs w:val="20"/>
          </w:rPr>
          <w:delText xml:space="preserve">1.10. </w:delText>
        </w:r>
        <w:r w:rsidR="00DE3C38" w:rsidRPr="005460BB" w:rsidDel="00942536">
          <w:rPr>
            <w:rFonts w:ascii="Arial" w:hAnsi="Arial" w:cs="Arial"/>
            <w:b/>
            <w:sz w:val="20"/>
            <w:szCs w:val="20"/>
          </w:rPr>
          <w:delText xml:space="preserve">43DF5 A biztosító külföldi fióktelepe útján vagy határon átnyúló szolgáltatás keretében terjesztett </w:delText>
        </w:r>
        <w:r w:rsidR="00811B91" w:rsidDel="00942536">
          <w:rPr>
            <w:rFonts w:ascii="Arial" w:hAnsi="Arial" w:cs="Arial"/>
            <w:b/>
            <w:sz w:val="20"/>
            <w:szCs w:val="20"/>
          </w:rPr>
          <w:delText xml:space="preserve">kgfb </w:delText>
        </w:r>
        <w:r w:rsidR="00DE3C38" w:rsidRPr="005460BB" w:rsidDel="00942536">
          <w:rPr>
            <w:rFonts w:ascii="Arial" w:hAnsi="Arial" w:cs="Arial"/>
            <w:b/>
            <w:sz w:val="20"/>
            <w:szCs w:val="20"/>
          </w:rPr>
          <w:delText>állománya december 31-én a biztosítás</w:delText>
        </w:r>
        <w:r w:rsidR="00997068" w:rsidDel="00942536">
          <w:rPr>
            <w:rFonts w:ascii="Arial" w:hAnsi="Arial" w:cs="Arial"/>
            <w:b/>
            <w:sz w:val="20"/>
            <w:szCs w:val="20"/>
          </w:rPr>
          <w:delText>i</w:delText>
        </w:r>
        <w:r w:rsidR="00DE3C38" w:rsidRPr="005460BB" w:rsidDel="00942536">
          <w:rPr>
            <w:rFonts w:ascii="Arial" w:hAnsi="Arial" w:cs="Arial"/>
            <w:b/>
            <w:sz w:val="20"/>
            <w:szCs w:val="20"/>
          </w:rPr>
          <w:delText xml:space="preserve"> évforduló szerinti bontásban és járműkategóriák szerint</w:delText>
        </w:r>
      </w:del>
    </w:p>
    <w:p w14:paraId="55E5217B" w14:textId="53F2A0A7" w:rsidR="00DE3C38" w:rsidRPr="005460BB" w:rsidDel="00942536" w:rsidRDefault="00DE3C38" w:rsidP="00DE3C38">
      <w:pPr>
        <w:jc w:val="both"/>
        <w:rPr>
          <w:del w:id="85" w:author="Tunner Tünde" w:date="2020-06-10T13:20:00Z"/>
          <w:rFonts w:ascii="Arial" w:hAnsi="Arial" w:cs="Arial"/>
          <w:b/>
          <w:sz w:val="20"/>
          <w:szCs w:val="20"/>
        </w:rPr>
      </w:pPr>
      <w:del w:id="86" w:author="Tunner Tünde" w:date="2020-06-10T13:20:00Z">
        <w:r w:rsidRPr="005460BB" w:rsidDel="00942536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524252DC" w14:textId="37F65B79" w:rsidR="002715B2" w:rsidDel="00942536" w:rsidRDefault="00DE3C38" w:rsidP="00113566">
      <w:pPr>
        <w:jc w:val="both"/>
        <w:rPr>
          <w:del w:id="87" w:author="Tunner Tünde" w:date="2020-06-10T13:20:00Z"/>
          <w:rFonts w:ascii="Arial" w:hAnsi="Arial" w:cs="Arial"/>
          <w:sz w:val="20"/>
          <w:szCs w:val="20"/>
        </w:rPr>
      </w:pPr>
      <w:del w:id="88" w:author="Tunner Tünde" w:date="2020-06-10T13:20:00Z">
        <w:r w:rsidRPr="00756FBC" w:rsidDel="00942536">
          <w:rPr>
            <w:rFonts w:ascii="Arial" w:hAnsi="Arial" w:cs="Arial"/>
            <w:sz w:val="20"/>
            <w:szCs w:val="20"/>
          </w:rPr>
          <w:delText xml:space="preserve">A biztosító ebben a táblában jelenti a külföldi fióktelepe útján vagy határon átnyúló szolgáltatás keretében terjesztett </w:delText>
        </w:r>
        <w:r w:rsidR="00811B91" w:rsidDel="00942536">
          <w:rPr>
            <w:rFonts w:ascii="Arial" w:hAnsi="Arial" w:cs="Arial"/>
            <w:sz w:val="20"/>
            <w:szCs w:val="20"/>
          </w:rPr>
          <w:delText xml:space="preserve">kgfb </w:delText>
        </w:r>
        <w:r w:rsidRPr="00756FBC" w:rsidDel="00942536">
          <w:rPr>
            <w:rFonts w:ascii="Arial" w:hAnsi="Arial" w:cs="Arial"/>
            <w:sz w:val="20"/>
            <w:szCs w:val="20"/>
          </w:rPr>
          <w:delText>szerződések adatait a 43D5 táblával megegyező szerkezetben.</w:delText>
        </w:r>
      </w:del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5D76E761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ins w:id="89" w:author="Tunner Tünde" w:date="2020-06-10T13:21:00Z">
        <w:r>
          <w:rPr>
            <w:rFonts w:ascii="Arial" w:hAnsi="Arial" w:cs="Arial"/>
            <w:b/>
            <w:sz w:val="20"/>
            <w:szCs w:val="20"/>
          </w:rPr>
          <w:t>1</w:t>
        </w:r>
      </w:ins>
      <w:del w:id="90" w:author="Tunner Tünde" w:date="2020-06-10T13:21:00Z">
        <w:r w:rsidR="009376BC"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 xml:space="preserve">(43JA, 43B, </w:t>
      </w:r>
      <w:del w:id="91" w:author="Tunner Tünde" w:date="2020-09-21T15:16:00Z">
        <w:r w:rsidR="00081712" w:rsidRPr="00953DDA" w:rsidDel="00FC376C">
          <w:rPr>
            <w:rFonts w:ascii="Arial" w:hAnsi="Arial" w:cs="Arial"/>
            <w:b/>
            <w:sz w:val="20"/>
            <w:szCs w:val="20"/>
          </w:rPr>
          <w:delText>43C1, 43C2, 43C3.</w:delText>
        </w:r>
        <w:r w:rsidR="006554FD" w:rsidDel="00FC376C">
          <w:rPr>
            <w:rFonts w:ascii="Arial" w:hAnsi="Arial" w:cs="Arial"/>
            <w:b/>
            <w:sz w:val="20"/>
            <w:szCs w:val="20"/>
          </w:rPr>
          <w:delText>. kezdetű</w:delText>
        </w:r>
        <w:r w:rsidR="00DE3C38" w:rsidDel="00FC376C">
          <w:rPr>
            <w:rFonts w:ascii="Arial" w:hAnsi="Arial" w:cs="Arial"/>
            <w:b/>
            <w:sz w:val="20"/>
            <w:szCs w:val="20"/>
          </w:rPr>
          <w:delText xml:space="preserve">, </w:delText>
        </w:r>
        <w:r w:rsidR="00DE3C38" w:rsidRPr="00BD563B" w:rsidDel="00FC376C">
          <w:rPr>
            <w:rFonts w:ascii="Arial" w:hAnsi="Arial" w:cs="Arial"/>
            <w:b/>
            <w:sz w:val="20"/>
            <w:szCs w:val="20"/>
          </w:rPr>
          <w:delText>43CF31S,</w:delText>
        </w:r>
        <w:r w:rsidR="00625608" w:rsidRPr="00953DDA" w:rsidDel="00FC376C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081712" w:rsidRPr="00953DDA" w:rsidDel="00FC376C">
          <w:rPr>
            <w:rFonts w:ascii="Arial" w:hAnsi="Arial" w:cs="Arial"/>
            <w:b/>
            <w:sz w:val="20"/>
            <w:szCs w:val="20"/>
          </w:rPr>
          <w:delText>43C4, 43C5,</w:delText>
        </w:r>
        <w:r w:rsidR="00DE3C38" w:rsidDel="00FC376C">
          <w:rPr>
            <w:rFonts w:ascii="Arial" w:hAnsi="Arial" w:cs="Arial"/>
            <w:b/>
            <w:sz w:val="20"/>
            <w:szCs w:val="20"/>
          </w:rPr>
          <w:delText xml:space="preserve"> 43CF5,</w:delText>
        </w:r>
        <w:r w:rsidR="00081712" w:rsidRPr="00953DDA" w:rsidDel="00FC376C">
          <w:rPr>
            <w:rFonts w:ascii="Arial" w:hAnsi="Arial" w:cs="Arial"/>
            <w:b/>
            <w:sz w:val="20"/>
            <w:szCs w:val="20"/>
          </w:rPr>
          <w:delText xml:space="preserve"> </w:delText>
        </w:r>
      </w:del>
      <w:r w:rsidR="00081712" w:rsidRPr="00953DDA">
        <w:rPr>
          <w:rFonts w:ascii="Arial" w:hAnsi="Arial" w:cs="Arial"/>
          <w:b/>
          <w:sz w:val="20"/>
          <w:szCs w:val="20"/>
        </w:rPr>
        <w:t>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0013F7C3" w:rsidR="00EA07A1" w:rsidRPr="00953DDA" w:rsidRDefault="0072192F" w:rsidP="00026E2E">
      <w:pPr>
        <w:spacing w:after="0"/>
        <w:rPr>
          <w:rFonts w:ascii="Arial" w:hAnsi="Arial" w:cs="Arial"/>
          <w:b/>
          <w:sz w:val="20"/>
          <w:szCs w:val="20"/>
        </w:rPr>
      </w:pPr>
      <w:del w:id="92" w:author="Tunner Tünde" w:date="2020-06-10T13:21:00Z">
        <w:r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ins w:id="93" w:author="Tunner Tünde" w:date="2020-06-10T13:21:00Z">
        <w:r w:rsidR="00942536">
          <w:rPr>
            <w:rFonts w:ascii="Arial" w:hAnsi="Arial" w:cs="Arial"/>
            <w:b/>
            <w:sz w:val="20"/>
            <w:szCs w:val="20"/>
          </w:rPr>
          <w:t>1</w:t>
        </w:r>
      </w:ins>
      <w:r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77777777" w:rsidR="00FB78C7" w:rsidRPr="00953DDA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Bszkr.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>ban meghatározottak szerint – a Bszkr.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48BF9BF6" w:rsidR="00186B0F" w:rsidRPr="00953DDA" w:rsidRDefault="0062134A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del w:id="94" w:author="Tunner Tünde" w:date="2020-06-10T13:21:00Z">
        <w:r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ins w:id="95" w:author="Tunner Tünde" w:date="2020-06-10T13:21:00Z">
        <w:r w:rsidR="00942536">
          <w:rPr>
            <w:rFonts w:ascii="Arial" w:hAnsi="Arial" w:cs="Arial"/>
            <w:b/>
            <w:sz w:val="20"/>
            <w:szCs w:val="20"/>
          </w:rPr>
          <w:t>1</w:t>
        </w:r>
      </w:ins>
      <w:r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>43B Kötelező gépjármű-felelősségbiztosítás tartalékai</w:t>
      </w:r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3ECA54F" w14:textId="3344AD1B" w:rsidR="000E45F0" w:rsidRPr="00953DDA" w:rsidRDefault="00186B0F" w:rsidP="00020FC8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lastRenderedPageBreak/>
        <w:t xml:space="preserve">A táblában a </w:t>
      </w:r>
      <w:r w:rsidR="006A0E3A" w:rsidRPr="00953DDA">
        <w:rPr>
          <w:rFonts w:ascii="Arial" w:hAnsi="Arial" w:cs="Arial"/>
          <w:sz w:val="20"/>
          <w:szCs w:val="20"/>
        </w:rPr>
        <w:t>kgfb</w:t>
      </w:r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tartalékait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088EB2C7" w14:textId="77777777" w:rsidR="000E45F0" w:rsidRPr="00953DDA" w:rsidRDefault="000E45F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656D1F0F" w14:textId="424A4A77" w:rsidR="00186B0F" w:rsidRPr="00953DDA" w:rsidDel="00FC376C" w:rsidRDefault="0062134A" w:rsidP="000E45F0">
      <w:pPr>
        <w:autoSpaceDE w:val="0"/>
        <w:autoSpaceDN w:val="0"/>
        <w:adjustRightInd w:val="0"/>
        <w:spacing w:after="0"/>
        <w:ind w:left="45"/>
        <w:jc w:val="both"/>
        <w:rPr>
          <w:del w:id="96" w:author="Tunner Tünde" w:date="2020-09-21T15:17:00Z"/>
          <w:rFonts w:ascii="Arial" w:hAnsi="Arial" w:cs="Arial"/>
          <w:b/>
          <w:sz w:val="20"/>
          <w:szCs w:val="20"/>
        </w:rPr>
      </w:pPr>
      <w:del w:id="97" w:author="Tunner Tünde" w:date="2020-06-10T13:21:00Z">
        <w:r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del w:id="98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.3</w:delText>
        </w:r>
        <w:r w:rsidR="0072192F" w:rsidDel="00FC376C">
          <w:rPr>
            <w:rFonts w:ascii="Arial" w:hAnsi="Arial" w:cs="Arial"/>
            <w:b/>
            <w:sz w:val="20"/>
            <w:szCs w:val="20"/>
          </w:rPr>
          <w:delText xml:space="preserve">. </w:delText>
        </w:r>
        <w:r w:rsidR="000E45F0" w:rsidRPr="00953DDA" w:rsidDel="00FC376C">
          <w:rPr>
            <w:rFonts w:ascii="Arial" w:hAnsi="Arial" w:cs="Arial"/>
            <w:b/>
            <w:sz w:val="20"/>
            <w:szCs w:val="20"/>
          </w:rPr>
          <w:delText>43C1 Állományi adatok a tárgyév január 1-</w:delText>
        </w:r>
        <w:r w:rsidR="00D61A38" w:rsidRPr="00953DDA" w:rsidDel="00FC376C">
          <w:rPr>
            <w:rFonts w:ascii="Arial" w:hAnsi="Arial" w:cs="Arial"/>
            <w:b/>
            <w:sz w:val="20"/>
            <w:szCs w:val="20"/>
          </w:rPr>
          <w:delText>j</w:delText>
        </w:r>
        <w:r w:rsidR="000E45F0" w:rsidRPr="00953DDA" w:rsidDel="00FC376C">
          <w:rPr>
            <w:rFonts w:ascii="Arial" w:hAnsi="Arial" w:cs="Arial"/>
            <w:b/>
            <w:sz w:val="20"/>
            <w:szCs w:val="20"/>
          </w:rPr>
          <w:delText>én (darab)</w:delText>
        </w:r>
      </w:del>
    </w:p>
    <w:p w14:paraId="264D6714" w14:textId="37179E42" w:rsidR="00312636" w:rsidRPr="00953DDA" w:rsidDel="00FC376C" w:rsidRDefault="00312636" w:rsidP="000E45F0">
      <w:pPr>
        <w:autoSpaceDE w:val="0"/>
        <w:autoSpaceDN w:val="0"/>
        <w:adjustRightInd w:val="0"/>
        <w:spacing w:after="0"/>
        <w:ind w:left="45"/>
        <w:jc w:val="both"/>
        <w:rPr>
          <w:del w:id="99" w:author="Tunner Tünde" w:date="2020-09-21T15:17:00Z"/>
          <w:rFonts w:ascii="Arial" w:hAnsi="Arial" w:cs="Arial"/>
          <w:b/>
          <w:sz w:val="20"/>
          <w:szCs w:val="20"/>
        </w:rPr>
      </w:pPr>
    </w:p>
    <w:p w14:paraId="027841F0" w14:textId="014644A5" w:rsidR="00312636" w:rsidDel="00FC376C" w:rsidRDefault="006D5190" w:rsidP="000E45F0">
      <w:pPr>
        <w:autoSpaceDE w:val="0"/>
        <w:autoSpaceDN w:val="0"/>
        <w:adjustRightInd w:val="0"/>
        <w:spacing w:after="0"/>
        <w:ind w:left="45"/>
        <w:jc w:val="both"/>
        <w:rPr>
          <w:del w:id="100" w:author="Tunner Tünde" w:date="2020-09-21T15:17:00Z"/>
          <w:rFonts w:ascii="Arial" w:hAnsi="Arial" w:cs="Arial"/>
          <w:b/>
          <w:sz w:val="20"/>
          <w:szCs w:val="20"/>
        </w:rPr>
      </w:pPr>
      <w:del w:id="101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A</w:delText>
        </w:r>
        <w:r w:rsidR="00312636" w:rsidRPr="00953DDA" w:rsidDel="00FC376C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5A86353B" w14:textId="7FC40D55" w:rsidR="0094033F" w:rsidRPr="00953DDA" w:rsidDel="00FC376C" w:rsidRDefault="0094033F" w:rsidP="000E45F0">
      <w:pPr>
        <w:autoSpaceDE w:val="0"/>
        <w:autoSpaceDN w:val="0"/>
        <w:adjustRightInd w:val="0"/>
        <w:spacing w:after="0"/>
        <w:ind w:left="45"/>
        <w:jc w:val="both"/>
        <w:rPr>
          <w:del w:id="102" w:author="Tunner Tünde" w:date="2020-09-21T15:17:00Z"/>
          <w:rFonts w:ascii="Arial" w:hAnsi="Arial" w:cs="Arial"/>
          <w:b/>
          <w:sz w:val="20"/>
          <w:szCs w:val="20"/>
        </w:rPr>
      </w:pPr>
    </w:p>
    <w:p w14:paraId="69B4F63E" w14:textId="58848B76" w:rsidR="003E559B" w:rsidRPr="00953DDA" w:rsidDel="00FC376C" w:rsidRDefault="000E45F0" w:rsidP="00020FC8">
      <w:pPr>
        <w:autoSpaceDE w:val="0"/>
        <w:autoSpaceDN w:val="0"/>
        <w:adjustRightInd w:val="0"/>
        <w:spacing w:after="0"/>
        <w:ind w:left="45"/>
        <w:jc w:val="both"/>
        <w:rPr>
          <w:del w:id="103" w:author="Tunner Tünde" w:date="2020-09-21T15:17:00Z"/>
          <w:rFonts w:ascii="Arial" w:hAnsi="Arial" w:cs="Arial"/>
          <w:sz w:val="20"/>
          <w:szCs w:val="20"/>
        </w:rPr>
      </w:pPr>
      <w:del w:id="104" w:author="Tunner Tünde" w:date="2020-09-21T15:17:00Z">
        <w:r w:rsidRPr="00953DDA" w:rsidDel="00FC376C">
          <w:rPr>
            <w:rFonts w:ascii="Arial" w:hAnsi="Arial" w:cs="Arial"/>
            <w:sz w:val="20"/>
            <w:szCs w:val="20"/>
          </w:rPr>
          <w:delText xml:space="preserve">Ebben a táblában a </w:delText>
        </w:r>
        <w:r w:rsidR="006A0E3A" w:rsidRPr="00953DDA" w:rsidDel="00FC376C">
          <w:rPr>
            <w:rFonts w:ascii="Arial" w:hAnsi="Arial" w:cs="Arial"/>
            <w:sz w:val="20"/>
            <w:szCs w:val="20"/>
          </w:rPr>
          <w:delText>kgfb</w:delText>
        </w:r>
        <w:r w:rsidRPr="00953DDA" w:rsidDel="00FC376C">
          <w:rPr>
            <w:rFonts w:ascii="Arial" w:hAnsi="Arial" w:cs="Arial"/>
            <w:sz w:val="20"/>
            <w:szCs w:val="20"/>
          </w:rPr>
          <w:delText>-t művelő biztosító</w:delText>
        </w:r>
        <w:r w:rsidR="002E560B" w:rsidRPr="00953DDA" w:rsidDel="00FC376C">
          <w:rPr>
            <w:rFonts w:ascii="Arial" w:hAnsi="Arial" w:cs="Arial"/>
            <w:sz w:val="20"/>
            <w:szCs w:val="20"/>
          </w:rPr>
          <w:delText>nak</w:delText>
        </w:r>
        <w:r w:rsidR="006600D7" w:rsidRPr="00953DDA" w:rsidDel="00FC376C">
          <w:rPr>
            <w:rFonts w:ascii="Arial" w:hAnsi="Arial" w:cs="Arial"/>
            <w:sz w:val="20"/>
            <w:szCs w:val="20"/>
          </w:rPr>
          <w:delText xml:space="preserve"> a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 tárgyév január 1-jén </w:delText>
        </w:r>
        <w:r w:rsidR="00FD0AE9" w:rsidRPr="00953DDA" w:rsidDel="00FC376C">
          <w:rPr>
            <w:rFonts w:ascii="Arial" w:hAnsi="Arial" w:cs="Arial"/>
            <w:sz w:val="20"/>
            <w:szCs w:val="20"/>
          </w:rPr>
          <w:delText xml:space="preserve">érvényes szerződések </w:delText>
        </w:r>
        <w:r w:rsidR="000C6487" w:rsidDel="00FC376C">
          <w:rPr>
            <w:rFonts w:ascii="Arial" w:hAnsi="Arial" w:cs="Arial"/>
            <w:sz w:val="20"/>
            <w:szCs w:val="20"/>
          </w:rPr>
          <w:delText>belföldi</w:delText>
        </w:r>
        <w:r w:rsidR="00875982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állományi darabszámát </w:delText>
        </w:r>
        <w:r w:rsidR="002E560B" w:rsidRPr="00953DDA" w:rsidDel="00FC376C">
          <w:rPr>
            <w:rFonts w:ascii="Arial" w:hAnsi="Arial" w:cs="Arial"/>
            <w:sz w:val="20"/>
            <w:szCs w:val="20"/>
          </w:rPr>
          <w:delText>kell megadnia</w:delText>
        </w:r>
        <w:r w:rsidR="006600D7" w:rsidRPr="00953DDA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bonus-malus </w:delText>
        </w:r>
        <w:r w:rsidR="00307FA8" w:rsidRPr="00953DDA" w:rsidDel="00FC376C">
          <w:rPr>
            <w:rFonts w:ascii="Arial" w:hAnsi="Arial" w:cs="Arial"/>
            <w:sz w:val="20"/>
            <w:szCs w:val="20"/>
          </w:rPr>
          <w:delText>kategóriák szerinti bontásban,</w:delText>
        </w:r>
        <w:r w:rsidR="00875982" w:rsidDel="00FC376C">
          <w:rPr>
            <w:rFonts w:ascii="Arial" w:hAnsi="Arial" w:cs="Arial"/>
            <w:sz w:val="20"/>
            <w:szCs w:val="20"/>
          </w:rPr>
          <w:delText xml:space="preserve"> valamint </w:delText>
        </w:r>
        <w:r w:rsidR="000C6487" w:rsidDel="00FC376C">
          <w:rPr>
            <w:rFonts w:ascii="Arial" w:hAnsi="Arial" w:cs="Arial"/>
            <w:sz w:val="20"/>
            <w:szCs w:val="20"/>
          </w:rPr>
          <w:delText>külfö</w:delText>
        </w:r>
      </w:del>
      <w:ins w:id="105" w:author="Bankszakjogi főosztály" w:date="2020-06-16T11:12:00Z">
        <w:del w:id="106" w:author="Tunner Tünde" w:date="2020-09-21T15:17:00Z">
          <w:r w:rsidR="004E4C0B" w:rsidDel="00FC376C">
            <w:rPr>
              <w:rFonts w:ascii="Arial" w:hAnsi="Arial" w:cs="Arial"/>
              <w:sz w:val="20"/>
              <w:szCs w:val="20"/>
            </w:rPr>
            <w:delText>l</w:delText>
          </w:r>
        </w:del>
      </w:ins>
      <w:del w:id="107" w:author="Tunner Tünde" w:date="2020-09-21T15:17:00Z">
        <w:r w:rsidR="000C6487" w:rsidDel="00FC376C">
          <w:rPr>
            <w:rFonts w:ascii="Arial" w:hAnsi="Arial" w:cs="Arial"/>
            <w:sz w:val="20"/>
            <w:szCs w:val="20"/>
          </w:rPr>
          <w:delText xml:space="preserve">di </w:delText>
        </w:r>
        <w:r w:rsidR="00875982" w:rsidDel="00FC376C">
          <w:rPr>
            <w:rFonts w:ascii="Arial" w:hAnsi="Arial" w:cs="Arial"/>
            <w:sz w:val="20"/>
            <w:szCs w:val="20"/>
          </w:rPr>
          <w:delText>fióktelepe adatait összesítve,</w:delText>
        </w:r>
        <w:r w:rsidR="00307FA8" w:rsidRPr="00953DDA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>gépjármű</w:delText>
        </w:r>
        <w:r w:rsidR="006A0E3A" w:rsidRPr="00953DDA" w:rsidDel="00FC376C">
          <w:rPr>
            <w:rFonts w:ascii="Arial" w:hAnsi="Arial" w:cs="Arial"/>
            <w:sz w:val="20"/>
            <w:szCs w:val="20"/>
          </w:rPr>
          <w:delText>-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kategóriák szerint besorolva a szerződéseket. A </w:delText>
        </w:r>
        <w:r w:rsidR="004A0FA7" w:rsidDel="00FC376C">
          <w:rPr>
            <w:rFonts w:ascii="Arial" w:hAnsi="Arial" w:cs="Arial"/>
            <w:sz w:val="20"/>
            <w:szCs w:val="20"/>
          </w:rPr>
          <w:delText>táblá</w:delText>
        </w:r>
        <w:r w:rsidRPr="00953DDA" w:rsidDel="00FC376C">
          <w:rPr>
            <w:rFonts w:ascii="Arial" w:hAnsi="Arial" w:cs="Arial"/>
            <w:sz w:val="20"/>
            <w:szCs w:val="20"/>
          </w:rPr>
          <w:delText>ban az A0</w:delText>
        </w:r>
        <w:r w:rsidR="004E7278" w:rsidRPr="00953DDA" w:rsidDel="00FC376C">
          <w:rPr>
            <w:rFonts w:ascii="Arial" w:hAnsi="Arial" w:cs="Arial"/>
            <w:sz w:val="20"/>
            <w:szCs w:val="20"/>
          </w:rPr>
          <w:delText>0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 oszlopba </w:delText>
        </w:r>
        <w:r w:rsidR="009633E1" w:rsidRPr="00953DDA" w:rsidDel="00FC376C">
          <w:rPr>
            <w:rFonts w:ascii="Arial" w:hAnsi="Arial" w:cs="Arial"/>
            <w:sz w:val="20"/>
            <w:szCs w:val="20"/>
          </w:rPr>
          <w:delText xml:space="preserve">kell </w:delText>
        </w:r>
        <w:r w:rsidR="00FD0AE9" w:rsidRPr="00953DDA" w:rsidDel="00FC376C">
          <w:rPr>
            <w:rFonts w:ascii="Arial" w:hAnsi="Arial" w:cs="Arial"/>
            <w:sz w:val="20"/>
            <w:szCs w:val="20"/>
          </w:rPr>
          <w:delText xml:space="preserve">azon járműkategóriákra vonatkozó </w:delText>
        </w:r>
        <w:r w:rsidRPr="00953DDA" w:rsidDel="00FC376C">
          <w:rPr>
            <w:rFonts w:ascii="Arial" w:hAnsi="Arial" w:cs="Arial"/>
            <w:sz w:val="20"/>
            <w:szCs w:val="20"/>
          </w:rPr>
          <w:delText>szerződéseket</w:delText>
        </w:r>
        <w:r w:rsidR="00312636" w:rsidRPr="00953DDA" w:rsidDel="00FC376C">
          <w:rPr>
            <w:rFonts w:ascii="Arial" w:hAnsi="Arial" w:cs="Arial"/>
            <w:sz w:val="20"/>
            <w:szCs w:val="20"/>
          </w:rPr>
          <w:delText xml:space="preserve"> beírni</w:delText>
        </w:r>
        <w:r w:rsidR="00FD0AE9" w:rsidRPr="00953DDA" w:rsidDel="00FC376C">
          <w:rPr>
            <w:rFonts w:ascii="Arial" w:hAnsi="Arial" w:cs="Arial"/>
            <w:sz w:val="20"/>
            <w:szCs w:val="20"/>
          </w:rPr>
          <w:delText>, amelyek nem vesznek részt a bonus-malus rendszerben.</w:delText>
        </w:r>
        <w:r w:rsidR="00875982" w:rsidDel="00FC376C">
          <w:rPr>
            <w:rFonts w:ascii="Arial" w:hAnsi="Arial" w:cs="Arial"/>
            <w:sz w:val="20"/>
            <w:szCs w:val="20"/>
          </w:rPr>
          <w:delText xml:space="preserve"> </w:delText>
        </w:r>
      </w:del>
    </w:p>
    <w:p w14:paraId="5E57A940" w14:textId="6FE71125" w:rsidR="00307FA8" w:rsidRPr="00953DDA" w:rsidDel="00FC376C" w:rsidRDefault="00307FA8" w:rsidP="000E45F0">
      <w:pPr>
        <w:autoSpaceDE w:val="0"/>
        <w:autoSpaceDN w:val="0"/>
        <w:adjustRightInd w:val="0"/>
        <w:spacing w:after="0"/>
        <w:ind w:left="45"/>
        <w:jc w:val="both"/>
        <w:rPr>
          <w:del w:id="108" w:author="Tunner Tünde" w:date="2020-09-21T15:17:00Z"/>
          <w:rFonts w:ascii="Arial" w:hAnsi="Arial" w:cs="Arial"/>
          <w:sz w:val="20"/>
          <w:szCs w:val="20"/>
        </w:rPr>
      </w:pPr>
    </w:p>
    <w:p w14:paraId="6404D856" w14:textId="20E84C55" w:rsidR="00307FA8" w:rsidRPr="00953DDA" w:rsidDel="00FC376C" w:rsidRDefault="0072192F" w:rsidP="000E45F0">
      <w:pPr>
        <w:autoSpaceDE w:val="0"/>
        <w:autoSpaceDN w:val="0"/>
        <w:adjustRightInd w:val="0"/>
        <w:spacing w:after="0"/>
        <w:ind w:left="45"/>
        <w:jc w:val="both"/>
        <w:rPr>
          <w:del w:id="109" w:author="Tunner Tünde" w:date="2020-09-21T15:17:00Z"/>
          <w:rFonts w:ascii="Arial" w:hAnsi="Arial" w:cs="Arial"/>
          <w:b/>
          <w:sz w:val="20"/>
          <w:szCs w:val="20"/>
        </w:rPr>
      </w:pPr>
      <w:del w:id="110" w:author="Tunner Tünde" w:date="2020-06-10T13:21:00Z">
        <w:r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del w:id="111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.</w:delText>
        </w:r>
        <w:r w:rsidR="0062134A" w:rsidDel="00FC376C">
          <w:rPr>
            <w:rFonts w:ascii="Arial" w:hAnsi="Arial" w:cs="Arial"/>
            <w:b/>
            <w:sz w:val="20"/>
            <w:szCs w:val="20"/>
          </w:rPr>
          <w:delText>4</w:delText>
        </w:r>
        <w:r w:rsidDel="00FC376C">
          <w:rPr>
            <w:rFonts w:ascii="Arial" w:hAnsi="Arial" w:cs="Arial"/>
            <w:b/>
            <w:sz w:val="20"/>
            <w:szCs w:val="20"/>
          </w:rPr>
          <w:delText xml:space="preserve">. </w:delText>
        </w:r>
        <w:r w:rsidR="001F3CFB" w:rsidRPr="00953DDA" w:rsidDel="00FC376C">
          <w:rPr>
            <w:rFonts w:ascii="Arial" w:hAnsi="Arial" w:cs="Arial"/>
            <w:b/>
            <w:sz w:val="20"/>
            <w:szCs w:val="20"/>
          </w:rPr>
          <w:delText>43C2 Állományi adatok a tárgyév december 31-én (darab)</w:delText>
        </w:r>
      </w:del>
    </w:p>
    <w:p w14:paraId="28EC3E26" w14:textId="0AC51068" w:rsidR="00312636" w:rsidRPr="00953DDA" w:rsidDel="00FC376C" w:rsidRDefault="00312636" w:rsidP="000E45F0">
      <w:pPr>
        <w:autoSpaceDE w:val="0"/>
        <w:autoSpaceDN w:val="0"/>
        <w:adjustRightInd w:val="0"/>
        <w:spacing w:after="0"/>
        <w:ind w:left="45"/>
        <w:jc w:val="both"/>
        <w:rPr>
          <w:del w:id="112" w:author="Tunner Tünde" w:date="2020-09-21T15:17:00Z"/>
          <w:rFonts w:ascii="Arial" w:hAnsi="Arial" w:cs="Arial"/>
          <w:b/>
          <w:sz w:val="20"/>
          <w:szCs w:val="20"/>
        </w:rPr>
      </w:pPr>
    </w:p>
    <w:p w14:paraId="0A1908A8" w14:textId="22C77C54" w:rsidR="001F3CFB" w:rsidDel="00FC376C" w:rsidRDefault="006D5190" w:rsidP="000E45F0">
      <w:pPr>
        <w:autoSpaceDE w:val="0"/>
        <w:autoSpaceDN w:val="0"/>
        <w:adjustRightInd w:val="0"/>
        <w:spacing w:after="0"/>
        <w:ind w:left="45"/>
        <w:jc w:val="both"/>
        <w:rPr>
          <w:del w:id="113" w:author="Tunner Tünde" w:date="2020-09-21T15:17:00Z"/>
          <w:rFonts w:ascii="Arial" w:hAnsi="Arial" w:cs="Arial"/>
          <w:b/>
          <w:sz w:val="20"/>
          <w:szCs w:val="20"/>
        </w:rPr>
      </w:pPr>
      <w:del w:id="114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A</w:delText>
        </w:r>
        <w:r w:rsidR="00312636" w:rsidRPr="00953DDA" w:rsidDel="00FC376C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7D6DC821" w14:textId="59F96FEA" w:rsidR="0094033F" w:rsidRPr="00953DDA" w:rsidDel="00FC376C" w:rsidRDefault="0094033F" w:rsidP="000E45F0">
      <w:pPr>
        <w:autoSpaceDE w:val="0"/>
        <w:autoSpaceDN w:val="0"/>
        <w:adjustRightInd w:val="0"/>
        <w:spacing w:after="0"/>
        <w:ind w:left="45"/>
        <w:jc w:val="both"/>
        <w:rPr>
          <w:del w:id="115" w:author="Tunner Tünde" w:date="2020-09-21T15:17:00Z"/>
          <w:rFonts w:ascii="Arial" w:hAnsi="Arial" w:cs="Arial"/>
          <w:b/>
          <w:sz w:val="20"/>
          <w:szCs w:val="20"/>
        </w:rPr>
      </w:pPr>
    </w:p>
    <w:p w14:paraId="77A3958B" w14:textId="0773A716" w:rsidR="001F3CFB" w:rsidRPr="00953DDA" w:rsidDel="00FC376C" w:rsidRDefault="001F3CFB" w:rsidP="00020FC8">
      <w:pPr>
        <w:autoSpaceDE w:val="0"/>
        <w:autoSpaceDN w:val="0"/>
        <w:adjustRightInd w:val="0"/>
        <w:spacing w:after="0"/>
        <w:ind w:left="45"/>
        <w:jc w:val="both"/>
        <w:rPr>
          <w:del w:id="116" w:author="Tunner Tünde" w:date="2020-09-21T15:17:00Z"/>
          <w:rFonts w:ascii="Arial" w:hAnsi="Arial" w:cs="Arial"/>
          <w:sz w:val="20"/>
          <w:szCs w:val="20"/>
        </w:rPr>
      </w:pPr>
      <w:del w:id="117" w:author="Tunner Tünde" w:date="2020-09-21T15:17:00Z">
        <w:r w:rsidRPr="00953DDA" w:rsidDel="00FC376C">
          <w:rPr>
            <w:rFonts w:ascii="Arial" w:hAnsi="Arial" w:cs="Arial"/>
            <w:sz w:val="20"/>
            <w:szCs w:val="20"/>
          </w:rPr>
          <w:delText xml:space="preserve">Ebben a táblában a </w:delText>
        </w:r>
        <w:r w:rsidR="006A0E3A" w:rsidRPr="00953DDA" w:rsidDel="00FC376C">
          <w:rPr>
            <w:rFonts w:ascii="Arial" w:hAnsi="Arial" w:cs="Arial"/>
            <w:sz w:val="20"/>
            <w:szCs w:val="20"/>
          </w:rPr>
          <w:delText>kgfb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-t művelő biztosító </w:delText>
        </w:r>
        <w:r w:rsidR="006600D7" w:rsidRPr="00953DDA" w:rsidDel="00FC376C">
          <w:rPr>
            <w:rFonts w:ascii="Arial" w:hAnsi="Arial" w:cs="Arial"/>
            <w:sz w:val="20"/>
            <w:szCs w:val="20"/>
          </w:rPr>
          <w:delText xml:space="preserve">a 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tárgyév december 31-én 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>érvényes szer</w:delText>
        </w:r>
        <w:r w:rsidR="00852D09" w:rsidRPr="00953DDA" w:rsidDel="00FC376C">
          <w:rPr>
            <w:rFonts w:ascii="Arial" w:hAnsi="Arial" w:cs="Arial"/>
            <w:sz w:val="20"/>
            <w:szCs w:val="20"/>
          </w:rPr>
          <w:delText>z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 xml:space="preserve">ődések </w:delText>
        </w:r>
        <w:r w:rsidR="000C6487" w:rsidDel="00FC376C">
          <w:rPr>
            <w:rFonts w:ascii="Arial" w:hAnsi="Arial" w:cs="Arial"/>
            <w:sz w:val="20"/>
            <w:szCs w:val="20"/>
          </w:rPr>
          <w:delText>belföldi</w:delText>
        </w:r>
        <w:r w:rsidR="00875982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állományi darabszámát </w:delText>
        </w:r>
        <w:r w:rsidR="006600D7" w:rsidRPr="00953DDA" w:rsidDel="00FC376C">
          <w:rPr>
            <w:rFonts w:ascii="Arial" w:hAnsi="Arial" w:cs="Arial"/>
            <w:sz w:val="20"/>
            <w:szCs w:val="20"/>
          </w:rPr>
          <w:delText xml:space="preserve">adja meg 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bonus-malus </w:delText>
        </w:r>
        <w:r w:rsidR="00B76CFC" w:rsidRPr="00953DDA" w:rsidDel="00FC376C">
          <w:rPr>
            <w:rFonts w:ascii="Arial" w:hAnsi="Arial" w:cs="Arial"/>
            <w:sz w:val="20"/>
            <w:szCs w:val="20"/>
          </w:rPr>
          <w:delText>kategóriák szerinti bontásban,</w:delText>
        </w:r>
        <w:r w:rsidR="00875982" w:rsidDel="00FC376C">
          <w:rPr>
            <w:rFonts w:ascii="Arial" w:hAnsi="Arial" w:cs="Arial"/>
            <w:sz w:val="20"/>
            <w:szCs w:val="20"/>
          </w:rPr>
          <w:delText xml:space="preserve"> valamint </w:delText>
        </w:r>
        <w:r w:rsidR="000C6487" w:rsidDel="00FC376C">
          <w:rPr>
            <w:rFonts w:ascii="Arial" w:hAnsi="Arial" w:cs="Arial"/>
            <w:sz w:val="20"/>
            <w:szCs w:val="20"/>
          </w:rPr>
          <w:delText xml:space="preserve">külföldi </w:delText>
        </w:r>
        <w:r w:rsidR="00875982" w:rsidDel="00FC376C">
          <w:rPr>
            <w:rFonts w:ascii="Arial" w:hAnsi="Arial" w:cs="Arial"/>
            <w:sz w:val="20"/>
            <w:szCs w:val="20"/>
          </w:rPr>
          <w:delText>fióktelepe adatait összesítve,</w:delText>
        </w:r>
        <w:r w:rsidR="00B76CFC" w:rsidRPr="00953DDA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>gépjármű</w:delText>
        </w:r>
        <w:r w:rsidR="006A0E3A" w:rsidRPr="00953DDA" w:rsidDel="00FC376C">
          <w:rPr>
            <w:rFonts w:ascii="Arial" w:hAnsi="Arial" w:cs="Arial"/>
            <w:sz w:val="20"/>
            <w:szCs w:val="20"/>
          </w:rPr>
          <w:delText>-</w:delText>
        </w:r>
        <w:r w:rsidRPr="00953DDA" w:rsidDel="00FC376C">
          <w:rPr>
            <w:rFonts w:ascii="Arial" w:hAnsi="Arial" w:cs="Arial"/>
            <w:sz w:val="20"/>
            <w:szCs w:val="20"/>
          </w:rPr>
          <w:delText>kategóriák szerint besorolva a szerződéseket. A t</w:delText>
        </w:r>
        <w:r w:rsidR="004A0FA7" w:rsidDel="00FC376C">
          <w:rPr>
            <w:rFonts w:ascii="Arial" w:hAnsi="Arial" w:cs="Arial"/>
            <w:sz w:val="20"/>
            <w:szCs w:val="20"/>
          </w:rPr>
          <w:delText>áblá</w:delText>
        </w:r>
        <w:r w:rsidR="00081712" w:rsidRPr="00953DDA" w:rsidDel="00FC376C">
          <w:rPr>
            <w:rFonts w:ascii="Arial" w:hAnsi="Arial" w:cs="Arial"/>
            <w:sz w:val="20"/>
            <w:szCs w:val="20"/>
          </w:rPr>
          <w:delText>ban az A0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>0</w:delText>
        </w:r>
        <w:r w:rsidR="00081712" w:rsidRPr="00953DDA" w:rsidDel="00FC376C">
          <w:rPr>
            <w:rFonts w:ascii="Arial" w:hAnsi="Arial" w:cs="Arial"/>
            <w:sz w:val="20"/>
            <w:szCs w:val="20"/>
          </w:rPr>
          <w:delText xml:space="preserve"> oszlopba kell 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>azon járműkategóriákra vonatkozó szerződéseket b</w:delText>
        </w:r>
        <w:r w:rsidRPr="00953DDA" w:rsidDel="00FC376C">
          <w:rPr>
            <w:rFonts w:ascii="Arial" w:hAnsi="Arial" w:cs="Arial"/>
            <w:sz w:val="20"/>
            <w:szCs w:val="20"/>
          </w:rPr>
          <w:delText xml:space="preserve">eírni, 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>a</w:delText>
        </w:r>
        <w:r w:rsidRPr="00953DDA" w:rsidDel="00FC376C">
          <w:rPr>
            <w:rFonts w:ascii="Arial" w:hAnsi="Arial" w:cs="Arial"/>
            <w:sz w:val="20"/>
            <w:szCs w:val="20"/>
          </w:rPr>
          <w:delText>melyek</w:delText>
        </w:r>
        <w:r w:rsidR="00852D09" w:rsidRPr="00953DDA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="007A6FD0" w:rsidRPr="00953DDA" w:rsidDel="00FC376C">
          <w:rPr>
            <w:rFonts w:ascii="Arial" w:hAnsi="Arial" w:cs="Arial"/>
            <w:sz w:val="20"/>
            <w:szCs w:val="20"/>
          </w:rPr>
          <w:delText>nem vesznek részt a bonus-malus rendszerben.</w:delText>
        </w:r>
      </w:del>
    </w:p>
    <w:p w14:paraId="59ACE391" w14:textId="7ADDB8A0" w:rsidR="001F3CFB" w:rsidRPr="00953DDA" w:rsidDel="00FC376C" w:rsidRDefault="001F3CFB" w:rsidP="001F3CFB">
      <w:pPr>
        <w:autoSpaceDE w:val="0"/>
        <w:autoSpaceDN w:val="0"/>
        <w:adjustRightInd w:val="0"/>
        <w:spacing w:after="0"/>
        <w:ind w:left="45"/>
        <w:jc w:val="both"/>
        <w:rPr>
          <w:del w:id="118" w:author="Tunner Tünde" w:date="2020-09-21T15:17:00Z"/>
          <w:rFonts w:ascii="Arial" w:hAnsi="Arial" w:cs="Arial"/>
          <w:sz w:val="20"/>
          <w:szCs w:val="20"/>
        </w:rPr>
      </w:pPr>
    </w:p>
    <w:p w14:paraId="58A30512" w14:textId="01F6F20B" w:rsidR="001F3CFB" w:rsidRPr="00953DDA" w:rsidDel="00FC376C" w:rsidRDefault="0072192F" w:rsidP="001F3CFB">
      <w:pPr>
        <w:autoSpaceDE w:val="0"/>
        <w:autoSpaceDN w:val="0"/>
        <w:adjustRightInd w:val="0"/>
        <w:spacing w:after="0"/>
        <w:ind w:left="45"/>
        <w:jc w:val="both"/>
        <w:rPr>
          <w:del w:id="119" w:author="Tunner Tünde" w:date="2020-09-21T15:17:00Z"/>
          <w:rFonts w:ascii="Arial" w:hAnsi="Arial" w:cs="Arial"/>
          <w:b/>
          <w:sz w:val="20"/>
          <w:szCs w:val="20"/>
        </w:rPr>
      </w:pPr>
      <w:del w:id="120" w:author="Tunner Tünde" w:date="2020-06-10T13:21:00Z">
        <w:r w:rsidDel="00942536">
          <w:rPr>
            <w:rFonts w:ascii="Arial" w:hAnsi="Arial" w:cs="Arial"/>
            <w:b/>
            <w:sz w:val="20"/>
            <w:szCs w:val="20"/>
          </w:rPr>
          <w:delText>2</w:delText>
        </w:r>
      </w:del>
      <w:del w:id="121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.</w:delText>
        </w:r>
        <w:r w:rsidR="0062134A" w:rsidDel="00FC376C">
          <w:rPr>
            <w:rFonts w:ascii="Arial" w:hAnsi="Arial" w:cs="Arial"/>
            <w:b/>
            <w:sz w:val="20"/>
            <w:szCs w:val="20"/>
          </w:rPr>
          <w:delText>5</w:delText>
        </w:r>
        <w:r w:rsidDel="00FC376C">
          <w:rPr>
            <w:rFonts w:ascii="Arial" w:hAnsi="Arial" w:cs="Arial"/>
            <w:b/>
            <w:sz w:val="20"/>
            <w:szCs w:val="20"/>
          </w:rPr>
          <w:delText xml:space="preserve">. </w:delText>
        </w:r>
        <w:r w:rsidR="006554FD" w:rsidDel="00FC376C">
          <w:rPr>
            <w:rFonts w:ascii="Arial" w:hAnsi="Arial" w:cs="Arial"/>
            <w:b/>
            <w:sz w:val="20"/>
            <w:szCs w:val="20"/>
          </w:rPr>
          <w:delText>43C3..</w:delText>
        </w:r>
        <w:r w:rsidR="001F3CFB" w:rsidRPr="00953DDA" w:rsidDel="00FC376C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F8121C" w:rsidRPr="00953DDA" w:rsidDel="00FC376C">
          <w:rPr>
            <w:rFonts w:ascii="Arial" w:hAnsi="Arial" w:cs="Arial"/>
            <w:b/>
            <w:sz w:val="20"/>
            <w:szCs w:val="20"/>
          </w:rPr>
          <w:delText xml:space="preserve">Károk alakulása, tárgyévi kifizetések és tartalékok a kár keletkezése és bejelentése éve alapján megbontva </w:delText>
        </w:r>
      </w:del>
    </w:p>
    <w:p w14:paraId="010663C0" w14:textId="79B04B90" w:rsidR="00312636" w:rsidRPr="00953DDA" w:rsidDel="00FC376C" w:rsidRDefault="00312636" w:rsidP="001F3CFB">
      <w:pPr>
        <w:autoSpaceDE w:val="0"/>
        <w:autoSpaceDN w:val="0"/>
        <w:adjustRightInd w:val="0"/>
        <w:spacing w:after="0"/>
        <w:ind w:left="45"/>
        <w:jc w:val="both"/>
        <w:rPr>
          <w:del w:id="122" w:author="Tunner Tünde" w:date="2020-09-21T15:17:00Z"/>
          <w:rFonts w:ascii="Arial" w:hAnsi="Arial" w:cs="Arial"/>
          <w:b/>
          <w:sz w:val="20"/>
          <w:szCs w:val="20"/>
        </w:rPr>
      </w:pPr>
    </w:p>
    <w:p w14:paraId="6D2D78EA" w14:textId="1BB7431B" w:rsidR="00312636" w:rsidRPr="00953DDA" w:rsidDel="00FC376C" w:rsidRDefault="006D5190" w:rsidP="001F3CFB">
      <w:pPr>
        <w:autoSpaceDE w:val="0"/>
        <w:autoSpaceDN w:val="0"/>
        <w:adjustRightInd w:val="0"/>
        <w:spacing w:after="0"/>
        <w:ind w:left="45"/>
        <w:jc w:val="both"/>
        <w:rPr>
          <w:del w:id="123" w:author="Tunner Tünde" w:date="2020-09-21T15:17:00Z"/>
          <w:rFonts w:ascii="Arial" w:hAnsi="Arial" w:cs="Arial"/>
          <w:b/>
          <w:sz w:val="20"/>
          <w:szCs w:val="20"/>
        </w:rPr>
      </w:pPr>
      <w:del w:id="124" w:author="Tunner Tünde" w:date="2020-09-21T15:17:00Z">
        <w:r w:rsidDel="00FC376C">
          <w:rPr>
            <w:rFonts w:ascii="Arial" w:hAnsi="Arial" w:cs="Arial"/>
            <w:b/>
            <w:sz w:val="20"/>
            <w:szCs w:val="20"/>
          </w:rPr>
          <w:delText>A</w:delText>
        </w:r>
        <w:r w:rsidR="002A0C82" w:rsidRPr="00953DDA" w:rsidDel="00FC376C">
          <w:rPr>
            <w:rFonts w:ascii="Arial" w:hAnsi="Arial" w:cs="Arial"/>
            <w:b/>
            <w:sz w:val="20"/>
            <w:szCs w:val="20"/>
          </w:rPr>
          <w:delText xml:space="preserve"> tábla kitöltése</w:delText>
        </w:r>
      </w:del>
    </w:p>
    <w:p w14:paraId="0484A3BF" w14:textId="5019E553" w:rsidR="001F3CFB" w:rsidRPr="00953DDA" w:rsidDel="00FC376C" w:rsidRDefault="00FB78C7" w:rsidP="00020FC8">
      <w:pPr>
        <w:autoSpaceDE w:val="0"/>
        <w:autoSpaceDN w:val="0"/>
        <w:adjustRightInd w:val="0"/>
        <w:spacing w:after="0"/>
        <w:ind w:left="45"/>
        <w:jc w:val="both"/>
        <w:rPr>
          <w:del w:id="125" w:author="Tunner Tünde" w:date="2020-09-21T15:17:00Z"/>
          <w:rFonts w:ascii="Arial" w:hAnsi="Arial" w:cs="Arial"/>
          <w:sz w:val="20"/>
          <w:szCs w:val="20"/>
          <w:lang w:eastAsia="hu-HU"/>
        </w:rPr>
      </w:pPr>
      <w:del w:id="126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Ebben a táblában a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kötelező gépjármű-felelősségbiztosítást terjesztő biztosító a tárgyév káralakulását </w:delText>
        </w:r>
        <w:r w:rsidR="006600D7" w:rsidRPr="00953DDA" w:rsidDel="00FC376C">
          <w:rPr>
            <w:rFonts w:ascii="Arial" w:hAnsi="Arial" w:cs="Arial"/>
            <w:sz w:val="20"/>
            <w:szCs w:val="20"/>
            <w:lang w:eastAsia="hu-HU"/>
          </w:rPr>
          <w:delText>mutatja be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6600D7" w:rsidRPr="00953DDA" w:rsidDel="00FC376C">
          <w:rPr>
            <w:rFonts w:ascii="Arial" w:hAnsi="Arial" w:cs="Arial"/>
            <w:sz w:val="20"/>
            <w:szCs w:val="20"/>
            <w:lang w:eastAsia="hu-HU"/>
          </w:rPr>
          <w:delText>gépjármű</w:delText>
        </w:r>
        <w:r w:rsidR="006A0E3A" w:rsidRPr="00953DDA" w:rsidDel="00FC376C">
          <w:rPr>
            <w:rFonts w:ascii="Arial" w:hAnsi="Arial" w:cs="Arial"/>
            <w:sz w:val="20"/>
            <w:szCs w:val="20"/>
            <w:lang w:eastAsia="hu-HU"/>
          </w:rPr>
          <w:delText>-</w:delText>
        </w:r>
        <w:r w:rsidR="006600D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kategóriánként 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>és összesítve.</w:delText>
        </w:r>
        <w:r w:rsidR="006600D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Minden egyes gé</w:delText>
        </w:r>
        <w:r w:rsidR="00B76CFC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pjármű </w:delText>
        </w:r>
        <w:r w:rsidR="004A0FA7" w:rsidDel="00FC376C">
          <w:rPr>
            <w:rFonts w:ascii="Arial" w:hAnsi="Arial" w:cs="Arial"/>
            <w:sz w:val="20"/>
            <w:szCs w:val="20"/>
            <w:lang w:eastAsia="hu-HU"/>
          </w:rPr>
          <w:delText>kategóriához külön táblá</w:delText>
        </w:r>
        <w:r w:rsidR="006600D7" w:rsidRPr="00953DDA" w:rsidDel="00FC376C">
          <w:rPr>
            <w:rFonts w:ascii="Arial" w:hAnsi="Arial" w:cs="Arial"/>
            <w:sz w:val="20"/>
            <w:szCs w:val="20"/>
            <w:lang w:eastAsia="hu-HU"/>
          </w:rPr>
          <w:delText>t kell kitölteni.</w:delText>
        </w:r>
      </w:del>
    </w:p>
    <w:p w14:paraId="6F8A8344" w14:textId="0C7F7381" w:rsidR="00312636" w:rsidRPr="00953DDA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127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2FDAC057" w14:textId="69BA473C" w:rsidR="00312636" w:rsidDel="00FC376C" w:rsidRDefault="00477795" w:rsidP="00312636">
      <w:pPr>
        <w:autoSpaceDE w:val="0"/>
        <w:autoSpaceDN w:val="0"/>
        <w:adjustRightInd w:val="0"/>
        <w:spacing w:after="0"/>
        <w:jc w:val="both"/>
        <w:rPr>
          <w:del w:id="128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29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>A tábla sorai</w:delText>
        </w:r>
      </w:del>
    </w:p>
    <w:p w14:paraId="76118E29" w14:textId="2A4BBE49" w:rsidR="00BD563B" w:rsidRPr="00953DDA" w:rsidDel="00FC376C" w:rsidRDefault="00BD563B" w:rsidP="00312636">
      <w:pPr>
        <w:autoSpaceDE w:val="0"/>
        <w:autoSpaceDN w:val="0"/>
        <w:adjustRightInd w:val="0"/>
        <w:spacing w:after="0"/>
        <w:jc w:val="both"/>
        <w:rPr>
          <w:del w:id="130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1A87C2D1" w14:textId="5C653782" w:rsidR="00312636" w:rsidRPr="00953DDA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131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32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Károk száma (darab)</w:delText>
        </w:r>
      </w:del>
    </w:p>
    <w:p w14:paraId="65499295" w14:textId="476D1267" w:rsidR="00312636" w:rsidRPr="00953DDA" w:rsidDel="00FC376C" w:rsidRDefault="001F3CFB" w:rsidP="00123918">
      <w:pPr>
        <w:autoSpaceDE w:val="0"/>
        <w:autoSpaceDN w:val="0"/>
        <w:adjustRightInd w:val="0"/>
        <w:spacing w:after="0"/>
        <w:jc w:val="both"/>
        <w:rPr>
          <w:del w:id="133" w:author="Tunner Tünde" w:date="2020-09-21T15:17:00Z"/>
          <w:rFonts w:ascii="Arial" w:hAnsi="Arial" w:cs="Arial"/>
          <w:sz w:val="20"/>
          <w:szCs w:val="20"/>
          <w:lang w:eastAsia="hu-HU"/>
        </w:rPr>
      </w:pPr>
      <w:del w:id="134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A károk száma azon káresemények számát jelenti, melyekre a következő események közül legalább az egyik bekövetkezett: kárkifizetés a tárgyévben, a tárgyév december 31-én a tételes függőkár</w:delText>
        </w:r>
        <w:r w:rsidR="00640648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tartalék pozitív, végleges járadékot a tárgyévben állapítottak meg. </w:delText>
        </w:r>
      </w:del>
    </w:p>
    <w:p w14:paraId="528942FB" w14:textId="3E67D056" w:rsidR="00312636" w:rsidRPr="00953DDA" w:rsidDel="00FC376C" w:rsidRDefault="00312636" w:rsidP="001F3CFB">
      <w:pPr>
        <w:autoSpaceDE w:val="0"/>
        <w:autoSpaceDN w:val="0"/>
        <w:adjustRightInd w:val="0"/>
        <w:spacing w:after="0"/>
        <w:ind w:left="45"/>
        <w:jc w:val="both"/>
        <w:rPr>
          <w:del w:id="135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76DB83C0" w14:textId="6205B3FB" w:rsidR="00312636" w:rsidRPr="00953DDA" w:rsidDel="00FC376C" w:rsidRDefault="00312636" w:rsidP="00123918">
      <w:pPr>
        <w:autoSpaceDE w:val="0"/>
        <w:autoSpaceDN w:val="0"/>
        <w:adjustRightInd w:val="0"/>
        <w:spacing w:after="0"/>
        <w:jc w:val="both"/>
        <w:rPr>
          <w:del w:id="136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37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Kárkifizetés (ezer Ft)</w:delText>
        </w:r>
      </w:del>
    </w:p>
    <w:p w14:paraId="5E5A6485" w14:textId="38BD03AB" w:rsidR="002A0C82" w:rsidRPr="00953DDA" w:rsidDel="00FC376C" w:rsidRDefault="002A0C82" w:rsidP="00020FC8">
      <w:pPr>
        <w:autoSpaceDE w:val="0"/>
        <w:autoSpaceDN w:val="0"/>
        <w:adjustRightInd w:val="0"/>
        <w:jc w:val="both"/>
        <w:rPr>
          <w:del w:id="138" w:author="Tunner Tünde" w:date="2020-09-21T15:17:00Z"/>
          <w:rFonts w:ascii="Arial" w:hAnsi="Arial" w:cs="Arial"/>
          <w:sz w:val="20"/>
          <w:szCs w:val="20"/>
        </w:rPr>
      </w:pPr>
      <w:del w:id="139" w:author="Tunner Tünde" w:date="2020-09-21T15:17:00Z">
        <w:r w:rsidRPr="00953DDA" w:rsidDel="00FC376C">
          <w:rPr>
            <w:rFonts w:ascii="Arial" w:hAnsi="Arial" w:cs="Arial"/>
            <w:sz w:val="20"/>
            <w:szCs w:val="20"/>
          </w:rPr>
          <w:delText>A kárkifizetések között a konkrét káreseményekhez köthető, kármegtérülésekkel csökkentett bruttó kárkifizetéseket kell szerepeltetni. A kárkifizetések között csak azon járadékjellegű kárkifizetéseket (pl. járadékkifizetéseket és járadékmegváltásokat) kell szerepeltetni, melynek fedezetéül a tárgyévet megelőző év december 31-ét követően megképzett felelősségbiztosítási járadéktartalék szolgált, vagy kellett volna szolgálnia.</w:delText>
        </w:r>
      </w:del>
    </w:p>
    <w:p w14:paraId="4CCF2140" w14:textId="271E07AC" w:rsidR="00312636" w:rsidRPr="00953DDA" w:rsidDel="00FC376C" w:rsidRDefault="00312636" w:rsidP="00020FC8">
      <w:pPr>
        <w:autoSpaceDE w:val="0"/>
        <w:autoSpaceDN w:val="0"/>
        <w:adjustRightInd w:val="0"/>
        <w:spacing w:after="0"/>
        <w:jc w:val="both"/>
        <w:rPr>
          <w:del w:id="140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41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Tételes függőkár</w:delText>
        </w:r>
        <w:r w:rsidR="00D75A89" w:rsidDel="00FC376C">
          <w:rPr>
            <w:rFonts w:ascii="Arial" w:hAnsi="Arial" w:cs="Arial"/>
            <w:i/>
            <w:sz w:val="20"/>
            <w:szCs w:val="20"/>
            <w:lang w:eastAsia="hu-HU"/>
          </w:rPr>
          <w:delText xml:space="preserve"> </w:delText>
        </w:r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tartalék (ezer Ft)</w:delText>
        </w:r>
      </w:del>
    </w:p>
    <w:p w14:paraId="413B7369" w14:textId="1DC5EA13" w:rsidR="0080792D" w:rsidRPr="00953DDA" w:rsidDel="00FC376C" w:rsidRDefault="0080792D" w:rsidP="00020FC8">
      <w:pPr>
        <w:autoSpaceDE w:val="0"/>
        <w:autoSpaceDN w:val="0"/>
        <w:adjustRightInd w:val="0"/>
        <w:jc w:val="both"/>
        <w:rPr>
          <w:del w:id="142" w:author="Tunner Tünde" w:date="2020-09-21T15:17:00Z"/>
          <w:rFonts w:ascii="Arial" w:hAnsi="Arial" w:cs="Arial"/>
          <w:sz w:val="20"/>
          <w:szCs w:val="20"/>
        </w:rPr>
      </w:pPr>
      <w:del w:id="143" w:author="Tunner Tünde" w:date="2020-09-21T15:17:00Z">
        <w:r w:rsidRPr="00953DDA" w:rsidDel="00FC376C">
          <w:rPr>
            <w:rFonts w:ascii="Arial" w:hAnsi="Arial" w:cs="Arial"/>
            <w:sz w:val="20"/>
            <w:szCs w:val="20"/>
          </w:rPr>
          <w:delText>A konkrét káreseményekhez rendelhető bruttó, költségrészt nem tartalmazó, a várható kármegtérülésekkel csökkentett tételes függőkár</w:delText>
        </w:r>
        <w:r w:rsidR="00640648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</w:rPr>
          <w:delText>tartalékot kell itt szerepeltetni a kár bekövetkezése, illetve bejelentése szerinti bontásban.</w:delText>
        </w:r>
      </w:del>
    </w:p>
    <w:p w14:paraId="20C750D9" w14:textId="08BF0142" w:rsidR="0080792D" w:rsidRPr="00953DDA" w:rsidDel="00FC376C" w:rsidRDefault="004A0FA7" w:rsidP="00020FC8">
      <w:pPr>
        <w:autoSpaceDE w:val="0"/>
        <w:autoSpaceDN w:val="0"/>
        <w:adjustRightInd w:val="0"/>
        <w:jc w:val="both"/>
        <w:rPr>
          <w:del w:id="144" w:author="Tunner Tünde" w:date="2020-09-21T15:17:00Z"/>
          <w:rFonts w:ascii="Arial" w:hAnsi="Arial" w:cs="Arial"/>
          <w:sz w:val="20"/>
          <w:szCs w:val="20"/>
          <w:lang w:eastAsia="hu-HU"/>
        </w:rPr>
      </w:pPr>
      <w:del w:id="145" w:author="Tunner Tünde" w:date="2020-09-21T15:17:00Z">
        <w:r w:rsidDel="00FC376C">
          <w:rPr>
            <w:rFonts w:ascii="Arial" w:hAnsi="Arial" w:cs="Arial"/>
            <w:sz w:val="20"/>
            <w:szCs w:val="20"/>
          </w:rPr>
          <w:delText>Az összesített tábla</w:delText>
        </w:r>
        <w:r w:rsidR="0080792D" w:rsidRPr="00953DDA" w:rsidDel="00FC376C">
          <w:rPr>
            <w:rFonts w:ascii="Arial" w:hAnsi="Arial" w:cs="Arial"/>
            <w:sz w:val="20"/>
            <w:szCs w:val="20"/>
          </w:rPr>
          <w:delText xml:space="preserve"> összesített tételes függőkár</w:delText>
        </w:r>
        <w:r w:rsidR="00640648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="0080792D" w:rsidRPr="00953DDA" w:rsidDel="00FC376C">
          <w:rPr>
            <w:rFonts w:ascii="Arial" w:hAnsi="Arial" w:cs="Arial"/>
            <w:sz w:val="20"/>
            <w:szCs w:val="20"/>
          </w:rPr>
          <w:delText>tartalék adata megegyezik a 43B tábla a konkrét káreseményhez nem rendelhető tételes függőkár</w:delText>
        </w:r>
        <w:r w:rsidR="00640648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="0080792D" w:rsidRPr="00953DDA" w:rsidDel="00FC376C">
          <w:rPr>
            <w:rFonts w:ascii="Arial" w:hAnsi="Arial" w:cs="Arial"/>
            <w:sz w:val="20"/>
            <w:szCs w:val="20"/>
          </w:rPr>
          <w:delText>tartalékkal és a költségekkel csökkentett bruttó függőkár</w:delText>
        </w:r>
        <w:r w:rsidR="00640648" w:rsidDel="00FC376C">
          <w:rPr>
            <w:rFonts w:ascii="Arial" w:hAnsi="Arial" w:cs="Arial"/>
            <w:sz w:val="20"/>
            <w:szCs w:val="20"/>
          </w:rPr>
          <w:delText xml:space="preserve"> </w:delText>
        </w:r>
        <w:r w:rsidR="0080792D" w:rsidRPr="00953DDA" w:rsidDel="00FC376C">
          <w:rPr>
            <w:rFonts w:ascii="Arial" w:hAnsi="Arial" w:cs="Arial"/>
            <w:sz w:val="20"/>
            <w:szCs w:val="20"/>
          </w:rPr>
          <w:delText>tartalék adatával.</w:delText>
        </w:r>
      </w:del>
    </w:p>
    <w:p w14:paraId="1975562C" w14:textId="6AF3B485" w:rsidR="00312636" w:rsidRPr="00953DDA" w:rsidDel="00FC376C" w:rsidRDefault="00312636" w:rsidP="00020FC8">
      <w:pPr>
        <w:autoSpaceDE w:val="0"/>
        <w:autoSpaceDN w:val="0"/>
        <w:adjustRightInd w:val="0"/>
        <w:spacing w:after="0"/>
        <w:jc w:val="both"/>
        <w:rPr>
          <w:del w:id="146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47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Újonnan képzett járadéktartalék</w:delText>
        </w:r>
      </w:del>
    </w:p>
    <w:p w14:paraId="45779872" w14:textId="5B105D2A" w:rsidR="007707ED" w:rsidDel="00FC376C" w:rsidRDefault="001F3CFB" w:rsidP="003B0FC2">
      <w:pPr>
        <w:autoSpaceDE w:val="0"/>
        <w:autoSpaceDN w:val="0"/>
        <w:adjustRightInd w:val="0"/>
        <w:spacing w:after="0"/>
        <w:jc w:val="both"/>
        <w:rPr>
          <w:del w:id="148" w:author="Tunner Tünde" w:date="2020-09-21T15:17:00Z"/>
          <w:rFonts w:ascii="Arial" w:hAnsi="Arial" w:cs="Arial"/>
          <w:sz w:val="20"/>
          <w:szCs w:val="20"/>
        </w:rPr>
      </w:pPr>
      <w:del w:id="149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Az újonnan képzett járadéktartalékban azon járadékok tartalékát kell szerepeltetni, melyekre első ízben a tárgyév december 31-én képeztek járadéktartalékot</w:delText>
        </w:r>
        <w:r w:rsidR="007707ED" w:rsidRPr="00953DDA" w:rsidDel="00FC376C">
          <w:rPr>
            <w:rFonts w:ascii="Arial" w:hAnsi="Arial" w:cs="Arial"/>
            <w:sz w:val="20"/>
            <w:szCs w:val="20"/>
            <w:lang w:eastAsia="hu-HU"/>
          </w:rPr>
          <w:delText>,</w:delText>
        </w:r>
        <w:r w:rsidR="007707ED" w:rsidRPr="00953DDA" w:rsidDel="00FC376C">
          <w:rPr>
            <w:rFonts w:ascii="Arial" w:hAnsi="Arial" w:cs="Arial"/>
            <w:color w:val="FF0000"/>
            <w:sz w:val="20"/>
            <w:szCs w:val="20"/>
          </w:rPr>
          <w:delText xml:space="preserve"> </w:delText>
        </w:r>
        <w:r w:rsidR="007707ED" w:rsidRPr="00953DDA" w:rsidDel="00FC376C">
          <w:rPr>
            <w:rFonts w:ascii="Arial" w:hAnsi="Arial" w:cs="Arial"/>
            <w:sz w:val="20"/>
            <w:szCs w:val="20"/>
          </w:rPr>
          <w:delText>ideértve azon járadékemelések és új járadékrészek többlettartalékát is, amelyre a biztosító szabályzatai, illetve az általános szakmai szabályok alapján nem a tárgyévet megelőző év december 31-én megképzett járadéktartalék nyújtott fedezetet.</w:delText>
        </w:r>
      </w:del>
    </w:p>
    <w:p w14:paraId="18202BAD" w14:textId="1DD2FFEF" w:rsidR="00962854" w:rsidDel="00FC376C" w:rsidRDefault="00962854" w:rsidP="003B0FC2">
      <w:pPr>
        <w:autoSpaceDE w:val="0"/>
        <w:autoSpaceDN w:val="0"/>
        <w:adjustRightInd w:val="0"/>
        <w:spacing w:after="0"/>
        <w:jc w:val="both"/>
        <w:rPr>
          <w:del w:id="150" w:author="Tunner Tünde" w:date="2020-09-21T15:17:00Z"/>
          <w:rFonts w:ascii="Arial" w:hAnsi="Arial" w:cs="Arial"/>
          <w:sz w:val="20"/>
          <w:szCs w:val="20"/>
        </w:rPr>
      </w:pPr>
    </w:p>
    <w:p w14:paraId="253852A8" w14:textId="1CA63E09" w:rsidR="00962854" w:rsidDel="00FC376C" w:rsidRDefault="0062134A" w:rsidP="00962854">
      <w:pPr>
        <w:autoSpaceDE w:val="0"/>
        <w:autoSpaceDN w:val="0"/>
        <w:adjustRightInd w:val="0"/>
        <w:spacing w:after="0"/>
        <w:ind w:left="45"/>
        <w:jc w:val="both"/>
        <w:rPr>
          <w:del w:id="151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52" w:author="Tunner Tünde" w:date="2020-06-10T13:21:00Z">
        <w:r w:rsidDel="00942536">
          <w:rPr>
            <w:rFonts w:ascii="Arial" w:hAnsi="Arial" w:cs="Arial"/>
            <w:b/>
            <w:sz w:val="20"/>
            <w:szCs w:val="20"/>
            <w:lang w:eastAsia="hu-HU"/>
          </w:rPr>
          <w:lastRenderedPageBreak/>
          <w:delText>2</w:delText>
        </w:r>
      </w:del>
      <w:del w:id="153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>.6</w:delText>
        </w:r>
        <w:r w:rsidR="0072192F"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. </w:delText>
        </w:r>
        <w:r w:rsidR="00962854" w:rsidRPr="00D76D89"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43CF31S A biztosító külföldi fióktelepe útján vagy határon átnyúló szolgáltatás keretében terjesztett </w:delText>
        </w:r>
        <w:r w:rsidR="00C2374A"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kgfb </w:delText>
        </w:r>
        <w:r w:rsidR="00962854" w:rsidRPr="00D76D89" w:rsidDel="00FC376C">
          <w:rPr>
            <w:rFonts w:ascii="Arial" w:hAnsi="Arial" w:cs="Arial"/>
            <w:b/>
            <w:sz w:val="20"/>
            <w:szCs w:val="20"/>
            <w:lang w:eastAsia="hu-HU"/>
          </w:rPr>
          <w:delText>kárainak alakulása, tárgyévi kifizetések és tartalékok a kár keletkezése és bejelentése éve alapján megbontva</w:delText>
        </w:r>
      </w:del>
    </w:p>
    <w:p w14:paraId="7CC7C374" w14:textId="30A69F09" w:rsidR="00962854" w:rsidRPr="00D76D89" w:rsidDel="00FC376C" w:rsidRDefault="00962854" w:rsidP="00962854">
      <w:pPr>
        <w:autoSpaceDE w:val="0"/>
        <w:autoSpaceDN w:val="0"/>
        <w:adjustRightInd w:val="0"/>
        <w:spacing w:after="0"/>
        <w:ind w:left="45"/>
        <w:jc w:val="both"/>
        <w:rPr>
          <w:del w:id="154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16A243D6" w14:textId="5F919DE8" w:rsidR="00962854" w:rsidDel="00FC376C" w:rsidRDefault="00962854" w:rsidP="00962854">
      <w:pPr>
        <w:autoSpaceDE w:val="0"/>
        <w:autoSpaceDN w:val="0"/>
        <w:adjustRightInd w:val="0"/>
        <w:spacing w:after="0"/>
        <w:ind w:left="45"/>
        <w:jc w:val="both"/>
        <w:rPr>
          <w:del w:id="155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56" w:author="Tunner Tünde" w:date="2020-09-21T15:17:00Z">
        <w:r w:rsidRPr="00D76D89" w:rsidDel="00FC376C">
          <w:rPr>
            <w:rFonts w:ascii="Arial" w:hAnsi="Arial" w:cs="Arial"/>
            <w:b/>
            <w:sz w:val="20"/>
            <w:szCs w:val="20"/>
            <w:lang w:eastAsia="hu-HU"/>
          </w:rPr>
          <w:delText>A tábla kitöltése</w:delText>
        </w:r>
      </w:del>
    </w:p>
    <w:p w14:paraId="6A11249C" w14:textId="7063B296" w:rsidR="00962854" w:rsidRPr="00D76D89" w:rsidDel="00FC376C" w:rsidRDefault="00962854" w:rsidP="00962854">
      <w:pPr>
        <w:autoSpaceDE w:val="0"/>
        <w:autoSpaceDN w:val="0"/>
        <w:adjustRightInd w:val="0"/>
        <w:spacing w:after="0"/>
        <w:ind w:left="45"/>
        <w:jc w:val="both"/>
        <w:rPr>
          <w:del w:id="157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2EB65388" w14:textId="4D035413" w:rsidR="00962854" w:rsidRPr="00D76D89" w:rsidDel="00FC376C" w:rsidRDefault="00962854" w:rsidP="00962854">
      <w:pPr>
        <w:autoSpaceDE w:val="0"/>
        <w:autoSpaceDN w:val="0"/>
        <w:adjustRightInd w:val="0"/>
        <w:spacing w:after="0"/>
        <w:ind w:left="45"/>
        <w:jc w:val="both"/>
        <w:rPr>
          <w:del w:id="158" w:author="Tunner Tünde" w:date="2020-09-21T15:17:00Z"/>
          <w:rFonts w:ascii="Arial" w:hAnsi="Arial" w:cs="Arial"/>
          <w:sz w:val="20"/>
          <w:szCs w:val="20"/>
          <w:lang w:eastAsia="hu-HU"/>
        </w:rPr>
      </w:pPr>
      <w:del w:id="159" w:author="Tunner Tünde" w:date="2020-09-21T15:17:00Z">
        <w:r w:rsidRPr="00D76D89" w:rsidDel="00FC376C">
          <w:rPr>
            <w:rFonts w:ascii="Arial" w:hAnsi="Arial" w:cs="Arial"/>
            <w:sz w:val="20"/>
            <w:szCs w:val="20"/>
            <w:lang w:eastAsia="hu-HU"/>
          </w:rPr>
          <w:delText xml:space="preserve">A biztosító ebben a táblában jelenti a külföldi fióktelepe útján vagy határon átnyúló szolgáltatás keretében terjesztett </w:delText>
        </w:r>
        <w:r w:rsidR="00C2374A" w:rsidDel="00FC376C">
          <w:rPr>
            <w:rFonts w:ascii="Arial" w:hAnsi="Arial" w:cs="Arial"/>
            <w:sz w:val="20"/>
            <w:szCs w:val="20"/>
            <w:lang w:eastAsia="hu-HU"/>
          </w:rPr>
          <w:delText xml:space="preserve">kgfb </w:delText>
        </w:r>
        <w:r w:rsidRPr="00D76D89" w:rsidDel="00FC376C">
          <w:rPr>
            <w:rFonts w:ascii="Arial" w:hAnsi="Arial" w:cs="Arial"/>
            <w:sz w:val="20"/>
            <w:szCs w:val="20"/>
            <w:lang w:eastAsia="hu-HU"/>
          </w:rPr>
          <w:delText>szerződések adatait a 43C31S összesítő táblával megegyező szerkezetben.</w:delText>
        </w:r>
      </w:del>
    </w:p>
    <w:p w14:paraId="23AF6099" w14:textId="13BD4CEC" w:rsidR="00962854" w:rsidRPr="00953DDA" w:rsidDel="00FC376C" w:rsidRDefault="00962854" w:rsidP="003B0FC2">
      <w:pPr>
        <w:autoSpaceDE w:val="0"/>
        <w:autoSpaceDN w:val="0"/>
        <w:adjustRightInd w:val="0"/>
        <w:spacing w:after="0"/>
        <w:jc w:val="both"/>
        <w:rPr>
          <w:del w:id="160" w:author="Tunner Tünde" w:date="2020-09-21T15:17:00Z"/>
          <w:rFonts w:ascii="Arial" w:hAnsi="Arial" w:cs="Arial"/>
          <w:sz w:val="20"/>
          <w:szCs w:val="20"/>
        </w:rPr>
      </w:pPr>
    </w:p>
    <w:p w14:paraId="1A199F68" w14:textId="603CC26A" w:rsidR="001F3CFB" w:rsidRPr="00953DDA" w:rsidDel="00FC376C" w:rsidRDefault="001F3CFB" w:rsidP="001F3CFB">
      <w:pPr>
        <w:autoSpaceDE w:val="0"/>
        <w:autoSpaceDN w:val="0"/>
        <w:adjustRightInd w:val="0"/>
        <w:spacing w:after="0"/>
        <w:ind w:left="45"/>
        <w:jc w:val="both"/>
        <w:rPr>
          <w:del w:id="161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640519BE" w14:textId="71C131AC" w:rsidR="00312636" w:rsidRPr="00953DDA" w:rsidDel="00FC376C" w:rsidRDefault="0072192F" w:rsidP="00186B0F">
      <w:pPr>
        <w:autoSpaceDE w:val="0"/>
        <w:autoSpaceDN w:val="0"/>
        <w:adjustRightInd w:val="0"/>
        <w:spacing w:after="0"/>
        <w:ind w:left="45"/>
        <w:jc w:val="both"/>
        <w:rPr>
          <w:del w:id="162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63" w:author="Tunner Tünde" w:date="2020-06-10T13:21:00Z">
        <w:r w:rsidDel="00942536">
          <w:rPr>
            <w:rFonts w:ascii="Arial" w:hAnsi="Arial" w:cs="Arial"/>
            <w:b/>
            <w:sz w:val="20"/>
            <w:szCs w:val="20"/>
            <w:lang w:eastAsia="hu-HU"/>
          </w:rPr>
          <w:delText>2</w:delText>
        </w:r>
      </w:del>
      <w:del w:id="164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>.</w:delText>
        </w:r>
        <w:r w:rsidR="0062134A" w:rsidDel="00FC376C">
          <w:rPr>
            <w:rFonts w:ascii="Arial" w:hAnsi="Arial" w:cs="Arial"/>
            <w:b/>
            <w:sz w:val="20"/>
            <w:szCs w:val="20"/>
            <w:lang w:eastAsia="hu-HU"/>
          </w:rPr>
          <w:delText>7</w:delText>
        </w:r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. </w:delText>
        </w:r>
        <w:r w:rsidR="001F3CFB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43C4 A tárgy</w:delText>
        </w:r>
        <w:r w:rsidR="002E2177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év</w:delText>
        </w:r>
        <w:r w:rsidR="004C28EE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i</w:delText>
        </w:r>
        <w:r w:rsidR="002E2177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 járadék- és egyéb </w:delText>
        </w:r>
        <w:r w:rsidR="0076701C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kár</w:delText>
        </w:r>
        <w:r w:rsidR="002E2177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kifizetése</w:delText>
        </w:r>
        <w:r w:rsidR="008E3550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k</w:delText>
        </w:r>
      </w:del>
    </w:p>
    <w:p w14:paraId="32B97A5F" w14:textId="1B9B8E85" w:rsidR="00026E2E" w:rsidDel="00FC376C" w:rsidRDefault="00026E2E" w:rsidP="00026E2E">
      <w:pPr>
        <w:autoSpaceDE w:val="0"/>
        <w:autoSpaceDN w:val="0"/>
        <w:adjustRightInd w:val="0"/>
        <w:spacing w:after="0"/>
        <w:jc w:val="both"/>
        <w:rPr>
          <w:del w:id="165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10985B04" w14:textId="465FA759" w:rsidR="006D5190" w:rsidDel="00FC376C" w:rsidRDefault="006D5190" w:rsidP="00026E2E">
      <w:pPr>
        <w:autoSpaceDE w:val="0"/>
        <w:autoSpaceDN w:val="0"/>
        <w:adjustRightInd w:val="0"/>
        <w:spacing w:after="0"/>
        <w:jc w:val="both"/>
        <w:rPr>
          <w:del w:id="166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67" w:author="Tunner Tünde" w:date="2020-09-21T15:17:00Z">
        <w:r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A tábla kitöltése</w:delText>
        </w:r>
      </w:del>
    </w:p>
    <w:p w14:paraId="3FE86D63" w14:textId="5EA3D3D4" w:rsidR="00BD563B" w:rsidRPr="00953DDA" w:rsidDel="00FC376C" w:rsidRDefault="00BD563B" w:rsidP="00026E2E">
      <w:pPr>
        <w:autoSpaceDE w:val="0"/>
        <w:autoSpaceDN w:val="0"/>
        <w:adjustRightInd w:val="0"/>
        <w:spacing w:after="0"/>
        <w:jc w:val="both"/>
        <w:rPr>
          <w:del w:id="168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52B94D00" w14:textId="0236CE14" w:rsidR="001F3CFB" w:rsidRPr="00953DDA" w:rsidDel="00FC376C" w:rsidRDefault="006B6CE2" w:rsidP="00026E2E">
      <w:pPr>
        <w:autoSpaceDE w:val="0"/>
        <w:autoSpaceDN w:val="0"/>
        <w:adjustRightInd w:val="0"/>
        <w:spacing w:after="0"/>
        <w:jc w:val="both"/>
        <w:rPr>
          <w:del w:id="169" w:author="Tunner Tünde" w:date="2020-09-21T15:17:00Z"/>
          <w:rFonts w:ascii="Arial" w:hAnsi="Arial" w:cs="Arial"/>
          <w:sz w:val="20"/>
          <w:szCs w:val="20"/>
          <w:lang w:eastAsia="hu-HU"/>
        </w:rPr>
      </w:pPr>
      <w:del w:id="170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A</w:delText>
        </w:r>
        <w:r w:rsidR="00FB78C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6A0E3A" w:rsidRPr="00953DDA" w:rsidDel="00FC376C">
          <w:rPr>
            <w:rFonts w:ascii="Arial" w:hAnsi="Arial" w:cs="Arial"/>
            <w:sz w:val="20"/>
            <w:szCs w:val="20"/>
            <w:lang w:eastAsia="hu-HU"/>
          </w:rPr>
          <w:delText>kgfb</w:delText>
        </w:r>
        <w:r w:rsidR="00FB78C7" w:rsidRPr="00953DDA" w:rsidDel="00FC376C">
          <w:rPr>
            <w:rFonts w:ascii="Arial" w:hAnsi="Arial" w:cs="Arial"/>
            <w:sz w:val="20"/>
            <w:szCs w:val="20"/>
            <w:lang w:eastAsia="hu-HU"/>
          </w:rPr>
          <w:delText>-t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terjesztő biztosító</w:delText>
        </w:r>
        <w:r w:rsidR="00256344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ebben a táblában mutatja be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256344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az 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>összesít</w:delText>
        </w:r>
        <w:r w:rsidR="00256344" w:rsidRPr="00953DDA" w:rsidDel="00FC376C">
          <w:rPr>
            <w:rFonts w:ascii="Arial" w:hAnsi="Arial" w:cs="Arial"/>
            <w:sz w:val="20"/>
            <w:szCs w:val="20"/>
            <w:lang w:eastAsia="hu-HU"/>
          </w:rPr>
          <w:delText>ett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tárgyév</w:delText>
        </w:r>
        <w:r w:rsidR="00256344" w:rsidRPr="00953DDA" w:rsidDel="00FC376C">
          <w:rPr>
            <w:rFonts w:ascii="Arial" w:hAnsi="Arial" w:cs="Arial"/>
            <w:sz w:val="20"/>
            <w:szCs w:val="20"/>
            <w:lang w:eastAsia="hu-HU"/>
          </w:rPr>
          <w:delText>i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járadék- és egyéb </w:delText>
        </w:r>
        <w:r w:rsidR="00E71375" w:rsidRPr="00953DDA" w:rsidDel="00FC376C">
          <w:rPr>
            <w:rFonts w:ascii="Arial" w:hAnsi="Arial" w:cs="Arial"/>
            <w:sz w:val="20"/>
            <w:szCs w:val="20"/>
            <w:lang w:eastAsia="hu-HU"/>
          </w:rPr>
          <w:delText>kár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>kifizetéseit.</w:delText>
        </w:r>
      </w:del>
    </w:p>
    <w:p w14:paraId="29CBD144" w14:textId="0B8C7A49" w:rsidR="00312636" w:rsidRPr="00953DDA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171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0B27F67F" w14:textId="40CC7226" w:rsidR="00312636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172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73" w:author="Tunner Tünde" w:date="2020-09-21T15:17:00Z">
        <w:r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A tábla sorai</w:delText>
        </w:r>
      </w:del>
    </w:p>
    <w:p w14:paraId="172822FB" w14:textId="7E43FC7F" w:rsidR="00BD563B" w:rsidRPr="00953DDA" w:rsidDel="00FC376C" w:rsidRDefault="00BD563B" w:rsidP="00312636">
      <w:pPr>
        <w:autoSpaceDE w:val="0"/>
        <w:autoSpaceDN w:val="0"/>
        <w:adjustRightInd w:val="0"/>
        <w:spacing w:after="0"/>
        <w:jc w:val="both"/>
        <w:rPr>
          <w:del w:id="174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79D2BD8A" w14:textId="0ED2855C" w:rsidR="00312636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175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76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43C41 sor Összesen</w:delText>
        </w:r>
      </w:del>
    </w:p>
    <w:p w14:paraId="24BE467A" w14:textId="3D52CF52" w:rsidR="0094033F" w:rsidRPr="00953DDA" w:rsidDel="00FC376C" w:rsidRDefault="0094033F" w:rsidP="00312636">
      <w:pPr>
        <w:autoSpaceDE w:val="0"/>
        <w:autoSpaceDN w:val="0"/>
        <w:adjustRightInd w:val="0"/>
        <w:spacing w:after="0"/>
        <w:jc w:val="both"/>
        <w:rPr>
          <w:del w:id="177" w:author="Tunner Tünde" w:date="2020-09-21T15:17:00Z"/>
          <w:rFonts w:ascii="Arial" w:hAnsi="Arial" w:cs="Arial"/>
          <w:i/>
          <w:sz w:val="20"/>
          <w:szCs w:val="20"/>
          <w:lang w:eastAsia="hu-HU"/>
        </w:rPr>
      </w:pPr>
    </w:p>
    <w:p w14:paraId="32A28D2A" w14:textId="70A11057" w:rsidR="00FB78C7" w:rsidRPr="00953DDA" w:rsidDel="00FC376C" w:rsidRDefault="004A0FA7" w:rsidP="00020FC8">
      <w:pPr>
        <w:autoSpaceDE w:val="0"/>
        <w:autoSpaceDN w:val="0"/>
        <w:adjustRightInd w:val="0"/>
        <w:spacing w:after="0"/>
        <w:jc w:val="both"/>
        <w:rPr>
          <w:del w:id="178" w:author="Tunner Tünde" w:date="2020-09-21T15:17:00Z"/>
          <w:rFonts w:ascii="Arial" w:hAnsi="Arial" w:cs="Arial"/>
          <w:sz w:val="20"/>
          <w:szCs w:val="20"/>
          <w:lang w:eastAsia="hu-HU"/>
        </w:rPr>
      </w:pPr>
      <w:del w:id="179" w:author="Tunner Tünde" w:date="2020-09-21T15:17:00Z">
        <w:r w:rsidDel="00FC376C">
          <w:rPr>
            <w:rFonts w:ascii="Arial" w:hAnsi="Arial" w:cs="Arial"/>
            <w:sz w:val="20"/>
            <w:szCs w:val="20"/>
            <w:lang w:eastAsia="hu-HU"/>
          </w:rPr>
          <w:delText>A tábla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össze</w:delText>
        </w:r>
        <w:r w:rsidDel="00FC376C">
          <w:rPr>
            <w:rFonts w:ascii="Arial" w:hAnsi="Arial" w:cs="Arial"/>
            <w:sz w:val="20"/>
            <w:szCs w:val="20"/>
            <w:lang w:eastAsia="hu-HU"/>
          </w:rPr>
          <w:delText xml:space="preserve">sen adata és a </w:delText>
        </w:r>
        <w:r w:rsidR="006B7F37" w:rsidDel="00FC376C">
          <w:rPr>
            <w:rFonts w:ascii="Arial" w:hAnsi="Arial" w:cs="Arial"/>
            <w:sz w:val="20"/>
            <w:szCs w:val="20"/>
            <w:lang w:eastAsia="hu-HU"/>
          </w:rPr>
          <w:delText>4</w:delText>
        </w:r>
        <w:r w:rsidDel="00FC376C">
          <w:rPr>
            <w:rFonts w:ascii="Arial" w:hAnsi="Arial" w:cs="Arial"/>
            <w:sz w:val="20"/>
            <w:szCs w:val="20"/>
            <w:lang w:eastAsia="hu-HU"/>
          </w:rPr>
          <w:delText>3</w:delText>
        </w:r>
        <w:r w:rsidR="006B7F37" w:rsidDel="00FC376C">
          <w:rPr>
            <w:rFonts w:ascii="Arial" w:hAnsi="Arial" w:cs="Arial"/>
            <w:sz w:val="20"/>
            <w:szCs w:val="20"/>
            <w:lang w:eastAsia="hu-HU"/>
          </w:rPr>
          <w:delText>C3..</w:delText>
        </w:r>
        <w:r w:rsidDel="00FC376C">
          <w:rPr>
            <w:rFonts w:ascii="Arial" w:hAnsi="Arial" w:cs="Arial"/>
            <w:sz w:val="20"/>
            <w:szCs w:val="20"/>
            <w:lang w:eastAsia="hu-HU"/>
          </w:rPr>
          <w:delText xml:space="preserve"> tábla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összesített kárkifizetése összesítve adja az 43JA Eredményelszámolás</w:delText>
        </w:r>
        <w:r w:rsidR="00FB78C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tábla 04. </w:delText>
        </w:r>
        <w:r w:rsidR="00312636" w:rsidRPr="00953DDA" w:rsidDel="00FC376C">
          <w:rPr>
            <w:rFonts w:ascii="Arial" w:hAnsi="Arial" w:cs="Arial"/>
            <w:i/>
            <w:iCs/>
            <w:sz w:val="20"/>
            <w:szCs w:val="20"/>
            <w:lang w:eastAsia="hu-HU"/>
          </w:rPr>
          <w:delText xml:space="preserve">aa) 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>1. sorát.</w:delText>
        </w:r>
      </w:del>
    </w:p>
    <w:p w14:paraId="210E4BBE" w14:textId="6DFCCDD1" w:rsidR="00FB78C7" w:rsidRPr="00953DDA" w:rsidDel="00FC376C" w:rsidRDefault="00FB78C7" w:rsidP="00FB78C7">
      <w:pPr>
        <w:autoSpaceDE w:val="0"/>
        <w:autoSpaceDN w:val="0"/>
        <w:adjustRightInd w:val="0"/>
        <w:spacing w:after="0"/>
        <w:ind w:firstLine="708"/>
        <w:jc w:val="both"/>
        <w:rPr>
          <w:del w:id="180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3C7C7670" w14:textId="7E9B14D6" w:rsidR="00FB78C7" w:rsidDel="00FC376C" w:rsidRDefault="00312636" w:rsidP="00020FC8">
      <w:pPr>
        <w:autoSpaceDE w:val="0"/>
        <w:autoSpaceDN w:val="0"/>
        <w:adjustRightInd w:val="0"/>
        <w:spacing w:after="0"/>
        <w:jc w:val="both"/>
        <w:rPr>
          <w:del w:id="181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82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43C411 sor Járadékkifizetések (ezer Ft)</w:delText>
        </w:r>
      </w:del>
    </w:p>
    <w:p w14:paraId="0DD88C4B" w14:textId="1E7B5DF7" w:rsidR="0094033F" w:rsidRPr="00953DDA" w:rsidDel="00FC376C" w:rsidRDefault="0094033F" w:rsidP="00020FC8">
      <w:pPr>
        <w:autoSpaceDE w:val="0"/>
        <w:autoSpaceDN w:val="0"/>
        <w:adjustRightInd w:val="0"/>
        <w:spacing w:after="0"/>
        <w:jc w:val="both"/>
        <w:rPr>
          <w:del w:id="183" w:author="Tunner Tünde" w:date="2020-09-21T15:17:00Z"/>
          <w:rFonts w:ascii="Arial" w:hAnsi="Arial" w:cs="Arial"/>
          <w:i/>
          <w:sz w:val="20"/>
          <w:szCs w:val="20"/>
          <w:lang w:eastAsia="hu-HU"/>
        </w:rPr>
      </w:pPr>
    </w:p>
    <w:p w14:paraId="478AD869" w14:textId="33D40FCD" w:rsidR="00FB78C7" w:rsidRPr="00953DDA" w:rsidDel="00FC376C" w:rsidRDefault="0009023C" w:rsidP="00020FC8">
      <w:pPr>
        <w:autoSpaceDE w:val="0"/>
        <w:autoSpaceDN w:val="0"/>
        <w:adjustRightInd w:val="0"/>
        <w:jc w:val="both"/>
        <w:rPr>
          <w:del w:id="184" w:author="Tunner Tünde" w:date="2020-09-21T15:17:00Z"/>
          <w:rFonts w:ascii="Arial" w:hAnsi="Arial" w:cs="Arial"/>
          <w:sz w:val="20"/>
          <w:szCs w:val="20"/>
          <w:lang w:eastAsia="hu-HU"/>
        </w:rPr>
      </w:pPr>
      <w:del w:id="185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A járadékkifizetések soron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azon</w:delText>
        </w:r>
        <w:r w:rsidR="007707ED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7707ED" w:rsidRPr="00953DDA" w:rsidDel="00FC376C">
          <w:rPr>
            <w:rFonts w:ascii="Arial" w:hAnsi="Arial" w:cs="Arial"/>
            <w:sz w:val="20"/>
            <w:szCs w:val="20"/>
          </w:rPr>
          <w:delText xml:space="preserve">kárkifizetéseket (pl. 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>járadékkifizetéseket</w:delText>
        </w:r>
        <w:r w:rsidR="007707ED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7707ED" w:rsidRPr="00953DDA" w:rsidDel="00FC376C">
          <w:rPr>
            <w:rFonts w:ascii="Arial" w:hAnsi="Arial" w:cs="Arial"/>
            <w:sz w:val="20"/>
            <w:szCs w:val="20"/>
          </w:rPr>
          <w:delText>és járadékmegváltásokat)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kell szerepeltetni, melyek</w:delText>
        </w:r>
        <w:r w:rsidR="004329F1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4329F1" w:rsidRPr="00953DDA" w:rsidDel="00FC376C">
          <w:rPr>
            <w:rFonts w:ascii="Arial" w:hAnsi="Arial" w:cs="Arial"/>
            <w:sz w:val="20"/>
            <w:szCs w:val="20"/>
          </w:rPr>
          <w:delText>fedezetéül</w:delText>
        </w:r>
        <w:r w:rsidR="001F3CFB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a tárgyévet megelőző év december 31-én </w:delText>
        </w:r>
        <w:r w:rsidR="004329F1" w:rsidRPr="00953DDA" w:rsidDel="00FC376C">
          <w:rPr>
            <w:rFonts w:ascii="Arial" w:hAnsi="Arial" w:cs="Arial"/>
            <w:sz w:val="20"/>
            <w:szCs w:val="20"/>
          </w:rPr>
          <w:delText>megképzett felelősségbiztosítási járadéktartalék szolgált, vagy kellett volna szolgálnia.</w:delText>
        </w:r>
      </w:del>
    </w:p>
    <w:p w14:paraId="349D12B4" w14:textId="7BEBD216" w:rsidR="00312636" w:rsidDel="00FC376C" w:rsidRDefault="00312636" w:rsidP="00020FC8">
      <w:pPr>
        <w:autoSpaceDE w:val="0"/>
        <w:autoSpaceDN w:val="0"/>
        <w:adjustRightInd w:val="0"/>
        <w:spacing w:after="0"/>
        <w:jc w:val="both"/>
        <w:rPr>
          <w:del w:id="186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187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 xml:space="preserve">43C412 sor Egyéb </w:delText>
        </w:r>
        <w:r w:rsidR="006B4615"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kár</w:delText>
        </w:r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kifizetések (ezer Ft)</w:delText>
        </w:r>
      </w:del>
    </w:p>
    <w:p w14:paraId="08E36613" w14:textId="20E78B8F" w:rsidR="0094033F" w:rsidRPr="00953DDA" w:rsidDel="00FC376C" w:rsidRDefault="0094033F" w:rsidP="00020FC8">
      <w:pPr>
        <w:autoSpaceDE w:val="0"/>
        <w:autoSpaceDN w:val="0"/>
        <w:adjustRightInd w:val="0"/>
        <w:spacing w:after="0"/>
        <w:jc w:val="both"/>
        <w:rPr>
          <w:del w:id="188" w:author="Tunner Tünde" w:date="2020-09-21T15:17:00Z"/>
          <w:rFonts w:ascii="Arial" w:hAnsi="Arial" w:cs="Arial"/>
          <w:i/>
          <w:sz w:val="20"/>
          <w:szCs w:val="20"/>
          <w:lang w:eastAsia="hu-HU"/>
        </w:rPr>
      </w:pPr>
    </w:p>
    <w:p w14:paraId="16CFA2D9" w14:textId="44156AD1" w:rsidR="001F3CFB" w:rsidRPr="00953DDA" w:rsidDel="00FC376C" w:rsidRDefault="001F3CFB" w:rsidP="00020FC8">
      <w:pPr>
        <w:autoSpaceDE w:val="0"/>
        <w:autoSpaceDN w:val="0"/>
        <w:adjustRightInd w:val="0"/>
        <w:spacing w:after="0"/>
        <w:jc w:val="both"/>
        <w:rPr>
          <w:del w:id="189" w:author="Tunner Tünde" w:date="2020-09-21T15:17:00Z"/>
          <w:rFonts w:ascii="Arial" w:hAnsi="Arial" w:cs="Arial"/>
          <w:sz w:val="20"/>
          <w:szCs w:val="20"/>
          <w:lang w:eastAsia="hu-HU"/>
        </w:rPr>
      </w:pPr>
      <w:del w:id="190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Az egyéb </w:delText>
        </w:r>
        <w:r w:rsidR="006B6471" w:rsidRPr="00953DDA" w:rsidDel="00FC376C">
          <w:rPr>
            <w:rFonts w:ascii="Arial" w:hAnsi="Arial" w:cs="Arial"/>
            <w:sz w:val="20"/>
            <w:szCs w:val="20"/>
            <w:lang w:eastAsia="hu-HU"/>
          </w:rPr>
          <w:delText>kár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kifizetések</w:delText>
        </w:r>
        <w:r w:rsidR="0009023C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soron azon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kifizetéseket kell be</w:delText>
        </w:r>
        <w:r w:rsidR="0009023C" w:rsidRPr="00953DDA" w:rsidDel="00FC376C">
          <w:rPr>
            <w:rFonts w:ascii="Arial" w:hAnsi="Arial" w:cs="Arial"/>
            <w:sz w:val="20"/>
            <w:szCs w:val="20"/>
            <w:lang w:eastAsia="hu-HU"/>
          </w:rPr>
          <w:delText>mutatni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, melyek szer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>epelnek az 43JA Eredményelszámolás tábla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04. </w:delText>
        </w:r>
        <w:r w:rsidRPr="00953DDA" w:rsidDel="00FC376C">
          <w:rPr>
            <w:rFonts w:ascii="Arial" w:hAnsi="Arial" w:cs="Arial"/>
            <w:i/>
            <w:iCs/>
            <w:sz w:val="20"/>
            <w:szCs w:val="20"/>
            <w:lang w:eastAsia="hu-HU"/>
          </w:rPr>
          <w:delText xml:space="preserve">aa)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1. sorában, de nem </w:delText>
        </w:r>
        <w:r w:rsidR="004329F1" w:rsidRPr="00953DDA" w:rsidDel="00FC376C">
          <w:rPr>
            <w:rFonts w:ascii="Arial" w:hAnsi="Arial" w:cs="Arial"/>
            <w:sz w:val="20"/>
            <w:szCs w:val="20"/>
          </w:rPr>
          <w:delText>szerepelnek a „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járadékkifizetések</w:delText>
        </w:r>
        <w:r w:rsidR="004329F1" w:rsidRPr="00953DDA" w:rsidDel="00FC376C">
          <w:rPr>
            <w:rFonts w:ascii="Arial" w:hAnsi="Arial" w:cs="Arial"/>
            <w:sz w:val="20"/>
            <w:szCs w:val="20"/>
            <w:lang w:eastAsia="hu-HU"/>
          </w:rPr>
          <w:delText>”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  <w:r w:rsidR="004329F1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soron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és a </w:delText>
        </w:r>
        <w:r w:rsidR="006554FD" w:rsidDel="00FC376C">
          <w:rPr>
            <w:rFonts w:ascii="Arial" w:hAnsi="Arial" w:cs="Arial"/>
            <w:sz w:val="20"/>
            <w:szCs w:val="20"/>
            <w:lang w:eastAsia="hu-HU"/>
          </w:rPr>
          <w:delText>43C1..</w:delText>
        </w:r>
        <w:r w:rsidR="004A0FA7" w:rsidDel="00FC376C">
          <w:rPr>
            <w:rFonts w:ascii="Arial" w:hAnsi="Arial" w:cs="Arial"/>
            <w:sz w:val="20"/>
            <w:szCs w:val="20"/>
            <w:lang w:eastAsia="hu-HU"/>
          </w:rPr>
          <w:delText xml:space="preserve"> tábla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kárkifizetései között</w:delText>
        </w:r>
        <w:r w:rsidR="004329F1" w:rsidRPr="00953DDA" w:rsidDel="00FC376C">
          <w:rPr>
            <w:rFonts w:ascii="Arial" w:hAnsi="Arial" w:cs="Arial"/>
            <w:sz w:val="20"/>
            <w:szCs w:val="20"/>
          </w:rPr>
          <w:delText>.</w:delText>
        </w:r>
      </w:del>
    </w:p>
    <w:p w14:paraId="229D1C68" w14:textId="04AFBF27" w:rsidR="001659FB" w:rsidRPr="00953DDA" w:rsidDel="00FC376C" w:rsidRDefault="001659FB" w:rsidP="0009023C">
      <w:pPr>
        <w:autoSpaceDE w:val="0"/>
        <w:autoSpaceDN w:val="0"/>
        <w:adjustRightInd w:val="0"/>
        <w:spacing w:after="0"/>
        <w:ind w:left="142"/>
        <w:jc w:val="both"/>
        <w:rPr>
          <w:del w:id="191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44421DAE" w14:textId="3F2DA0A5" w:rsidR="0009023C" w:rsidRPr="00953DDA" w:rsidDel="00FC376C" w:rsidRDefault="0072192F" w:rsidP="00020FC8">
      <w:pPr>
        <w:autoSpaceDE w:val="0"/>
        <w:autoSpaceDN w:val="0"/>
        <w:adjustRightInd w:val="0"/>
        <w:spacing w:after="0"/>
        <w:jc w:val="both"/>
        <w:rPr>
          <w:del w:id="192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193" w:author="Tunner Tünde" w:date="2020-06-10T13:21:00Z">
        <w:r w:rsidDel="00942536">
          <w:rPr>
            <w:rFonts w:ascii="Arial" w:hAnsi="Arial" w:cs="Arial"/>
            <w:b/>
            <w:sz w:val="20"/>
            <w:szCs w:val="20"/>
            <w:lang w:eastAsia="hu-HU"/>
          </w:rPr>
          <w:delText>2</w:delText>
        </w:r>
      </w:del>
      <w:del w:id="194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>.</w:delText>
        </w:r>
        <w:r w:rsidR="0062134A" w:rsidDel="00FC376C">
          <w:rPr>
            <w:rFonts w:ascii="Arial" w:hAnsi="Arial" w:cs="Arial"/>
            <w:b/>
            <w:sz w:val="20"/>
            <w:szCs w:val="20"/>
            <w:lang w:eastAsia="hu-HU"/>
          </w:rPr>
          <w:delText>8</w:delText>
        </w:r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. </w:delText>
        </w:r>
        <w:r w:rsidR="0009023C"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43C5 A díjbevétel alakulása díjosztályonként</w:delText>
        </w:r>
      </w:del>
    </w:p>
    <w:p w14:paraId="37796E68" w14:textId="5478ADC9" w:rsidR="00312636" w:rsidRPr="00953DDA" w:rsidDel="00FC376C" w:rsidRDefault="00312636" w:rsidP="0009023C">
      <w:pPr>
        <w:autoSpaceDE w:val="0"/>
        <w:autoSpaceDN w:val="0"/>
        <w:adjustRightInd w:val="0"/>
        <w:spacing w:after="0"/>
        <w:ind w:left="142"/>
        <w:jc w:val="both"/>
        <w:rPr>
          <w:del w:id="195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488D6F96" w14:textId="598B45A7" w:rsidR="006D5190" w:rsidDel="00FC376C" w:rsidRDefault="006D5190" w:rsidP="006D5190">
      <w:pPr>
        <w:autoSpaceDE w:val="0"/>
        <w:autoSpaceDN w:val="0"/>
        <w:adjustRightInd w:val="0"/>
        <w:spacing w:after="0"/>
        <w:jc w:val="both"/>
        <w:rPr>
          <w:del w:id="196" w:author="Tunner Tünde" w:date="2020-09-21T15:17:00Z"/>
          <w:rFonts w:ascii="Arial" w:hAnsi="Arial" w:cs="Arial"/>
          <w:b/>
          <w:sz w:val="20"/>
          <w:szCs w:val="20"/>
        </w:rPr>
      </w:pPr>
      <w:del w:id="197" w:author="Tunner Tünde" w:date="2020-09-21T15:17:00Z">
        <w:r w:rsidRPr="00953DDA" w:rsidDel="00FC376C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74FEA53B" w14:textId="4EFBEE49" w:rsidR="0094033F" w:rsidRPr="00953DDA" w:rsidDel="00FC376C" w:rsidRDefault="0094033F" w:rsidP="006D5190">
      <w:pPr>
        <w:autoSpaceDE w:val="0"/>
        <w:autoSpaceDN w:val="0"/>
        <w:adjustRightInd w:val="0"/>
        <w:spacing w:after="0"/>
        <w:jc w:val="both"/>
        <w:rPr>
          <w:del w:id="198" w:author="Tunner Tünde" w:date="2020-09-21T15:17:00Z"/>
          <w:rFonts w:ascii="Arial" w:hAnsi="Arial" w:cs="Arial"/>
          <w:b/>
          <w:sz w:val="20"/>
          <w:szCs w:val="20"/>
        </w:rPr>
      </w:pPr>
    </w:p>
    <w:p w14:paraId="6815BD2B" w14:textId="3921334E" w:rsidR="00312636" w:rsidDel="00FC376C" w:rsidRDefault="006B6CE2" w:rsidP="00020FC8">
      <w:pPr>
        <w:autoSpaceDE w:val="0"/>
        <w:autoSpaceDN w:val="0"/>
        <w:adjustRightInd w:val="0"/>
        <w:spacing w:after="0"/>
        <w:jc w:val="both"/>
        <w:rPr>
          <w:del w:id="199" w:author="Tunner Tünde" w:date="2020-09-21T15:17:00Z"/>
          <w:rFonts w:ascii="Arial" w:hAnsi="Arial" w:cs="Arial"/>
          <w:sz w:val="20"/>
          <w:szCs w:val="20"/>
        </w:rPr>
      </w:pPr>
      <w:del w:id="200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A </w:delText>
        </w:r>
        <w:r w:rsidR="006A0E3A" w:rsidRPr="00953DDA" w:rsidDel="00FC376C">
          <w:rPr>
            <w:rFonts w:ascii="Arial" w:hAnsi="Arial" w:cs="Arial"/>
            <w:sz w:val="20"/>
            <w:szCs w:val="20"/>
            <w:lang w:eastAsia="hu-HU"/>
          </w:rPr>
          <w:delText>kgfb</w:delText>
        </w:r>
        <w:r w:rsidR="00E93C2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-t művelő biztosító </w:delText>
        </w:r>
        <w:r w:rsidR="00FB78C7" w:rsidRPr="00953DDA" w:rsidDel="00FC376C">
          <w:rPr>
            <w:rFonts w:ascii="Arial" w:hAnsi="Arial" w:cs="Arial"/>
            <w:sz w:val="20"/>
            <w:szCs w:val="20"/>
            <w:lang w:eastAsia="hu-HU"/>
          </w:rPr>
          <w:delText>ebben a táblában tünteti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fel </w:delText>
        </w:r>
        <w:r w:rsidR="00E93C27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díjbevételét </w:delText>
        </w:r>
        <w:r w:rsidR="00E93C27" w:rsidRPr="00953DDA" w:rsidDel="00FC376C">
          <w:rPr>
            <w:rFonts w:ascii="Arial" w:hAnsi="Arial" w:cs="Arial"/>
            <w:sz w:val="20"/>
            <w:szCs w:val="20"/>
          </w:rPr>
          <w:delText xml:space="preserve">az új gépjármű teljesítménykategóriák szerint besorolva. </w:delText>
        </w:r>
      </w:del>
    </w:p>
    <w:p w14:paraId="25071AD3" w14:textId="1085B3D3" w:rsidR="00312636" w:rsidRPr="00953DDA" w:rsidDel="00FC376C" w:rsidRDefault="00E93C27" w:rsidP="00020FC8">
      <w:pPr>
        <w:autoSpaceDE w:val="0"/>
        <w:autoSpaceDN w:val="0"/>
        <w:adjustRightInd w:val="0"/>
        <w:spacing w:after="0"/>
        <w:jc w:val="both"/>
        <w:rPr>
          <w:del w:id="201" w:author="Tunner Tünde" w:date="2020-09-21T15:17:00Z"/>
          <w:rFonts w:ascii="Arial" w:hAnsi="Arial" w:cs="Arial"/>
          <w:sz w:val="20"/>
          <w:szCs w:val="20"/>
          <w:lang w:eastAsia="hu-HU"/>
        </w:rPr>
      </w:pPr>
      <w:del w:id="202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Az előzetes fedezetigazolási szerződéseket a határozott idejű szerződések között kell szerepeltetni.</w:delText>
        </w:r>
        <w:r w:rsidR="006B6CE2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</w:delText>
        </w:r>
      </w:del>
    </w:p>
    <w:p w14:paraId="1C9CE254" w14:textId="74506E41" w:rsidR="00312636" w:rsidRPr="00953DDA" w:rsidDel="00FC376C" w:rsidRDefault="00312636" w:rsidP="00312636">
      <w:pPr>
        <w:autoSpaceDE w:val="0"/>
        <w:autoSpaceDN w:val="0"/>
        <w:adjustRightInd w:val="0"/>
        <w:spacing w:after="0"/>
        <w:ind w:left="142" w:firstLine="566"/>
        <w:jc w:val="both"/>
        <w:rPr>
          <w:del w:id="203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49A3638B" w14:textId="18E789F4" w:rsidR="00312636" w:rsidDel="00FC376C" w:rsidRDefault="00312636" w:rsidP="00312636">
      <w:pPr>
        <w:autoSpaceDE w:val="0"/>
        <w:autoSpaceDN w:val="0"/>
        <w:adjustRightInd w:val="0"/>
        <w:spacing w:after="0"/>
        <w:jc w:val="both"/>
        <w:rPr>
          <w:del w:id="204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205" w:author="Tunner Tünde" w:date="2020-09-21T15:17:00Z">
        <w:r w:rsidRPr="00953DDA" w:rsidDel="00FC376C">
          <w:rPr>
            <w:rFonts w:ascii="Arial" w:hAnsi="Arial" w:cs="Arial"/>
            <w:b/>
            <w:sz w:val="20"/>
            <w:szCs w:val="20"/>
            <w:lang w:eastAsia="hu-HU"/>
          </w:rPr>
          <w:delText>A tábla sorai</w:delText>
        </w:r>
      </w:del>
    </w:p>
    <w:p w14:paraId="1C2E99B9" w14:textId="05A41A6E" w:rsidR="0094033F" w:rsidRPr="00953DDA" w:rsidDel="00FC376C" w:rsidRDefault="0094033F" w:rsidP="00312636">
      <w:pPr>
        <w:autoSpaceDE w:val="0"/>
        <w:autoSpaceDN w:val="0"/>
        <w:adjustRightInd w:val="0"/>
        <w:spacing w:after="0"/>
        <w:jc w:val="both"/>
        <w:rPr>
          <w:del w:id="206" w:author="Tunner Tünde" w:date="2020-09-21T15:17:00Z"/>
          <w:rFonts w:ascii="Arial" w:hAnsi="Arial" w:cs="Arial"/>
          <w:b/>
          <w:sz w:val="20"/>
          <w:szCs w:val="20"/>
          <w:lang w:eastAsia="hu-HU"/>
        </w:rPr>
      </w:pPr>
    </w:p>
    <w:p w14:paraId="42CC19F6" w14:textId="4346682C" w:rsidR="00312636" w:rsidDel="00FC376C" w:rsidRDefault="00312636" w:rsidP="00020FC8">
      <w:pPr>
        <w:autoSpaceDE w:val="0"/>
        <w:autoSpaceDN w:val="0"/>
        <w:adjustRightInd w:val="0"/>
        <w:spacing w:after="0"/>
        <w:jc w:val="both"/>
        <w:rPr>
          <w:del w:id="207" w:author="Tunner Tünde" w:date="2020-09-21T15:17:00Z"/>
          <w:rFonts w:ascii="Arial" w:hAnsi="Arial" w:cs="Arial"/>
          <w:i/>
          <w:sz w:val="20"/>
          <w:szCs w:val="20"/>
          <w:lang w:eastAsia="hu-HU"/>
        </w:rPr>
      </w:pPr>
      <w:del w:id="208" w:author="Tunner Tünde" w:date="2020-09-21T15:17:00Z">
        <w:r w:rsidRPr="00953DDA" w:rsidDel="00FC376C">
          <w:rPr>
            <w:rFonts w:ascii="Arial" w:hAnsi="Arial" w:cs="Arial"/>
            <w:i/>
            <w:sz w:val="20"/>
            <w:szCs w:val="20"/>
            <w:lang w:eastAsia="hu-HU"/>
          </w:rPr>
          <w:delText>43C51 sor Mindösszesen</w:delText>
        </w:r>
      </w:del>
    </w:p>
    <w:p w14:paraId="2B0CBE59" w14:textId="7F173806" w:rsidR="0094033F" w:rsidRPr="00953DDA" w:rsidDel="00FC376C" w:rsidRDefault="0094033F" w:rsidP="00020FC8">
      <w:pPr>
        <w:autoSpaceDE w:val="0"/>
        <w:autoSpaceDN w:val="0"/>
        <w:adjustRightInd w:val="0"/>
        <w:spacing w:after="0"/>
        <w:jc w:val="both"/>
        <w:rPr>
          <w:del w:id="209" w:author="Tunner Tünde" w:date="2020-09-21T15:17:00Z"/>
          <w:rFonts w:ascii="Arial" w:hAnsi="Arial" w:cs="Arial"/>
          <w:i/>
          <w:sz w:val="20"/>
          <w:szCs w:val="20"/>
          <w:lang w:eastAsia="hu-HU"/>
        </w:rPr>
      </w:pPr>
    </w:p>
    <w:p w14:paraId="22EF16DA" w14:textId="0DD35D92" w:rsidR="004329F1" w:rsidDel="00FC376C" w:rsidRDefault="00E93C27" w:rsidP="00020FC8">
      <w:pPr>
        <w:autoSpaceDE w:val="0"/>
        <w:autoSpaceDN w:val="0"/>
        <w:adjustRightInd w:val="0"/>
        <w:spacing w:after="0"/>
        <w:jc w:val="both"/>
        <w:rPr>
          <w:del w:id="210" w:author="Tunner Tünde" w:date="2020-09-21T15:17:00Z"/>
          <w:rFonts w:ascii="Arial" w:hAnsi="Arial" w:cs="Arial"/>
          <w:sz w:val="20"/>
          <w:szCs w:val="20"/>
          <w:lang w:eastAsia="hu-HU"/>
        </w:rPr>
      </w:pPr>
      <w:del w:id="211" w:author="Tunner Tünde" w:date="2020-09-21T15:17:00Z"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A </w:delText>
        </w:r>
        <w:r w:rsidR="00C638BF" w:rsidDel="00FC376C">
          <w:rPr>
            <w:rFonts w:ascii="Arial" w:hAnsi="Arial" w:cs="Arial"/>
            <w:sz w:val="20"/>
            <w:szCs w:val="20"/>
            <w:lang w:eastAsia="hu-HU"/>
          </w:rPr>
          <w:delText>tábla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 m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>indösszesen adata megegyezik a 43JA E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redményelszámolás </w:delText>
        </w:r>
        <w:r w:rsidR="00312636"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tábla 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 xml:space="preserve">01. </w:delText>
        </w:r>
        <w:r w:rsidRPr="00953DDA" w:rsidDel="00FC376C">
          <w:rPr>
            <w:rFonts w:ascii="Arial" w:hAnsi="Arial" w:cs="Arial"/>
            <w:i/>
            <w:iCs/>
            <w:sz w:val="20"/>
            <w:szCs w:val="20"/>
            <w:lang w:eastAsia="hu-HU"/>
          </w:rPr>
          <w:delText xml:space="preserve">a) </w:delText>
        </w:r>
        <w:r w:rsidR="00FD0AE9" w:rsidRPr="00953DDA" w:rsidDel="00FC376C">
          <w:rPr>
            <w:rFonts w:ascii="Arial" w:hAnsi="Arial" w:cs="Arial"/>
            <w:iCs/>
            <w:sz w:val="20"/>
            <w:szCs w:val="20"/>
            <w:lang w:eastAsia="hu-HU"/>
          </w:rPr>
          <w:delText>bruttó díj – [c) meg nem szolgált díjak tartalékának változása (+/-) + d) a viszontbiztosító részesedése a meg nem szolgált díjak tartalékainak változásából (+/-)] értékével</w:delText>
        </w:r>
        <w:r w:rsidRPr="00953DDA" w:rsidDel="00FC376C">
          <w:rPr>
            <w:rFonts w:ascii="Arial" w:hAnsi="Arial" w:cs="Arial"/>
            <w:sz w:val="20"/>
            <w:szCs w:val="20"/>
            <w:lang w:eastAsia="hu-HU"/>
          </w:rPr>
          <w:delText>.</w:delText>
        </w:r>
      </w:del>
    </w:p>
    <w:p w14:paraId="494C7DB7" w14:textId="00B96742" w:rsidR="00962854" w:rsidDel="00FC376C" w:rsidRDefault="00962854" w:rsidP="00020FC8">
      <w:pPr>
        <w:autoSpaceDE w:val="0"/>
        <w:autoSpaceDN w:val="0"/>
        <w:adjustRightInd w:val="0"/>
        <w:spacing w:after="0"/>
        <w:jc w:val="both"/>
        <w:rPr>
          <w:del w:id="212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167FAB20" w14:textId="695FBB50" w:rsidR="00962854" w:rsidRPr="00A815EB" w:rsidDel="00FC376C" w:rsidRDefault="0062134A" w:rsidP="00962854">
      <w:pPr>
        <w:autoSpaceDE w:val="0"/>
        <w:autoSpaceDN w:val="0"/>
        <w:adjustRightInd w:val="0"/>
        <w:spacing w:after="0"/>
        <w:jc w:val="both"/>
        <w:rPr>
          <w:del w:id="213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214" w:author="Tunner Tünde" w:date="2020-06-10T13:21:00Z">
        <w:r w:rsidDel="00942536">
          <w:rPr>
            <w:rFonts w:ascii="Arial" w:hAnsi="Arial" w:cs="Arial"/>
            <w:b/>
            <w:sz w:val="20"/>
            <w:szCs w:val="20"/>
            <w:lang w:eastAsia="hu-HU"/>
          </w:rPr>
          <w:delText>2</w:delText>
        </w:r>
      </w:del>
      <w:del w:id="215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 xml:space="preserve">.9. </w:delText>
        </w:r>
        <w:r w:rsidR="00962854" w:rsidRPr="00A815EB" w:rsidDel="00FC376C">
          <w:rPr>
            <w:rFonts w:ascii="Arial" w:hAnsi="Arial" w:cs="Arial"/>
            <w:b/>
            <w:sz w:val="20"/>
            <w:szCs w:val="20"/>
            <w:lang w:eastAsia="hu-HU"/>
          </w:rPr>
          <w:delText>43CF5 A biztosító külföldi fióktelepe útján vagy egyéb határon átnyúló tevékenysége keretében terjesztett kgfb díjbevétele díjosztályonként</w:delText>
        </w:r>
      </w:del>
    </w:p>
    <w:p w14:paraId="3AD4B5B4" w14:textId="18A1ED51" w:rsidR="00962854" w:rsidDel="00FC376C" w:rsidRDefault="00962854" w:rsidP="00962854">
      <w:pPr>
        <w:autoSpaceDE w:val="0"/>
        <w:autoSpaceDN w:val="0"/>
        <w:adjustRightInd w:val="0"/>
        <w:spacing w:after="0"/>
        <w:ind w:left="142" w:firstLine="566"/>
        <w:jc w:val="both"/>
        <w:rPr>
          <w:del w:id="216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0D4B9462" w14:textId="5AFB0CBB" w:rsidR="00962854" w:rsidRPr="00953DDA" w:rsidDel="00FC376C" w:rsidRDefault="00962854" w:rsidP="00962854">
      <w:pPr>
        <w:autoSpaceDE w:val="0"/>
        <w:autoSpaceDN w:val="0"/>
        <w:adjustRightInd w:val="0"/>
        <w:spacing w:after="0"/>
        <w:jc w:val="both"/>
        <w:rPr>
          <w:del w:id="217" w:author="Tunner Tünde" w:date="2020-09-21T15:17:00Z"/>
          <w:rFonts w:ascii="Arial" w:hAnsi="Arial" w:cs="Arial"/>
          <w:b/>
          <w:sz w:val="20"/>
          <w:szCs w:val="20"/>
        </w:rPr>
      </w:pPr>
      <w:del w:id="218" w:author="Tunner Tünde" w:date="2020-09-21T15:17:00Z">
        <w:r w:rsidRPr="00953DDA" w:rsidDel="00FC376C">
          <w:rPr>
            <w:rFonts w:ascii="Arial" w:hAnsi="Arial" w:cs="Arial"/>
            <w:b/>
            <w:sz w:val="20"/>
            <w:szCs w:val="20"/>
          </w:rPr>
          <w:delText>A tábla kitöltése</w:delText>
        </w:r>
      </w:del>
    </w:p>
    <w:p w14:paraId="27882CD9" w14:textId="6C245BC4" w:rsidR="00962854" w:rsidDel="00FC376C" w:rsidRDefault="00962854" w:rsidP="00962854">
      <w:pPr>
        <w:autoSpaceDE w:val="0"/>
        <w:autoSpaceDN w:val="0"/>
        <w:adjustRightInd w:val="0"/>
        <w:spacing w:after="0"/>
        <w:ind w:left="142" w:firstLine="566"/>
        <w:jc w:val="both"/>
        <w:rPr>
          <w:del w:id="219" w:author="Tunner Tünde" w:date="2020-09-21T15:17:00Z"/>
          <w:rFonts w:ascii="Arial" w:hAnsi="Arial" w:cs="Arial"/>
          <w:sz w:val="20"/>
          <w:szCs w:val="20"/>
          <w:lang w:eastAsia="hu-HU"/>
        </w:rPr>
      </w:pPr>
    </w:p>
    <w:p w14:paraId="2E2D51FB" w14:textId="632177C6" w:rsidR="00962854" w:rsidRPr="00F97927" w:rsidDel="00FC376C" w:rsidRDefault="00962854" w:rsidP="00962854">
      <w:pPr>
        <w:autoSpaceDE w:val="0"/>
        <w:autoSpaceDN w:val="0"/>
        <w:adjustRightInd w:val="0"/>
        <w:spacing w:after="0"/>
        <w:jc w:val="both"/>
        <w:rPr>
          <w:del w:id="220" w:author="Tunner Tünde" w:date="2020-09-21T15:17:00Z"/>
          <w:rFonts w:ascii="Arial" w:hAnsi="Arial" w:cs="Arial"/>
          <w:b/>
          <w:sz w:val="20"/>
          <w:szCs w:val="20"/>
          <w:lang w:eastAsia="hu-HU"/>
        </w:rPr>
      </w:pPr>
      <w:del w:id="221" w:author="Tunner Tünde" w:date="2020-09-21T15:17:00Z">
        <w:r w:rsidRPr="00A815EB" w:rsidDel="00FC376C">
          <w:rPr>
            <w:rFonts w:ascii="Arial" w:hAnsi="Arial" w:cs="Arial"/>
            <w:sz w:val="20"/>
            <w:szCs w:val="20"/>
            <w:lang w:eastAsia="hu-HU"/>
          </w:rPr>
          <w:delText xml:space="preserve">A biztosító ebben a táblában jelenti a külföldi fióktelepe útján vagy határon átnyúló szolgáltatás keretében terjesztett </w:delText>
        </w:r>
        <w:r w:rsidDel="00FC376C">
          <w:rPr>
            <w:rFonts w:ascii="Arial" w:hAnsi="Arial" w:cs="Arial"/>
            <w:sz w:val="20"/>
            <w:szCs w:val="20"/>
            <w:lang w:eastAsia="hu-HU"/>
          </w:rPr>
          <w:delText>kgfb</w:delText>
        </w:r>
        <w:r w:rsidRPr="00A815EB" w:rsidDel="00FC376C">
          <w:rPr>
            <w:rFonts w:ascii="Arial" w:hAnsi="Arial" w:cs="Arial"/>
            <w:sz w:val="20"/>
            <w:szCs w:val="20"/>
            <w:lang w:eastAsia="hu-HU"/>
          </w:rPr>
          <w:delText xml:space="preserve"> szerződések adatait a 43C</w:delText>
        </w:r>
        <w:r w:rsidDel="00FC376C">
          <w:rPr>
            <w:rFonts w:ascii="Arial" w:hAnsi="Arial" w:cs="Arial"/>
            <w:sz w:val="20"/>
            <w:szCs w:val="20"/>
            <w:lang w:eastAsia="hu-HU"/>
          </w:rPr>
          <w:delText>5</w:delText>
        </w:r>
        <w:r w:rsidRPr="00A815EB" w:rsidDel="00FC376C">
          <w:rPr>
            <w:rFonts w:ascii="Arial" w:hAnsi="Arial" w:cs="Arial"/>
            <w:sz w:val="20"/>
            <w:szCs w:val="20"/>
            <w:lang w:eastAsia="hu-HU"/>
          </w:rPr>
          <w:delText xml:space="preserve"> táblával megegyező szerkezetben</w:delText>
        </w:r>
        <w:r w:rsidRPr="00F97927" w:rsidDel="00FC376C">
          <w:rPr>
            <w:rFonts w:ascii="Arial" w:hAnsi="Arial" w:cs="Arial"/>
            <w:b/>
            <w:sz w:val="20"/>
            <w:szCs w:val="20"/>
            <w:lang w:eastAsia="hu-HU"/>
          </w:rPr>
          <w:delText>.</w:delText>
        </w:r>
      </w:del>
    </w:p>
    <w:p w14:paraId="1BAED929" w14:textId="78CA61CE" w:rsidR="00E93C27" w:rsidRPr="00953DDA" w:rsidRDefault="0062134A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del w:id="222" w:author="Tunner Tünde" w:date="2020-06-10T13:21:00Z">
        <w:r w:rsidDel="00942536">
          <w:rPr>
            <w:rFonts w:ascii="Arial" w:hAnsi="Arial" w:cs="Arial"/>
            <w:b/>
            <w:sz w:val="20"/>
            <w:szCs w:val="20"/>
            <w:lang w:eastAsia="hu-HU"/>
          </w:rPr>
          <w:lastRenderedPageBreak/>
          <w:delText>2</w:delText>
        </w:r>
      </w:del>
      <w:ins w:id="223" w:author="Tunner Tünde" w:date="2020-06-10T13:21:00Z">
        <w:r w:rsidR="00942536">
          <w:rPr>
            <w:rFonts w:ascii="Arial" w:hAnsi="Arial" w:cs="Arial"/>
            <w:b/>
            <w:sz w:val="20"/>
            <w:szCs w:val="20"/>
            <w:lang w:eastAsia="hu-HU"/>
          </w:rPr>
          <w:t>1</w:t>
        </w:r>
      </w:ins>
      <w:r>
        <w:rPr>
          <w:rFonts w:ascii="Arial" w:hAnsi="Arial" w:cs="Arial"/>
          <w:b/>
          <w:sz w:val="20"/>
          <w:szCs w:val="20"/>
          <w:lang w:eastAsia="hu-HU"/>
        </w:rPr>
        <w:t>.</w:t>
      </w:r>
      <w:ins w:id="224" w:author="Tunner Tünde" w:date="2020-09-21T15:17:00Z">
        <w:r w:rsidR="00FC376C">
          <w:rPr>
            <w:rFonts w:ascii="Arial" w:hAnsi="Arial" w:cs="Arial"/>
            <w:b/>
            <w:sz w:val="20"/>
            <w:szCs w:val="20"/>
            <w:lang w:eastAsia="hu-HU"/>
          </w:rPr>
          <w:t>3</w:t>
        </w:r>
      </w:ins>
      <w:del w:id="225" w:author="Tunner Tünde" w:date="2020-09-21T15:17:00Z">
        <w:r w:rsidDel="00FC376C">
          <w:rPr>
            <w:rFonts w:ascii="Arial" w:hAnsi="Arial" w:cs="Arial"/>
            <w:b/>
            <w:sz w:val="20"/>
            <w:szCs w:val="20"/>
            <w:lang w:eastAsia="hu-HU"/>
          </w:rPr>
          <w:delText>10</w:delText>
        </w:r>
      </w:del>
      <w:r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3C6 IBNR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IBNR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>költségekkel csökkentett bruttó IBNR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ins w:id="226" w:author="Bankszakjogi főosztály" w:date="2020-06-16T11:51:00Z"/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A KKTA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>A KKTA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KKTA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újranyitásával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KKTA;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kgfb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hazai kgfb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>A KKTA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>A KKTA jelentés szerződéslistája járművenként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>A KKTA jelentés káresemény és részkár szinten tartja nyilván az adatokat. A KKTA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1.15. A KKTA</w:t>
      </w:r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>Az adatmező után zárójelben az adott attribútum legfőbb jellemzői találhatók, amelyek az XSD fájlból is kiolvashatók. A „lista” típusú adatok lehetséges értékeit is tartalmazza az XSD fájl. „Lista” típusú attribútumok esetében a biztosító nyilvántartásában rögzítetteknek megfelelően kell az XSD-ben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Gfbtv.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kötelező gépjármű-felelősségbiztosításnál alkalmazott gépjármű-kategóriákról szóló 20/2009. (X. 9.) PM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nyilvántartásának megfelelően, figyelemmel a Gfbtv.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bonus-malus rendszer, az abba való besorolás, illetve a kártörténeti igazolások kiadásának szabályairól szóló 21/2011. (VI. 10.) NGM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kgfb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227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227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kgfb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Azon szerződés azonosítója – a szerződéslistában megadott adattal megegyezően –, amely alapján a kár a kgfb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KUL, hiányzó adat esetén YYY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ins w:id="228" w:author="Tunner Tünde" w:date="2020-06-15T16:04:00Z"/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F8E75A" w14:textId="7B1106C1" w:rsidR="004D2250" w:rsidRPr="005A032D" w:rsidDel="00F61BE8" w:rsidRDefault="002F3FE8" w:rsidP="004D2250">
      <w:pPr>
        <w:ind w:right="113"/>
        <w:jc w:val="both"/>
        <w:rPr>
          <w:del w:id="229" w:author="Tunner Tünde" w:date="2020-06-15T16:19:00Z"/>
          <w:rFonts w:ascii="Arial" w:hAnsi="Arial" w:cs="Arial"/>
          <w:sz w:val="20"/>
          <w:szCs w:val="20"/>
        </w:rPr>
      </w:pPr>
      <w:ins w:id="230" w:author="Tunner Tünde" w:date="2020-11-04T14:59:00Z">
        <w:r w:rsidRPr="004D2250">
          <w:rPr>
            <w:rFonts w:ascii="Arial" w:hAnsi="Arial" w:cs="Arial"/>
            <w:color w:val="FF0000"/>
            <w:sz w:val="20"/>
            <w:szCs w:val="20"/>
          </w:rPr>
          <w:t>A peres eljárást 3 paraméter azonosítja: a típus</w:t>
        </w:r>
        <w:r>
          <w:rPr>
            <w:rFonts w:ascii="Arial" w:hAnsi="Arial" w:cs="Arial"/>
            <w:color w:val="FF0000"/>
            <w:sz w:val="20"/>
            <w:szCs w:val="20"/>
          </w:rPr>
          <w:t>a</w:t>
        </w:r>
        <w:r w:rsidRPr="004D2250">
          <w:rPr>
            <w:rFonts w:ascii="Arial" w:hAnsi="Arial" w:cs="Arial"/>
            <w:color w:val="FF0000"/>
            <w:sz w:val="20"/>
            <w:szCs w:val="20"/>
          </w:rPr>
          <w:t xml:space="preserve"> [</w:t>
        </w:r>
        <w:r w:rsidRPr="004D2250">
          <w:rPr>
            <w:rFonts w:ascii="Arial" w:hAnsi="Arial" w:cs="Arial"/>
            <w:i/>
            <w:iCs/>
            <w:color w:val="FF0000"/>
            <w:sz w:val="20"/>
            <w:szCs w:val="20"/>
          </w:rPr>
          <w:t>3.7.</w:t>
        </w:r>
        <w:r w:rsidRPr="004D2250">
          <w:rPr>
            <w:rFonts w:ascii="Arial" w:hAnsi="Arial" w:cs="Arial"/>
            <w:color w:val="FF0000"/>
            <w:sz w:val="20"/>
            <w:szCs w:val="20"/>
          </w:rPr>
          <w:t>], kezdet</w:t>
        </w:r>
        <w:r>
          <w:rPr>
            <w:rFonts w:ascii="Arial" w:hAnsi="Arial" w:cs="Arial"/>
            <w:color w:val="FF0000"/>
            <w:sz w:val="20"/>
            <w:szCs w:val="20"/>
          </w:rPr>
          <w:t>ének</w:t>
        </w:r>
        <w:r w:rsidRPr="004D2250">
          <w:rPr>
            <w:rFonts w:ascii="Arial" w:hAnsi="Arial" w:cs="Arial"/>
            <w:color w:val="FF0000"/>
            <w:sz w:val="20"/>
            <w:szCs w:val="20"/>
          </w:rPr>
          <w:t xml:space="preserve"> dátuma [</w:t>
        </w:r>
        <w:r w:rsidRPr="004D2250">
          <w:rPr>
            <w:rFonts w:ascii="Arial" w:hAnsi="Arial" w:cs="Arial"/>
            <w:i/>
            <w:iCs/>
            <w:color w:val="FF0000"/>
            <w:sz w:val="20"/>
            <w:szCs w:val="20"/>
          </w:rPr>
          <w:t>3.8.</w:t>
        </w:r>
        <w:r w:rsidRPr="0076789A">
          <w:rPr>
            <w:rFonts w:ascii="Arial" w:hAnsi="Arial" w:cs="Arial"/>
            <w:color w:val="FF0000"/>
            <w:sz w:val="20"/>
            <w:szCs w:val="20"/>
          </w:rPr>
          <w:t>]</w:t>
        </w:r>
        <w:r w:rsidRPr="001D4F16">
          <w:rPr>
            <w:rFonts w:ascii="Arial" w:hAnsi="Arial" w:cs="Arial"/>
            <w:color w:val="FF0000"/>
            <w:sz w:val="20"/>
            <w:szCs w:val="20"/>
          </w:rPr>
          <w:t xml:space="preserve"> </w:t>
        </w:r>
        <w:r w:rsidRPr="004D2250">
          <w:rPr>
            <w:rFonts w:ascii="Arial" w:hAnsi="Arial" w:cs="Arial"/>
            <w:color w:val="FF0000"/>
            <w:sz w:val="20"/>
            <w:szCs w:val="20"/>
          </w:rPr>
          <w:t>és vég</w:t>
        </w:r>
        <w:r>
          <w:rPr>
            <w:rFonts w:ascii="Arial" w:hAnsi="Arial" w:cs="Arial"/>
            <w:color w:val="FF0000"/>
            <w:sz w:val="20"/>
            <w:szCs w:val="20"/>
          </w:rPr>
          <w:t>én</w:t>
        </w:r>
        <w:r w:rsidRPr="004D2250">
          <w:rPr>
            <w:rFonts w:ascii="Arial" w:hAnsi="Arial" w:cs="Arial"/>
            <w:color w:val="FF0000"/>
            <w:sz w:val="20"/>
            <w:szCs w:val="20"/>
          </w:rPr>
          <w:t>e</w:t>
        </w:r>
        <w:r>
          <w:rPr>
            <w:rFonts w:ascii="Arial" w:hAnsi="Arial" w:cs="Arial"/>
            <w:color w:val="FF0000"/>
            <w:sz w:val="20"/>
            <w:szCs w:val="20"/>
          </w:rPr>
          <w:t>k</w:t>
        </w:r>
        <w:r w:rsidRPr="004D2250">
          <w:rPr>
            <w:rFonts w:ascii="Arial" w:hAnsi="Arial" w:cs="Arial"/>
            <w:color w:val="FF0000"/>
            <w:sz w:val="20"/>
            <w:szCs w:val="20"/>
          </w:rPr>
          <w:t xml:space="preserve"> dátuma [</w:t>
        </w:r>
        <w:r w:rsidRPr="0076789A">
          <w:rPr>
            <w:rFonts w:ascii="Arial" w:hAnsi="Arial" w:cs="Arial"/>
            <w:i/>
            <w:iCs/>
            <w:color w:val="FF0000"/>
            <w:sz w:val="20"/>
            <w:szCs w:val="20"/>
          </w:rPr>
          <w:t>3</w:t>
        </w:r>
        <w:r w:rsidRPr="003B0F27">
          <w:rPr>
            <w:rFonts w:ascii="Arial" w:hAnsi="Arial" w:cs="Arial"/>
            <w:i/>
            <w:iCs/>
            <w:color w:val="FF0000"/>
            <w:sz w:val="20"/>
            <w:szCs w:val="20"/>
          </w:rPr>
          <w:t>.9</w:t>
        </w:r>
        <w:r w:rsidRPr="004D2250">
          <w:rPr>
            <w:rFonts w:ascii="Arial" w:hAnsi="Arial" w:cs="Arial"/>
            <w:color w:val="FF0000"/>
            <w:sz w:val="20"/>
            <w:szCs w:val="20"/>
          </w:rPr>
          <w:t>.].</w:t>
        </w:r>
      </w:ins>
    </w:p>
    <w:p w14:paraId="1871F04D" w14:textId="71F8A369" w:rsidR="009376BC" w:rsidRPr="005A032D" w:rsidRDefault="009376BC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ins w:id="231" w:author="Tunner Tünde" w:date="2020-06-15T16:05:00Z">
        <w:r w:rsidR="004D2250">
          <w:rPr>
            <w:rFonts w:ascii="Arial" w:hAnsi="Arial" w:cs="Arial"/>
            <w:sz w:val="20"/>
            <w:szCs w:val="20"/>
          </w:rPr>
          <w:t xml:space="preserve">mindhárom </w:t>
        </w:r>
      </w:ins>
      <w:r w:rsidRPr="005A032D">
        <w:rPr>
          <w:rFonts w:ascii="Arial" w:hAnsi="Arial" w:cs="Arial"/>
          <w:sz w:val="20"/>
          <w:szCs w:val="20"/>
        </w:rPr>
        <w:t>adat</w:t>
      </w:r>
      <w:ins w:id="232" w:author="Tunner Tünde" w:date="2020-06-15T16:05:00Z">
        <w:r w:rsidR="004D2250">
          <w:rPr>
            <w:rFonts w:ascii="Arial" w:hAnsi="Arial" w:cs="Arial"/>
            <w:sz w:val="20"/>
            <w:szCs w:val="20"/>
          </w:rPr>
          <w:t>á</w:t>
        </w:r>
      </w:ins>
      <w:ins w:id="233" w:author="Tunner Tünde" w:date="2020-06-15T16:06:00Z">
        <w:r w:rsidR="004D2250">
          <w:rPr>
            <w:rFonts w:ascii="Arial" w:hAnsi="Arial" w:cs="Arial"/>
            <w:sz w:val="20"/>
            <w:szCs w:val="20"/>
          </w:rPr>
          <w:t>t egyidejűleg</w:t>
        </w:r>
      </w:ins>
      <w:r w:rsidRPr="005A032D">
        <w:rPr>
          <w:rFonts w:ascii="Arial" w:hAnsi="Arial" w:cs="Arial"/>
          <w:sz w:val="20"/>
          <w:szCs w:val="20"/>
        </w:rPr>
        <w:t xml:space="preserve"> </w:t>
      </w:r>
      <w:del w:id="234" w:author="Tunner Tünde" w:date="2020-06-15T16:06:00Z">
        <w:r w:rsidRPr="005A032D" w:rsidDel="004D2250">
          <w:rPr>
            <w:rFonts w:ascii="Arial" w:hAnsi="Arial" w:cs="Arial"/>
            <w:sz w:val="20"/>
            <w:szCs w:val="20"/>
          </w:rPr>
          <w:delText xml:space="preserve">perenként </w:delText>
        </w:r>
      </w:del>
      <w:r w:rsidRPr="005A032D">
        <w:rPr>
          <w:rFonts w:ascii="Arial" w:hAnsi="Arial" w:cs="Arial"/>
          <w:sz w:val="20"/>
          <w:szCs w:val="20"/>
        </w:rPr>
        <w:t xml:space="preserve">kell megadni. Amennyiben egy per több részkárt is érint, az adatokat minden érintett részkárnál meg kell adni. </w:t>
      </w:r>
      <w:del w:id="235" w:author="Tunner Tünde" w:date="2020-06-15T16:06:00Z">
        <w:r w:rsidRPr="005A032D" w:rsidDel="004D2250">
          <w:rPr>
            <w:rFonts w:ascii="Arial" w:hAnsi="Arial" w:cs="Arial"/>
            <w:sz w:val="20"/>
            <w:szCs w:val="20"/>
          </w:rPr>
          <w:delText>Perek egyesítése esetén is külön perként kell kezelni a külön indított eljárásokat.</w:delText>
        </w:r>
      </w:del>
      <w:ins w:id="236" w:author="Tunner Tünde" w:date="2020-11-04T15:00:00Z">
        <w:r w:rsidR="002F3FE8">
          <w:rPr>
            <w:rFonts w:ascii="Arial" w:hAnsi="Arial" w:cs="Arial"/>
            <w:sz w:val="20"/>
            <w:szCs w:val="20"/>
          </w:rPr>
          <w:t xml:space="preserve"> 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 xml:space="preserve">Az egyes részkárokon egyidőben indított vagy folyamatban lévő több per vagy perek egyesítése esetén </w:t>
        </w:r>
        <w:r w:rsidR="002F3FE8">
          <w:rPr>
            <w:rFonts w:ascii="Arial" w:hAnsi="Arial" w:cs="Arial"/>
            <w:color w:val="FF0000"/>
            <w:sz w:val="20"/>
            <w:szCs w:val="20"/>
          </w:rPr>
          <w:t xml:space="preserve">a 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>peres eljárást azonosító 3 adat</w:t>
        </w:r>
        <w:r w:rsidR="002F3FE8">
          <w:rPr>
            <w:rFonts w:ascii="Arial" w:hAnsi="Arial" w:cs="Arial"/>
            <w:color w:val="FF0000"/>
            <w:sz w:val="20"/>
            <w:szCs w:val="20"/>
          </w:rPr>
          <w:t>ként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 xml:space="preserve"> a le</w:t>
        </w:r>
        <w:r w:rsidR="002F3FE8">
          <w:rPr>
            <w:rFonts w:ascii="Arial" w:hAnsi="Arial" w:cs="Arial"/>
            <w:color w:val="FF0000"/>
            <w:sz w:val="20"/>
            <w:szCs w:val="20"/>
          </w:rPr>
          <w:t>g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>korábban indult per típusát és kezd</w:t>
        </w:r>
        <w:r w:rsidR="002F3FE8">
          <w:rPr>
            <w:rFonts w:ascii="Arial" w:hAnsi="Arial" w:cs="Arial"/>
            <w:color w:val="FF0000"/>
            <w:sz w:val="20"/>
            <w:szCs w:val="20"/>
          </w:rPr>
          <w:t xml:space="preserve">ete 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 xml:space="preserve">dátumát, majd valamennyi per lezárása után a legutolsó per </w:t>
        </w:r>
        <w:r w:rsidR="002F3FE8">
          <w:rPr>
            <w:rFonts w:ascii="Arial" w:hAnsi="Arial" w:cs="Arial"/>
            <w:color w:val="FF0000"/>
            <w:sz w:val="20"/>
            <w:szCs w:val="20"/>
          </w:rPr>
          <w:t>végének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 xml:space="preserve"> </w:t>
        </w:r>
        <w:r w:rsidR="002F3FE8">
          <w:rPr>
            <w:rFonts w:ascii="Arial" w:hAnsi="Arial" w:cs="Arial"/>
            <w:color w:val="FF0000"/>
            <w:sz w:val="20"/>
            <w:szCs w:val="20"/>
          </w:rPr>
          <w:t>dátumá</w:t>
        </w:r>
        <w:r w:rsidR="002F3FE8" w:rsidRPr="004D2250">
          <w:rPr>
            <w:rFonts w:ascii="Arial" w:hAnsi="Arial" w:cs="Arial"/>
            <w:color w:val="FF0000"/>
            <w:sz w:val="20"/>
            <w:szCs w:val="20"/>
          </w:rPr>
          <w:t>t kell feltüntetni.</w:t>
        </w:r>
      </w:ins>
      <w:r w:rsidR="004D2250" w:rsidRPr="004D2250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regreszmegtérüléseket. A várhatóan járadékfizetéssel járó részkárok megváltási összegét is ide kell sorolni a járadék megindítását megelőző megváltás esetén. Mindazon kifizetések idetartoznak, amelyekre az – elvi – fedezetet a bruttó, a várható regreszmegtérülések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3.16. Regreszmegtérülés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3.17. Regreszmegtérülés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regreszmegtérülést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3.18. Regreszmegtérülés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regresz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3.26. Bruttó, költségrész nélküli regresz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3.27. Bruttó, költségrész nélküli regresz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KUL, nem jármű részkár és hiányzó adat esetén YYY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nyilvántartási rendszerében rögzítetteknek megfelelően kell az XSD-ben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1219DEE1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</w:t>
      </w:r>
      <w:r w:rsidRPr="005A032D">
        <w:rPr>
          <w:rFonts w:ascii="Arial" w:hAnsi="Arial" w:cs="Arial"/>
          <w:sz w:val="20"/>
          <w:szCs w:val="20"/>
        </w:rPr>
        <w:lastRenderedPageBreak/>
        <w:t>nem ismert, vagy nem áll rendelkezésre, melyik külföldi ország állampolgára, akkor KUL, nem személyi sérüléses részkár és hiányzó adat esetén YYY értéket kell jelenteni.</w:t>
      </w:r>
      <w:del w:id="237" w:author="Tunner Tünde" w:date="2020-06-15T16:21:00Z">
        <w:r w:rsidRPr="005A032D" w:rsidDel="00F61BE8">
          <w:rPr>
            <w:rFonts w:ascii="Arial" w:hAnsi="Arial" w:cs="Arial"/>
            <w:sz w:val="20"/>
            <w:szCs w:val="20"/>
          </w:rPr>
          <w:delText xml:space="preserve"> </w:delText>
        </w:r>
      </w:del>
    </w:p>
    <w:sectPr w:rsidR="009376BC" w:rsidRPr="00953DDA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1460D" w14:textId="77777777" w:rsidR="002F0D43" w:rsidRDefault="002F0D43" w:rsidP="00A875F0">
      <w:pPr>
        <w:spacing w:after="0"/>
      </w:pPr>
      <w:r>
        <w:separator/>
      </w:r>
    </w:p>
  </w:endnote>
  <w:endnote w:type="continuationSeparator" w:id="0">
    <w:p w14:paraId="79ADCA26" w14:textId="77777777" w:rsidR="002F0D43" w:rsidRDefault="002F0D43" w:rsidP="00A875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BED30" w14:textId="77777777" w:rsidR="002F0D43" w:rsidRDefault="002F0D43" w:rsidP="00A875F0">
      <w:pPr>
        <w:spacing w:after="0"/>
      </w:pPr>
      <w:r>
        <w:separator/>
      </w:r>
    </w:p>
  </w:footnote>
  <w:footnote w:type="continuationSeparator" w:id="0">
    <w:p w14:paraId="449FDE5C" w14:textId="77777777" w:rsidR="002F0D43" w:rsidRDefault="002F0D43" w:rsidP="00A875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5"/>
    <w:lvlOverride w:ilvl="0">
      <w:startOverride w:val="1"/>
    </w:lvlOverride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unner Tünde">
    <w15:presenceInfo w15:providerId="AD" w15:userId="S::tunnert@mnb.hu::92945def3a77205c"/>
  </w15:person>
  <w15:person w15:author="Bankszakjogi főosztály">
    <w15:presenceInfo w15:providerId="None" w15:userId="Bankszakjogi főosztá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12436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2F3FE8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550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F7325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3192E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14AC9"/>
    <w:rsid w:val="00F2184C"/>
    <w:rsid w:val="00F22137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7420"/>
    <w:rsid w:val="00FB78C7"/>
    <w:rsid w:val="00FC376C"/>
    <w:rsid w:val="00FC4413"/>
    <w:rsid w:val="00FC50ED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794C-5F5D-45CD-9567-40D21602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4392</Words>
  <Characters>30306</Characters>
  <Application>Microsoft Office Word</Application>
  <DocSecurity>0</DocSecurity>
  <Lines>252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34629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Szenthelyi Dávid</cp:lastModifiedBy>
  <cp:revision>3</cp:revision>
  <cp:lastPrinted>2019-07-25T09:16:00Z</cp:lastPrinted>
  <dcterms:created xsi:type="dcterms:W3CDTF">2020-11-04T14:02:00Z</dcterms:created>
  <dcterms:modified xsi:type="dcterms:W3CDTF">2020-11-23T08:25:00Z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