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F3DA1" w14:textId="42793FFC" w:rsidR="00600789" w:rsidRPr="00ED04A2" w:rsidRDefault="006439DD" w:rsidP="00B074BF">
      <w:pPr>
        <w:spacing w:before="240"/>
        <w:rPr>
          <w:rFonts w:ascii="Arial" w:hAnsi="Arial" w:cs="Arial"/>
          <w:sz w:val="20"/>
          <w:szCs w:val="20"/>
        </w:rPr>
      </w:pPr>
      <w:r w:rsidRPr="00ED04A2">
        <w:rPr>
          <w:rFonts w:ascii="Arial" w:hAnsi="Arial" w:cs="Arial"/>
          <w:sz w:val="20"/>
          <w:szCs w:val="20"/>
        </w:rPr>
        <w:t xml:space="preserve">1. melléklet a </w:t>
      </w:r>
      <w:r w:rsidR="00497527">
        <w:rPr>
          <w:rFonts w:ascii="Arial" w:hAnsi="Arial" w:cs="Arial"/>
          <w:sz w:val="20"/>
          <w:szCs w:val="20"/>
        </w:rPr>
        <w:t>44/2020. (XI. 20.) MNB rendelethez</w:t>
      </w:r>
      <w:bookmarkStart w:id="0" w:name="_GoBack"/>
      <w:bookmarkEnd w:id="0"/>
    </w:p>
    <w:p w14:paraId="6A0C13D1" w14:textId="77777777" w:rsidR="006439DD" w:rsidRDefault="006439DD" w:rsidP="006439DD">
      <w:pPr>
        <w:spacing w:before="240"/>
        <w:jc w:val="center"/>
        <w:rPr>
          <w:rFonts w:ascii="Arial" w:hAnsi="Arial" w:cs="Arial"/>
          <w:b/>
          <w:sz w:val="20"/>
          <w:szCs w:val="20"/>
        </w:rPr>
      </w:pPr>
    </w:p>
    <w:p w14:paraId="6C6119F5" w14:textId="77777777" w:rsidR="006439DD" w:rsidRDefault="006148AA" w:rsidP="006439DD">
      <w:pPr>
        <w:spacing w:before="240"/>
        <w:jc w:val="center"/>
        <w:rPr>
          <w:rFonts w:ascii="Arial" w:hAnsi="Arial" w:cs="Arial"/>
          <w:b/>
          <w:sz w:val="20"/>
          <w:szCs w:val="20"/>
        </w:rPr>
      </w:pPr>
      <w:r>
        <w:rPr>
          <w:rFonts w:ascii="Arial" w:hAnsi="Arial" w:cs="Arial"/>
          <w:b/>
          <w:sz w:val="20"/>
          <w:szCs w:val="20"/>
        </w:rPr>
        <w:t>A biztosítási piaci szervezetek felügyeleti jelentéseire vonatkozó á</w:t>
      </w:r>
      <w:r w:rsidR="006439DD">
        <w:rPr>
          <w:rFonts w:ascii="Arial" w:hAnsi="Arial" w:cs="Arial"/>
          <w:b/>
          <w:sz w:val="20"/>
          <w:szCs w:val="20"/>
        </w:rPr>
        <w:t>ltalános kitöltési előírások</w:t>
      </w:r>
    </w:p>
    <w:p w14:paraId="642DAE75" w14:textId="77777777" w:rsidR="006439DD" w:rsidRDefault="006439DD" w:rsidP="006439DD">
      <w:pPr>
        <w:spacing w:before="240"/>
        <w:jc w:val="center"/>
        <w:rPr>
          <w:rFonts w:ascii="Arial" w:hAnsi="Arial" w:cs="Arial"/>
          <w:b/>
          <w:sz w:val="20"/>
          <w:szCs w:val="20"/>
        </w:rPr>
      </w:pPr>
    </w:p>
    <w:p w14:paraId="478AB26B" w14:textId="77777777" w:rsidR="008E4B47" w:rsidRPr="00B251F9" w:rsidRDefault="008E4B47" w:rsidP="004F133C">
      <w:pPr>
        <w:numPr>
          <w:ilvl w:val="0"/>
          <w:numId w:val="1"/>
        </w:numPr>
        <w:spacing w:before="240"/>
        <w:ind w:left="284" w:hanging="284"/>
        <w:rPr>
          <w:rFonts w:ascii="Arial" w:hAnsi="Arial" w:cs="Arial"/>
          <w:b/>
          <w:sz w:val="20"/>
          <w:szCs w:val="20"/>
        </w:rPr>
      </w:pPr>
      <w:r w:rsidRPr="00B251F9">
        <w:rPr>
          <w:rFonts w:ascii="Arial" w:hAnsi="Arial" w:cs="Arial"/>
          <w:b/>
          <w:sz w:val="20"/>
          <w:szCs w:val="20"/>
        </w:rPr>
        <w:t xml:space="preserve">Kapcsolódó jogszabályok </w:t>
      </w:r>
    </w:p>
    <w:p w14:paraId="2EEB8CA3" w14:textId="77777777" w:rsidR="00726171" w:rsidRPr="00D173F8" w:rsidRDefault="00282094" w:rsidP="00282094">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 xml:space="preserve">1.1. </w:t>
      </w:r>
      <w:r w:rsidR="00726171" w:rsidRPr="00D173F8">
        <w:rPr>
          <w:rFonts w:ascii="Arial" w:hAnsi="Arial" w:cs="Arial"/>
          <w:bCs/>
          <w:sz w:val="20"/>
          <w:szCs w:val="20"/>
        </w:rPr>
        <w:t xml:space="preserve">a személyi jövedelemadóról </w:t>
      </w:r>
      <w:r w:rsidR="006700D7" w:rsidRPr="00D173F8">
        <w:rPr>
          <w:rFonts w:ascii="Arial" w:hAnsi="Arial" w:cs="Arial"/>
          <w:bCs/>
          <w:sz w:val="20"/>
          <w:szCs w:val="20"/>
        </w:rPr>
        <w:t xml:space="preserve">szóló 1995. évi CXVII. törvény </w:t>
      </w:r>
      <w:r w:rsidR="00726171" w:rsidRPr="00D173F8">
        <w:rPr>
          <w:rFonts w:ascii="Arial" w:hAnsi="Arial" w:cs="Arial"/>
          <w:bCs/>
          <w:sz w:val="20"/>
          <w:szCs w:val="20"/>
        </w:rPr>
        <w:t>(a továbbiakban Szja.</w:t>
      </w:r>
      <w:r w:rsidR="00726171" w:rsidRPr="00D173F8">
        <w:rPr>
          <w:rFonts w:ascii="Arial" w:hAnsi="Arial" w:cs="Arial"/>
          <w:b/>
          <w:bCs/>
          <w:sz w:val="20"/>
          <w:szCs w:val="20"/>
        </w:rPr>
        <w:t xml:space="preserve"> </w:t>
      </w:r>
      <w:r w:rsidR="00726171" w:rsidRPr="00D173F8">
        <w:rPr>
          <w:rFonts w:ascii="Arial" w:hAnsi="Arial" w:cs="Arial"/>
          <w:bCs/>
          <w:sz w:val="20"/>
          <w:szCs w:val="20"/>
        </w:rPr>
        <w:t>tv.),</w:t>
      </w:r>
    </w:p>
    <w:p w14:paraId="1D7F13EC" w14:textId="77777777" w:rsidR="00436331" w:rsidRPr="00436331" w:rsidRDefault="00282094" w:rsidP="00282094">
      <w:pPr>
        <w:autoSpaceDE w:val="0"/>
        <w:autoSpaceDN w:val="0"/>
        <w:adjustRightInd w:val="0"/>
        <w:spacing w:before="120"/>
        <w:jc w:val="both"/>
        <w:outlineLvl w:val="0"/>
        <w:rPr>
          <w:rFonts w:ascii="Arial" w:hAnsi="Arial" w:cs="Arial"/>
          <w:bCs/>
          <w:sz w:val="20"/>
          <w:szCs w:val="20"/>
        </w:rPr>
      </w:pPr>
      <w:r>
        <w:rPr>
          <w:rFonts w:ascii="Arial" w:hAnsi="Arial" w:cs="Arial"/>
          <w:sz w:val="20"/>
          <w:szCs w:val="20"/>
        </w:rPr>
        <w:t xml:space="preserve">1.2. </w:t>
      </w:r>
      <w:r w:rsidR="00436331">
        <w:rPr>
          <w:rFonts w:ascii="Arial" w:hAnsi="Arial" w:cs="Arial"/>
          <w:sz w:val="20"/>
          <w:szCs w:val="20"/>
        </w:rPr>
        <w:t>a</w:t>
      </w:r>
      <w:r w:rsidR="00436331" w:rsidRPr="00ED04A2">
        <w:rPr>
          <w:rFonts w:ascii="Arial" w:hAnsi="Arial" w:cs="Arial"/>
          <w:sz w:val="20"/>
          <w:szCs w:val="20"/>
        </w:rPr>
        <w:t xml:space="preserve"> számvitelről szóló 2000. évi C. törvé</w:t>
      </w:r>
      <w:r w:rsidR="00436331">
        <w:rPr>
          <w:rFonts w:ascii="Arial" w:hAnsi="Arial" w:cs="Arial"/>
          <w:sz w:val="20"/>
          <w:szCs w:val="20"/>
        </w:rPr>
        <w:t>ny (a továbbiakban: Számv. tv.),</w:t>
      </w:r>
    </w:p>
    <w:p w14:paraId="2F2BFBE2" w14:textId="77777777" w:rsidR="00436331" w:rsidRPr="00ED04A2" w:rsidRDefault="00282094" w:rsidP="00282094">
      <w:pPr>
        <w:autoSpaceDE w:val="0"/>
        <w:autoSpaceDN w:val="0"/>
        <w:adjustRightInd w:val="0"/>
        <w:spacing w:before="120"/>
        <w:jc w:val="both"/>
        <w:outlineLvl w:val="0"/>
        <w:rPr>
          <w:rFonts w:ascii="Arial" w:hAnsi="Arial" w:cs="Arial"/>
          <w:sz w:val="20"/>
          <w:szCs w:val="20"/>
        </w:rPr>
      </w:pPr>
      <w:r>
        <w:rPr>
          <w:rFonts w:ascii="Arial" w:hAnsi="Arial" w:cs="Arial"/>
          <w:sz w:val="20"/>
          <w:szCs w:val="20"/>
        </w:rPr>
        <w:t xml:space="preserve">1.3. </w:t>
      </w:r>
      <w:r w:rsidR="00436331">
        <w:rPr>
          <w:rFonts w:ascii="Arial" w:hAnsi="Arial" w:cs="Arial"/>
          <w:sz w:val="20"/>
          <w:szCs w:val="20"/>
        </w:rPr>
        <w:t>a</w:t>
      </w:r>
      <w:r w:rsidR="00436331" w:rsidRPr="00ED04A2">
        <w:rPr>
          <w:rFonts w:ascii="Arial" w:hAnsi="Arial" w:cs="Arial"/>
          <w:sz w:val="20"/>
          <w:szCs w:val="20"/>
        </w:rPr>
        <w:t xml:space="preserve"> tőkepiacról szóló 2001. évi CXX. törvény (a továbbiakban: </w:t>
      </w:r>
      <w:r w:rsidR="00436331" w:rsidRPr="00ED04A2">
        <w:rPr>
          <w:rFonts w:ascii="Arial" w:hAnsi="Arial" w:cs="Arial"/>
          <w:bCs/>
          <w:sz w:val="20"/>
          <w:szCs w:val="20"/>
        </w:rPr>
        <w:t>Tpt.),</w:t>
      </w:r>
    </w:p>
    <w:p w14:paraId="456ADAF4" w14:textId="77777777" w:rsidR="008E4B47" w:rsidRPr="00602C9F" w:rsidRDefault="00282094" w:rsidP="00027078">
      <w:pPr>
        <w:autoSpaceDE w:val="0"/>
        <w:autoSpaceDN w:val="0"/>
        <w:adjustRightInd w:val="0"/>
        <w:spacing w:before="120"/>
        <w:jc w:val="both"/>
        <w:outlineLvl w:val="0"/>
        <w:rPr>
          <w:rFonts w:ascii="Arial" w:hAnsi="Arial" w:cs="Arial"/>
          <w:bCs/>
          <w:sz w:val="20"/>
          <w:szCs w:val="20"/>
        </w:rPr>
      </w:pPr>
      <w:r>
        <w:rPr>
          <w:rFonts w:ascii="Arial" w:hAnsi="Arial" w:cs="Arial"/>
          <w:bCs/>
          <w:sz w:val="20"/>
          <w:szCs w:val="20"/>
        </w:rPr>
        <w:t xml:space="preserve">1.4. </w:t>
      </w:r>
      <w:r w:rsidR="00436331" w:rsidRPr="00602C9F">
        <w:rPr>
          <w:rFonts w:ascii="Arial" w:hAnsi="Arial" w:cs="Arial"/>
          <w:bCs/>
          <w:sz w:val="20"/>
          <w:szCs w:val="20"/>
        </w:rPr>
        <w:t xml:space="preserve">a </w:t>
      </w:r>
      <w:r w:rsidR="008E4B47" w:rsidRPr="00602C9F">
        <w:rPr>
          <w:rFonts w:ascii="Arial" w:hAnsi="Arial" w:cs="Arial"/>
          <w:bCs/>
          <w:sz w:val="20"/>
          <w:szCs w:val="20"/>
        </w:rPr>
        <w:t>befektetési vállalkozásokról és az árutőzsdei szolgáltatókról, valamint az általuk végezhető tevékenységek szabályairól szóló 2007. évi CXXXVIII. törvény (a továbbiakban: Bszt.),</w:t>
      </w:r>
    </w:p>
    <w:p w14:paraId="2F5E91EB" w14:textId="77777777" w:rsidR="00602C9F" w:rsidRPr="00ED04A2" w:rsidRDefault="000B7302"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7B3CB2">
        <w:rPr>
          <w:rFonts w:ascii="Arial" w:hAnsi="Arial" w:cs="Arial"/>
          <w:bCs/>
          <w:sz w:val="20"/>
          <w:szCs w:val="20"/>
        </w:rPr>
        <w:t>5</w:t>
      </w:r>
      <w:r>
        <w:rPr>
          <w:rFonts w:ascii="Arial" w:hAnsi="Arial" w:cs="Arial"/>
          <w:bCs/>
          <w:sz w:val="20"/>
          <w:szCs w:val="20"/>
        </w:rPr>
        <w:t xml:space="preserve">. </w:t>
      </w:r>
      <w:r w:rsidR="0039631D">
        <w:rPr>
          <w:rFonts w:ascii="Arial" w:hAnsi="Arial" w:cs="Arial"/>
          <w:bCs/>
          <w:sz w:val="20"/>
          <w:szCs w:val="20"/>
        </w:rPr>
        <w:t>a</w:t>
      </w:r>
      <w:r w:rsidR="0090668B">
        <w:rPr>
          <w:rFonts w:ascii="Arial" w:hAnsi="Arial" w:cs="Arial"/>
          <w:bCs/>
          <w:sz w:val="20"/>
          <w:szCs w:val="20"/>
        </w:rPr>
        <w:t xml:space="preserve"> kötelező gépjármű-felelősségbiztosításról szóló 2009. évi LXII. törvény (a továbbiakban: </w:t>
      </w:r>
      <w:r w:rsidR="00436331" w:rsidRPr="00ED04A2">
        <w:rPr>
          <w:rFonts w:ascii="Arial" w:hAnsi="Arial" w:cs="Arial"/>
          <w:bCs/>
          <w:sz w:val="20"/>
          <w:szCs w:val="20"/>
        </w:rPr>
        <w:t>Gfbtv.</w:t>
      </w:r>
      <w:r w:rsidR="0090668B">
        <w:rPr>
          <w:rFonts w:ascii="Arial" w:hAnsi="Arial" w:cs="Arial"/>
          <w:bCs/>
          <w:sz w:val="20"/>
          <w:szCs w:val="20"/>
        </w:rPr>
        <w:t>)</w:t>
      </w:r>
      <w:r w:rsidR="00436331" w:rsidRPr="00ED04A2">
        <w:rPr>
          <w:rFonts w:ascii="Arial" w:hAnsi="Arial" w:cs="Arial"/>
          <w:bCs/>
          <w:sz w:val="20"/>
          <w:szCs w:val="20"/>
        </w:rPr>
        <w:t>,</w:t>
      </w:r>
    </w:p>
    <w:p w14:paraId="5A109E97" w14:textId="77777777" w:rsidR="000B7302" w:rsidRPr="00FC080A" w:rsidRDefault="000B7302" w:rsidP="002761F2">
      <w:pPr>
        <w:autoSpaceDE w:val="0"/>
        <w:autoSpaceDN w:val="0"/>
        <w:adjustRightInd w:val="0"/>
        <w:spacing w:before="120"/>
        <w:jc w:val="both"/>
        <w:outlineLvl w:val="0"/>
        <w:rPr>
          <w:rFonts w:ascii="Arial" w:hAnsi="Arial" w:cs="Arial"/>
          <w:sz w:val="20"/>
          <w:szCs w:val="20"/>
        </w:rPr>
      </w:pPr>
      <w:r w:rsidRPr="00602C9F">
        <w:rPr>
          <w:rFonts w:ascii="Arial" w:hAnsi="Arial" w:cs="Arial"/>
          <w:bCs/>
          <w:sz w:val="20"/>
          <w:szCs w:val="20"/>
        </w:rPr>
        <w:t>1.</w:t>
      </w:r>
      <w:r w:rsidR="007B3CB2" w:rsidRPr="00FC080A">
        <w:rPr>
          <w:rFonts w:ascii="Arial" w:hAnsi="Arial" w:cs="Arial"/>
          <w:sz w:val="20"/>
          <w:szCs w:val="20"/>
        </w:rPr>
        <w:t>6</w:t>
      </w:r>
      <w:r w:rsidRPr="00FC080A">
        <w:rPr>
          <w:rFonts w:ascii="Arial" w:hAnsi="Arial" w:cs="Arial"/>
          <w:sz w:val="20"/>
          <w:szCs w:val="20"/>
        </w:rPr>
        <w:t xml:space="preserve">. </w:t>
      </w:r>
      <w:r w:rsidR="00505A33" w:rsidRPr="00FC080A">
        <w:rPr>
          <w:rFonts w:ascii="Arial" w:hAnsi="Arial" w:cs="Arial"/>
          <w:sz w:val="20"/>
          <w:szCs w:val="20"/>
        </w:rPr>
        <w:t>a kollektív befektetési formákról és kezelőikről, valamint egyes pénzügyi tárgyú törvények módosításáról</w:t>
      </w:r>
      <w:r w:rsidR="00436331" w:rsidRPr="00FC080A">
        <w:rPr>
          <w:rFonts w:ascii="Arial" w:hAnsi="Arial" w:cs="Arial"/>
          <w:sz w:val="20"/>
          <w:szCs w:val="20"/>
        </w:rPr>
        <w:t xml:space="preserve"> szóló </w:t>
      </w:r>
      <w:r w:rsidR="00505A33" w:rsidRPr="00FC080A">
        <w:rPr>
          <w:rFonts w:ascii="Arial" w:hAnsi="Arial" w:cs="Arial"/>
          <w:sz w:val="20"/>
          <w:szCs w:val="20"/>
        </w:rPr>
        <w:t>2014</w:t>
      </w:r>
      <w:r w:rsidR="00436331" w:rsidRPr="00FC080A">
        <w:rPr>
          <w:rFonts w:ascii="Arial" w:hAnsi="Arial" w:cs="Arial"/>
          <w:sz w:val="20"/>
          <w:szCs w:val="20"/>
        </w:rPr>
        <w:t xml:space="preserve">. évi </w:t>
      </w:r>
      <w:r w:rsidR="00505A33" w:rsidRPr="00FC080A">
        <w:rPr>
          <w:rFonts w:ascii="Arial" w:hAnsi="Arial" w:cs="Arial"/>
          <w:sz w:val="20"/>
          <w:szCs w:val="20"/>
        </w:rPr>
        <w:t>XVI.</w:t>
      </w:r>
      <w:r w:rsidR="00436331" w:rsidRPr="00FC080A">
        <w:rPr>
          <w:rFonts w:ascii="Arial" w:hAnsi="Arial" w:cs="Arial"/>
          <w:sz w:val="20"/>
          <w:szCs w:val="20"/>
        </w:rPr>
        <w:t xml:space="preserve"> törvény (a továbbiakban: </w:t>
      </w:r>
      <w:r w:rsidR="00505A33" w:rsidRPr="00FC080A">
        <w:rPr>
          <w:rFonts w:ascii="Arial" w:hAnsi="Arial" w:cs="Arial"/>
          <w:sz w:val="20"/>
          <w:szCs w:val="20"/>
        </w:rPr>
        <w:t>Kbftv</w:t>
      </w:r>
      <w:r w:rsidR="00436331" w:rsidRPr="00FC080A">
        <w:rPr>
          <w:rFonts w:ascii="Arial" w:hAnsi="Arial" w:cs="Arial"/>
          <w:sz w:val="20"/>
          <w:szCs w:val="20"/>
        </w:rPr>
        <w:t>.),</w:t>
      </w:r>
    </w:p>
    <w:p w14:paraId="4AA0E5DD" w14:textId="77777777" w:rsidR="007B3CB2" w:rsidRPr="00FC080A" w:rsidRDefault="007B3CB2" w:rsidP="002761F2">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1.7. Bit.,</w:t>
      </w:r>
    </w:p>
    <w:p w14:paraId="199F356A" w14:textId="77777777" w:rsidR="000B7302" w:rsidRDefault="000B7302" w:rsidP="007B7057">
      <w:pPr>
        <w:autoSpaceDE w:val="0"/>
        <w:autoSpaceDN w:val="0"/>
        <w:adjustRightInd w:val="0"/>
        <w:spacing w:before="120"/>
        <w:jc w:val="both"/>
        <w:outlineLvl w:val="0"/>
        <w:rPr>
          <w:rFonts w:ascii="Arial" w:hAnsi="Arial" w:cs="Arial"/>
          <w:sz w:val="20"/>
          <w:szCs w:val="20"/>
        </w:rPr>
      </w:pPr>
      <w:r w:rsidRPr="00FC080A">
        <w:rPr>
          <w:rFonts w:ascii="Arial" w:hAnsi="Arial" w:cs="Arial"/>
          <w:sz w:val="20"/>
          <w:szCs w:val="20"/>
        </w:rPr>
        <w:t>1.8.</w:t>
      </w:r>
      <w:r w:rsidR="00602C9F" w:rsidRPr="00FC080A">
        <w:rPr>
          <w:rFonts w:ascii="Arial" w:hAnsi="Arial" w:cs="Arial"/>
          <w:sz w:val="20"/>
          <w:szCs w:val="20"/>
        </w:rPr>
        <w:t xml:space="preserve"> </w:t>
      </w:r>
      <w:r w:rsidRPr="00FC080A">
        <w:rPr>
          <w:rFonts w:ascii="Arial" w:hAnsi="Arial" w:cs="Arial"/>
          <w:sz w:val="20"/>
          <w:szCs w:val="20"/>
        </w:rPr>
        <w:t>az Európai</w:t>
      </w:r>
      <w:r w:rsidRPr="00217FF0">
        <w:rPr>
          <w:rFonts w:ascii="Arial" w:hAnsi="Arial" w:cs="Arial"/>
          <w:sz w:val="20"/>
          <w:szCs w:val="20"/>
        </w:rPr>
        <w:t xml:space="preserve"> Unió és az ENSZ Biztonsági Tanácsa által elrendelt pénzügyi és vagyoni korlátozó intézkedések végrehajtásáról </w:t>
      </w:r>
      <w:r>
        <w:rPr>
          <w:rFonts w:ascii="Arial" w:hAnsi="Arial" w:cs="Arial"/>
          <w:sz w:val="20"/>
          <w:szCs w:val="20"/>
        </w:rPr>
        <w:t xml:space="preserve">szóló 2017. évi LII. törvény </w:t>
      </w:r>
      <w:r w:rsidRPr="00217FF0">
        <w:rPr>
          <w:rFonts w:ascii="Arial" w:hAnsi="Arial" w:cs="Arial"/>
          <w:sz w:val="20"/>
          <w:szCs w:val="20"/>
        </w:rPr>
        <w:t>(a továbbiakban: Kit.),</w:t>
      </w:r>
    </w:p>
    <w:p w14:paraId="0BD0ED17" w14:textId="77777777" w:rsidR="000B7302" w:rsidRDefault="00961926" w:rsidP="007B7057">
      <w:pPr>
        <w:autoSpaceDE w:val="0"/>
        <w:autoSpaceDN w:val="0"/>
        <w:adjustRightInd w:val="0"/>
        <w:spacing w:before="120" w:after="200"/>
        <w:jc w:val="both"/>
        <w:outlineLvl w:val="0"/>
        <w:rPr>
          <w:rFonts w:ascii="Arial" w:hAnsi="Arial" w:cs="Arial"/>
          <w:sz w:val="20"/>
          <w:szCs w:val="20"/>
        </w:rPr>
      </w:pPr>
      <w:r>
        <w:rPr>
          <w:rFonts w:ascii="Arial" w:hAnsi="Arial" w:cs="Arial"/>
          <w:sz w:val="20"/>
          <w:szCs w:val="20"/>
        </w:rPr>
        <w:t xml:space="preserve">1.9. </w:t>
      </w:r>
      <w:r w:rsidR="000B7302" w:rsidRPr="00217FF0">
        <w:rPr>
          <w:rFonts w:ascii="Arial" w:hAnsi="Arial" w:cs="Arial"/>
          <w:sz w:val="20"/>
          <w:szCs w:val="20"/>
        </w:rPr>
        <w:t>a pénzmosás és a terrorizmus finanszírozása me</w:t>
      </w:r>
      <w:r w:rsidR="000B7302">
        <w:rPr>
          <w:rFonts w:ascii="Arial" w:hAnsi="Arial" w:cs="Arial"/>
          <w:sz w:val="20"/>
          <w:szCs w:val="20"/>
        </w:rPr>
        <w:t>ge</w:t>
      </w:r>
      <w:r w:rsidR="000B7302" w:rsidRPr="00217FF0">
        <w:rPr>
          <w:rFonts w:ascii="Arial" w:hAnsi="Arial" w:cs="Arial"/>
          <w:sz w:val="20"/>
          <w:szCs w:val="20"/>
        </w:rPr>
        <w:t>lőzéséről és megakadályozásáról szóló 2017. évi LIII. törvény (a továbbiakban: Pmt.),</w:t>
      </w:r>
    </w:p>
    <w:p w14:paraId="69244D11" w14:textId="1E092821" w:rsidR="004A012C" w:rsidRDefault="004A012C" w:rsidP="007B7057">
      <w:pPr>
        <w:autoSpaceDE w:val="0"/>
        <w:autoSpaceDN w:val="0"/>
        <w:adjustRightInd w:val="0"/>
        <w:spacing w:before="120" w:after="200"/>
        <w:jc w:val="both"/>
        <w:outlineLvl w:val="0"/>
        <w:rPr>
          <w:rFonts w:ascii="Arial" w:hAnsi="Arial" w:cs="Arial"/>
          <w:sz w:val="20"/>
          <w:szCs w:val="20"/>
        </w:rPr>
      </w:pPr>
      <w:r w:rsidRPr="00217FF0">
        <w:rPr>
          <w:rFonts w:ascii="Arial" w:hAnsi="Arial" w:cs="Arial"/>
          <w:sz w:val="20"/>
          <w:szCs w:val="20"/>
        </w:rPr>
        <w:t>1.</w:t>
      </w:r>
      <w:r>
        <w:rPr>
          <w:rFonts w:ascii="Arial" w:hAnsi="Arial" w:cs="Arial"/>
          <w:sz w:val="20"/>
          <w:szCs w:val="20"/>
        </w:rPr>
        <w:t xml:space="preserve">10. </w:t>
      </w:r>
      <w:r w:rsidR="00B00D20" w:rsidRPr="009E5C76">
        <w:rPr>
          <w:rFonts w:ascii="Arial" w:hAnsi="Arial" w:cs="Arial"/>
          <w:sz w:val="20"/>
          <w:szCs w:val="20"/>
        </w:rPr>
        <w:t xml:space="preserve">a pénzmosás és a terrorizmus finanszírozása megelőzéséről és megakadályozásáról szóló törvény végrehajtásának az MNB által felügyelt szolgáltatókra vonatkozó, valamint az Európai Unió és az ENSZ Biztonsági Tanácsa által elrendelt pénzügyi és vagyoni korlátozó intézkedések végrehajtásáról szóló törvény szerinti szűrőrendszer kidolgozásának és működtetése minimumkövetelményeinek részletes szabályairól szóló </w:t>
      </w:r>
      <w:ins w:id="1" w:author="Tunner Tünde" w:date="2020-11-04T11:07:00Z">
        <w:r w:rsidR="002C53D7">
          <w:rPr>
            <w:rFonts w:ascii="Arial" w:hAnsi="Arial" w:cs="Arial"/>
            <w:sz w:val="20"/>
            <w:szCs w:val="20"/>
          </w:rPr>
          <w:t>26/2020. (VIII. 25.)</w:t>
        </w:r>
      </w:ins>
      <w:r w:rsidR="00B00D20">
        <w:rPr>
          <w:rFonts w:ascii="Arial" w:hAnsi="Arial" w:cs="Arial"/>
          <w:sz w:val="20"/>
          <w:szCs w:val="20"/>
        </w:rPr>
        <w:t xml:space="preserve"> </w:t>
      </w:r>
      <w:r w:rsidR="00B00D20" w:rsidRPr="009E5C76">
        <w:rPr>
          <w:rFonts w:ascii="Arial" w:hAnsi="Arial" w:cs="Arial"/>
          <w:sz w:val="20"/>
          <w:szCs w:val="20"/>
        </w:rPr>
        <w:t>MNB rendelet</w:t>
      </w:r>
      <w:ins w:id="2" w:author="Tunner Tünde" w:date="2020-06-29T15:17:00Z">
        <w:r w:rsidR="00B00D20">
          <w:rPr>
            <w:rFonts w:ascii="Arial" w:hAnsi="Arial" w:cs="Arial"/>
            <w:sz w:val="20"/>
            <w:szCs w:val="20"/>
          </w:rPr>
          <w:t xml:space="preserve"> </w:t>
        </w:r>
      </w:ins>
      <w:r w:rsidR="00B00D20">
        <w:rPr>
          <w:rFonts w:ascii="Arial" w:hAnsi="Arial" w:cs="Arial"/>
          <w:sz w:val="20"/>
          <w:szCs w:val="20"/>
        </w:rPr>
        <w:t>[</w:t>
      </w:r>
      <w:ins w:id="3" w:author="Tunner Tünde" w:date="2020-11-04T11:08:00Z">
        <w:r w:rsidR="002C53D7">
          <w:rPr>
            <w:rFonts w:ascii="Arial" w:hAnsi="Arial" w:cs="Arial"/>
            <w:sz w:val="20"/>
            <w:szCs w:val="20"/>
          </w:rPr>
          <w:t>a továbbiakban: 26/2020. (VIII. 25.) MNB rendelet</w:t>
        </w:r>
      </w:ins>
      <w:r w:rsidR="00B00D20">
        <w:rPr>
          <w:rFonts w:ascii="Arial" w:hAnsi="Arial" w:cs="Arial"/>
          <w:sz w:val="20"/>
          <w:szCs w:val="20"/>
        </w:rPr>
        <w:t>],</w:t>
      </w:r>
    </w:p>
    <w:p w14:paraId="30AD6A7B" w14:textId="6A67607E" w:rsidR="000B7302" w:rsidRDefault="000B7302" w:rsidP="007B7057">
      <w:pPr>
        <w:autoSpaceDE w:val="0"/>
        <w:autoSpaceDN w:val="0"/>
        <w:adjustRightInd w:val="0"/>
        <w:spacing w:before="120" w:after="200"/>
        <w:jc w:val="both"/>
        <w:outlineLvl w:val="0"/>
        <w:rPr>
          <w:rFonts w:ascii="Arial" w:hAnsi="Arial" w:cs="Arial"/>
          <w:sz w:val="20"/>
          <w:szCs w:val="20"/>
        </w:rPr>
      </w:pPr>
      <w:r w:rsidRPr="009E5C76">
        <w:rPr>
          <w:rFonts w:ascii="Arial" w:hAnsi="Arial" w:cs="Arial"/>
          <w:sz w:val="20"/>
          <w:szCs w:val="20"/>
        </w:rPr>
        <w:t>1.</w:t>
      </w:r>
      <w:r w:rsidR="00027078">
        <w:rPr>
          <w:rFonts w:ascii="Arial" w:hAnsi="Arial" w:cs="Arial"/>
          <w:sz w:val="20"/>
          <w:szCs w:val="20"/>
        </w:rPr>
        <w:t>1</w:t>
      </w:r>
      <w:r w:rsidR="00DE1500">
        <w:rPr>
          <w:rFonts w:ascii="Arial" w:hAnsi="Arial" w:cs="Arial"/>
          <w:sz w:val="20"/>
          <w:szCs w:val="20"/>
        </w:rPr>
        <w:t>1</w:t>
      </w:r>
      <w:r w:rsidRPr="009E5C76">
        <w:rPr>
          <w:rFonts w:ascii="Arial" w:hAnsi="Arial" w:cs="Arial"/>
          <w:sz w:val="20"/>
          <w:szCs w:val="20"/>
        </w:rPr>
        <w:t>.</w:t>
      </w:r>
      <w:r w:rsidR="00602C9F">
        <w:rPr>
          <w:rFonts w:ascii="Arial" w:hAnsi="Arial" w:cs="Arial"/>
          <w:sz w:val="20"/>
          <w:szCs w:val="20"/>
        </w:rPr>
        <w:t xml:space="preserve"> </w:t>
      </w:r>
      <w:r w:rsidR="00B00D20">
        <w:rPr>
          <w:rFonts w:ascii="Arial" w:hAnsi="Arial" w:cs="Arial"/>
          <w:sz w:val="20"/>
          <w:szCs w:val="20"/>
        </w:rPr>
        <w:t xml:space="preserve">alapvető feladatokhoz kapcsolódó </w:t>
      </w:r>
      <w:r w:rsidR="00022015">
        <w:rPr>
          <w:rFonts w:ascii="Arial" w:hAnsi="Arial" w:cs="Arial"/>
          <w:sz w:val="20"/>
          <w:szCs w:val="20"/>
        </w:rPr>
        <w:t xml:space="preserve">adatszolgáltatási </w:t>
      </w:r>
      <w:r w:rsidR="00B00D20">
        <w:rPr>
          <w:rFonts w:ascii="Arial" w:hAnsi="Arial" w:cs="Arial"/>
          <w:sz w:val="20"/>
          <w:szCs w:val="20"/>
        </w:rPr>
        <w:t>MNBr.,</w:t>
      </w:r>
    </w:p>
    <w:p w14:paraId="07DABA58" w14:textId="77777777" w:rsidR="00726171" w:rsidRPr="00FC080A" w:rsidRDefault="00602C9F" w:rsidP="007B7057">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w:t>
      </w:r>
      <w:r w:rsidR="00027078" w:rsidRPr="00FC080A">
        <w:rPr>
          <w:rFonts w:ascii="Arial" w:hAnsi="Arial" w:cs="Arial"/>
          <w:sz w:val="20"/>
          <w:szCs w:val="20"/>
        </w:rPr>
        <w:t>1</w:t>
      </w:r>
      <w:r w:rsidR="00DE1500">
        <w:rPr>
          <w:rFonts w:ascii="Arial" w:hAnsi="Arial" w:cs="Arial"/>
          <w:sz w:val="20"/>
          <w:szCs w:val="20"/>
        </w:rPr>
        <w:t>2</w:t>
      </w:r>
      <w:r w:rsidRPr="00FC080A">
        <w:rPr>
          <w:rFonts w:ascii="Arial" w:hAnsi="Arial" w:cs="Arial"/>
          <w:sz w:val="20"/>
          <w:szCs w:val="20"/>
        </w:rPr>
        <w:t xml:space="preserve">. </w:t>
      </w:r>
      <w:r w:rsidR="00726171" w:rsidRPr="00FC080A">
        <w:rPr>
          <w:rFonts w:ascii="Arial" w:hAnsi="Arial" w:cs="Arial"/>
          <w:sz w:val="20"/>
          <w:szCs w:val="20"/>
        </w:rPr>
        <w:t>a biztosítók éves beszámoló készítési és könyvvezetési kötelezettségének sajátosságairól szóló 192/2000. (XI. 24.) Korm. rend</w:t>
      </w:r>
      <w:r w:rsidR="00315543">
        <w:rPr>
          <w:rFonts w:ascii="Arial" w:hAnsi="Arial" w:cs="Arial"/>
          <w:sz w:val="20"/>
          <w:szCs w:val="20"/>
        </w:rPr>
        <w:t>elet</w:t>
      </w:r>
      <w:r w:rsidR="00726171" w:rsidRPr="00FC080A">
        <w:rPr>
          <w:rFonts w:ascii="Arial" w:hAnsi="Arial" w:cs="Arial"/>
          <w:sz w:val="20"/>
          <w:szCs w:val="20"/>
        </w:rPr>
        <w:t xml:space="preserve"> (a továbbiakban: Bszkr.),</w:t>
      </w:r>
    </w:p>
    <w:p w14:paraId="6D2B6449" w14:textId="77777777" w:rsidR="00602C9F" w:rsidRPr="00FC080A" w:rsidRDefault="00602C9F" w:rsidP="007B7057">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1.1</w:t>
      </w:r>
      <w:r w:rsidR="00DE1500">
        <w:rPr>
          <w:rFonts w:ascii="Arial" w:hAnsi="Arial" w:cs="Arial"/>
          <w:sz w:val="20"/>
          <w:szCs w:val="20"/>
        </w:rPr>
        <w:t>3</w:t>
      </w:r>
      <w:r w:rsidRPr="00FC080A">
        <w:rPr>
          <w:rFonts w:ascii="Arial" w:hAnsi="Arial" w:cs="Arial"/>
          <w:sz w:val="20"/>
          <w:szCs w:val="20"/>
        </w:rPr>
        <w:t xml:space="preserve">. </w:t>
      </w:r>
      <w:r w:rsidR="00726171" w:rsidRPr="00FC080A">
        <w:rPr>
          <w:rFonts w:ascii="Arial" w:hAnsi="Arial" w:cs="Arial"/>
          <w:sz w:val="20"/>
          <w:szCs w:val="20"/>
        </w:rPr>
        <w:t>a kollektív befektetési formák befektetési és hitelfelvételi szabál</w:t>
      </w:r>
      <w:r w:rsidRPr="00FC080A">
        <w:rPr>
          <w:rFonts w:ascii="Arial" w:hAnsi="Arial" w:cs="Arial"/>
          <w:sz w:val="20"/>
          <w:szCs w:val="20"/>
        </w:rPr>
        <w:t>yairól szóló 78/2014. (III.</w:t>
      </w:r>
      <w:r w:rsidR="006A00EB">
        <w:rPr>
          <w:rFonts w:ascii="Arial" w:hAnsi="Arial" w:cs="Arial"/>
          <w:sz w:val="20"/>
          <w:szCs w:val="20"/>
        </w:rPr>
        <w:t xml:space="preserve"> </w:t>
      </w:r>
      <w:r w:rsidRPr="00FC080A">
        <w:rPr>
          <w:rFonts w:ascii="Arial" w:hAnsi="Arial" w:cs="Arial"/>
          <w:sz w:val="20"/>
          <w:szCs w:val="20"/>
        </w:rPr>
        <w:t xml:space="preserve">14.) </w:t>
      </w:r>
      <w:r w:rsidR="00726171" w:rsidRPr="00FC080A">
        <w:rPr>
          <w:rFonts w:ascii="Arial" w:hAnsi="Arial" w:cs="Arial"/>
          <w:sz w:val="20"/>
          <w:szCs w:val="20"/>
        </w:rPr>
        <w:t>Korm. rendelet</w:t>
      </w:r>
      <w:r w:rsidR="00B47D13">
        <w:rPr>
          <w:rFonts w:ascii="Arial" w:hAnsi="Arial" w:cs="Arial"/>
          <w:sz w:val="20"/>
          <w:szCs w:val="20"/>
        </w:rPr>
        <w:t xml:space="preserve"> [a továbbiakban: 78/2014. (III. 14.) Korm. rendelet]</w:t>
      </w:r>
      <w:r w:rsidR="00726171" w:rsidRPr="00FC080A">
        <w:rPr>
          <w:rFonts w:ascii="Arial" w:hAnsi="Arial" w:cs="Arial"/>
          <w:sz w:val="20"/>
          <w:szCs w:val="20"/>
        </w:rPr>
        <w:t>,</w:t>
      </w:r>
    </w:p>
    <w:p w14:paraId="34B325B4" w14:textId="77777777" w:rsidR="003C0947" w:rsidRPr="00D173F8" w:rsidRDefault="00602C9F" w:rsidP="00602C9F">
      <w:pPr>
        <w:autoSpaceDE w:val="0"/>
        <w:autoSpaceDN w:val="0"/>
        <w:adjustRightInd w:val="0"/>
        <w:spacing w:after="200"/>
        <w:jc w:val="both"/>
        <w:outlineLvl w:val="0"/>
        <w:rPr>
          <w:rFonts w:ascii="Arial" w:hAnsi="Arial" w:cs="Arial"/>
          <w:sz w:val="20"/>
          <w:szCs w:val="20"/>
        </w:rPr>
      </w:pPr>
      <w:r>
        <w:rPr>
          <w:rFonts w:ascii="Arial" w:hAnsi="Arial" w:cs="Arial"/>
          <w:bCs/>
          <w:sz w:val="20"/>
          <w:szCs w:val="20"/>
        </w:rPr>
        <w:t>1.1</w:t>
      </w:r>
      <w:r w:rsidR="00DE1500">
        <w:rPr>
          <w:rFonts w:ascii="Arial" w:hAnsi="Arial" w:cs="Arial"/>
          <w:bCs/>
          <w:sz w:val="20"/>
          <w:szCs w:val="20"/>
        </w:rPr>
        <w:t>4</w:t>
      </w:r>
      <w:r>
        <w:rPr>
          <w:rFonts w:ascii="Arial" w:hAnsi="Arial" w:cs="Arial"/>
          <w:bCs/>
          <w:sz w:val="20"/>
          <w:szCs w:val="20"/>
        </w:rPr>
        <w:t xml:space="preserve">. </w:t>
      </w:r>
      <w:r w:rsidR="003C0947">
        <w:rPr>
          <w:rFonts w:ascii="Arial" w:hAnsi="Arial" w:cs="Arial"/>
          <w:bCs/>
          <w:sz w:val="20"/>
          <w:szCs w:val="20"/>
        </w:rPr>
        <w:t xml:space="preserve">a biztosítók és a viszontbiztosítók szavatolótőkéjéről és biztosítástechnikai tartalékairól szóló 43/2015. (III. 12.) Korm. rendelet </w:t>
      </w:r>
      <w:r w:rsidR="00954FFB">
        <w:rPr>
          <w:rFonts w:ascii="Arial" w:hAnsi="Arial" w:cs="Arial"/>
          <w:bCs/>
          <w:sz w:val="20"/>
          <w:szCs w:val="20"/>
        </w:rPr>
        <w:t>[</w:t>
      </w:r>
      <w:r w:rsidR="003C0947">
        <w:rPr>
          <w:rFonts w:ascii="Arial" w:hAnsi="Arial" w:cs="Arial"/>
          <w:bCs/>
          <w:sz w:val="20"/>
          <w:szCs w:val="20"/>
        </w:rPr>
        <w:t>a továbbiakban:</w:t>
      </w:r>
      <w:r w:rsidR="00954FFB">
        <w:rPr>
          <w:rFonts w:ascii="Arial" w:hAnsi="Arial" w:cs="Arial"/>
          <w:bCs/>
          <w:sz w:val="20"/>
          <w:szCs w:val="20"/>
        </w:rPr>
        <w:t xml:space="preserve"> 43/2015. (III. 12.) Korm. rendelet]</w:t>
      </w:r>
      <w:r w:rsidR="00B67459">
        <w:rPr>
          <w:rFonts w:ascii="Arial" w:hAnsi="Arial" w:cs="Arial"/>
          <w:bCs/>
          <w:sz w:val="20"/>
          <w:szCs w:val="20"/>
        </w:rPr>
        <w:t>,</w:t>
      </w:r>
    </w:p>
    <w:p w14:paraId="57BA347E" w14:textId="77777777" w:rsidR="002533B7"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1.1</w:t>
      </w:r>
      <w:r w:rsidR="00DE1500">
        <w:rPr>
          <w:rFonts w:ascii="Arial" w:hAnsi="Arial" w:cs="Arial"/>
          <w:bCs/>
          <w:sz w:val="20"/>
          <w:szCs w:val="20"/>
        </w:rPr>
        <w:t>5</w:t>
      </w:r>
      <w:r>
        <w:rPr>
          <w:rFonts w:ascii="Arial" w:hAnsi="Arial" w:cs="Arial"/>
          <w:bCs/>
          <w:sz w:val="20"/>
          <w:szCs w:val="20"/>
        </w:rPr>
        <w:t xml:space="preserve">. </w:t>
      </w:r>
      <w:r w:rsidR="0038524E">
        <w:rPr>
          <w:rFonts w:ascii="Arial" w:hAnsi="Arial" w:cs="Arial"/>
          <w:bCs/>
          <w:sz w:val="20"/>
          <w:szCs w:val="20"/>
        </w:rPr>
        <w:t>a</w:t>
      </w:r>
      <w:r w:rsidR="002533B7" w:rsidRPr="00436331">
        <w:rPr>
          <w:rFonts w:ascii="Arial" w:hAnsi="Arial" w:cs="Arial"/>
          <w:bCs/>
          <w:sz w:val="20"/>
          <w:szCs w:val="20"/>
        </w:rPr>
        <w:t xml:space="preserve"> biztosítók kötelező gépjármű-felelősségbiztosítási termékének eredményelszámolásáról szóló 45/2011. (XII. 21.) NGM </w:t>
      </w:r>
      <w:r w:rsidR="002533B7" w:rsidRPr="00674499">
        <w:rPr>
          <w:rFonts w:ascii="Arial" w:hAnsi="Arial" w:cs="Arial"/>
          <w:bCs/>
          <w:sz w:val="20"/>
          <w:szCs w:val="20"/>
        </w:rPr>
        <w:t>rendelet</w:t>
      </w:r>
      <w:r w:rsidR="00AC2295" w:rsidRPr="00674499">
        <w:rPr>
          <w:rFonts w:ascii="Arial" w:hAnsi="Arial" w:cs="Arial"/>
          <w:bCs/>
          <w:sz w:val="20"/>
          <w:szCs w:val="20"/>
        </w:rPr>
        <w:t xml:space="preserve"> </w:t>
      </w:r>
      <w:r w:rsidR="003C0947">
        <w:rPr>
          <w:rFonts w:ascii="Arial" w:hAnsi="Arial" w:cs="Arial"/>
          <w:bCs/>
          <w:sz w:val="20"/>
          <w:szCs w:val="20"/>
        </w:rPr>
        <w:t>[</w:t>
      </w:r>
      <w:r w:rsidR="00AC2295" w:rsidRPr="00674499">
        <w:rPr>
          <w:rFonts w:ascii="Arial" w:hAnsi="Arial" w:cs="Arial"/>
          <w:bCs/>
          <w:sz w:val="20"/>
          <w:szCs w:val="20"/>
        </w:rPr>
        <w:t>a továbbiakban: 45/2011. (XII. 21.) NGM rendelet</w:t>
      </w:r>
      <w:r w:rsidR="003C0947">
        <w:rPr>
          <w:rFonts w:ascii="Arial" w:hAnsi="Arial" w:cs="Arial"/>
          <w:bCs/>
          <w:sz w:val="20"/>
          <w:szCs w:val="20"/>
        </w:rPr>
        <w:t>]</w:t>
      </w:r>
      <w:r w:rsidR="00184872">
        <w:rPr>
          <w:rFonts w:ascii="Arial" w:hAnsi="Arial" w:cs="Arial"/>
          <w:bCs/>
          <w:sz w:val="20"/>
          <w:szCs w:val="20"/>
        </w:rPr>
        <w:t>,</w:t>
      </w:r>
    </w:p>
    <w:p w14:paraId="1D7CB844" w14:textId="72963C75" w:rsidR="00184872" w:rsidRDefault="00602C9F" w:rsidP="00602C9F">
      <w:pPr>
        <w:autoSpaceDE w:val="0"/>
        <w:autoSpaceDN w:val="0"/>
        <w:adjustRightInd w:val="0"/>
        <w:spacing w:before="120" w:after="200"/>
        <w:jc w:val="both"/>
        <w:outlineLvl w:val="0"/>
        <w:rPr>
          <w:ins w:id="4" w:author="Tunner Tünde" w:date="2020-06-29T15:18:00Z"/>
          <w:rFonts w:ascii="Arial" w:hAnsi="Arial" w:cs="Arial"/>
          <w:bCs/>
          <w:sz w:val="20"/>
          <w:szCs w:val="20"/>
        </w:rPr>
      </w:pPr>
      <w:r>
        <w:rPr>
          <w:rFonts w:ascii="Arial" w:hAnsi="Arial" w:cs="Arial"/>
          <w:bCs/>
          <w:sz w:val="20"/>
          <w:szCs w:val="20"/>
        </w:rPr>
        <w:t>1.1</w:t>
      </w:r>
      <w:r w:rsidR="00DE1500">
        <w:rPr>
          <w:rFonts w:ascii="Arial" w:hAnsi="Arial" w:cs="Arial"/>
          <w:bCs/>
          <w:sz w:val="20"/>
          <w:szCs w:val="20"/>
        </w:rPr>
        <w:t>6</w:t>
      </w:r>
      <w:r>
        <w:rPr>
          <w:rFonts w:ascii="Arial" w:hAnsi="Arial" w:cs="Arial"/>
          <w:bCs/>
          <w:sz w:val="20"/>
          <w:szCs w:val="20"/>
        </w:rPr>
        <w:t xml:space="preserve">. </w:t>
      </w:r>
      <w:r w:rsidR="0038524E">
        <w:rPr>
          <w:rFonts w:ascii="Arial" w:hAnsi="Arial" w:cs="Arial"/>
          <w:bCs/>
          <w:sz w:val="20"/>
          <w:szCs w:val="20"/>
        </w:rPr>
        <w:t>a</w:t>
      </w:r>
      <w:r w:rsidR="00184872" w:rsidRPr="00D173F8">
        <w:rPr>
          <w:rFonts w:ascii="Arial" w:hAnsi="Arial" w:cs="Arial"/>
          <w:bCs/>
          <w:sz w:val="20"/>
          <w:szCs w:val="20"/>
        </w:rPr>
        <w:t xml:space="preserve"> MABISZ elkülönített szervezeti egységének éves gazdálkodási jelentéséről szóló 57/2013.</w:t>
      </w:r>
      <w:r w:rsidR="00184872" w:rsidRPr="00432328">
        <w:rPr>
          <w:rFonts w:ascii="Arial" w:hAnsi="Arial" w:cs="Arial"/>
          <w:bCs/>
          <w:color w:val="FF0000"/>
          <w:sz w:val="20"/>
          <w:szCs w:val="20"/>
        </w:rPr>
        <w:t xml:space="preserve"> </w:t>
      </w:r>
      <w:r w:rsidR="00184872" w:rsidRPr="00D173F8">
        <w:rPr>
          <w:rFonts w:ascii="Arial" w:hAnsi="Arial" w:cs="Arial"/>
          <w:bCs/>
          <w:sz w:val="20"/>
          <w:szCs w:val="20"/>
        </w:rPr>
        <w:t xml:space="preserve">(XII. 5.) NGM rendelet </w:t>
      </w:r>
      <w:r w:rsidR="00726171" w:rsidRPr="00D173F8">
        <w:rPr>
          <w:rFonts w:ascii="Arial" w:hAnsi="Arial" w:cs="Arial"/>
          <w:bCs/>
          <w:sz w:val="20"/>
          <w:szCs w:val="20"/>
        </w:rPr>
        <w:t>[</w:t>
      </w:r>
      <w:r w:rsidR="00184872" w:rsidRPr="00D173F8">
        <w:rPr>
          <w:rFonts w:ascii="Arial" w:hAnsi="Arial" w:cs="Arial"/>
          <w:bCs/>
          <w:sz w:val="20"/>
          <w:szCs w:val="20"/>
        </w:rPr>
        <w:t xml:space="preserve">a továbbiakban: </w:t>
      </w:r>
      <w:r w:rsidR="00726171" w:rsidRPr="00D173F8">
        <w:rPr>
          <w:rFonts w:ascii="Arial" w:hAnsi="Arial" w:cs="Arial"/>
          <w:bCs/>
          <w:sz w:val="20"/>
          <w:szCs w:val="20"/>
        </w:rPr>
        <w:t>57/2013. (XII. 5.) NGM</w:t>
      </w:r>
      <w:r w:rsidR="00184872" w:rsidRPr="00D173F8">
        <w:rPr>
          <w:rFonts w:ascii="Arial" w:hAnsi="Arial" w:cs="Arial"/>
          <w:bCs/>
          <w:sz w:val="20"/>
          <w:szCs w:val="20"/>
        </w:rPr>
        <w:t xml:space="preserve"> rendelet</w:t>
      </w:r>
      <w:r w:rsidR="003C0947">
        <w:rPr>
          <w:rFonts w:ascii="Arial" w:hAnsi="Arial" w:cs="Arial"/>
          <w:bCs/>
          <w:sz w:val="20"/>
          <w:szCs w:val="20"/>
        </w:rPr>
        <w:t>]</w:t>
      </w:r>
      <w:r w:rsidR="0038524E">
        <w:rPr>
          <w:rFonts w:ascii="Arial" w:hAnsi="Arial" w:cs="Arial"/>
          <w:bCs/>
          <w:sz w:val="20"/>
          <w:szCs w:val="20"/>
        </w:rPr>
        <w:t>,</w:t>
      </w:r>
    </w:p>
    <w:p w14:paraId="160DE61F" w14:textId="41A43FE6" w:rsidR="004D3239" w:rsidRPr="00606CB2" w:rsidRDefault="004D3239" w:rsidP="004D3239">
      <w:pPr>
        <w:spacing w:after="120"/>
        <w:jc w:val="both"/>
        <w:rPr>
          <w:ins w:id="5" w:author="Tunner Tünde" w:date="2020-06-29T15:19:00Z"/>
          <w:rFonts w:ascii="Arial" w:hAnsi="Arial" w:cs="Arial"/>
          <w:sz w:val="20"/>
          <w:szCs w:val="20"/>
        </w:rPr>
      </w:pPr>
      <w:ins w:id="6" w:author="Tunner Tünde" w:date="2020-06-29T15:19:00Z">
        <w:r>
          <w:rPr>
            <w:rFonts w:ascii="Arial" w:hAnsi="Arial" w:cs="Arial"/>
            <w:bCs/>
            <w:sz w:val="20"/>
            <w:szCs w:val="20"/>
          </w:rPr>
          <w:t>1.17</w:t>
        </w:r>
      </w:ins>
      <w:ins w:id="7" w:author="Bankszakjogi főosztály" w:date="2020-06-30T12:26:00Z">
        <w:r w:rsidR="00AA3225">
          <w:rPr>
            <w:rFonts w:ascii="Arial" w:hAnsi="Arial" w:cs="Arial"/>
            <w:bCs/>
            <w:sz w:val="20"/>
            <w:szCs w:val="20"/>
          </w:rPr>
          <w:t>.</w:t>
        </w:r>
      </w:ins>
      <w:ins w:id="8" w:author="Tunner Tünde" w:date="2020-06-29T15:19:00Z">
        <w:r>
          <w:rPr>
            <w:rFonts w:ascii="Arial" w:hAnsi="Arial" w:cs="Arial"/>
            <w:bCs/>
            <w:sz w:val="20"/>
            <w:szCs w:val="20"/>
          </w:rPr>
          <w:t xml:space="preserve"> </w:t>
        </w:r>
        <w:r w:rsidRPr="00D04ECF">
          <w:rPr>
            <w:rFonts w:ascii="Arial" w:hAnsi="Arial" w:cs="Arial"/>
            <w:sz w:val="20"/>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C3CE3">
          <w:rPr>
            <w:rFonts w:ascii="Arial" w:hAnsi="Arial" w:cs="Arial"/>
            <w:sz w:val="20"/>
            <w:szCs w:val="20"/>
          </w:rPr>
          <w:t>21/2017. (VIII.</w:t>
        </w:r>
      </w:ins>
      <w:ins w:id="9" w:author="Bankszakjogi főosztály" w:date="2020-06-30T12:30:00Z">
        <w:r w:rsidR="00200A98">
          <w:rPr>
            <w:rFonts w:ascii="Arial" w:hAnsi="Arial" w:cs="Arial"/>
            <w:sz w:val="20"/>
            <w:szCs w:val="20"/>
          </w:rPr>
          <w:t xml:space="preserve"> </w:t>
        </w:r>
      </w:ins>
      <w:ins w:id="10" w:author="Tunner Tünde" w:date="2020-06-29T15:19:00Z">
        <w:r w:rsidRPr="001C3CE3">
          <w:rPr>
            <w:rFonts w:ascii="Arial" w:hAnsi="Arial" w:cs="Arial"/>
            <w:sz w:val="20"/>
            <w:szCs w:val="20"/>
          </w:rPr>
          <w:t>3.) NGM rendelet</w:t>
        </w:r>
        <w:r>
          <w:rPr>
            <w:rFonts w:ascii="Arial" w:hAnsi="Arial" w:cs="Arial"/>
            <w:sz w:val="20"/>
            <w:szCs w:val="20"/>
          </w:rPr>
          <w:t xml:space="preserve"> </w:t>
        </w:r>
      </w:ins>
      <w:r w:rsidR="00AA3225">
        <w:rPr>
          <w:rFonts w:ascii="Arial" w:hAnsi="Arial" w:cs="Arial"/>
          <w:sz w:val="20"/>
          <w:szCs w:val="20"/>
        </w:rPr>
        <w:t>[</w:t>
      </w:r>
      <w:ins w:id="11" w:author="Tunner Tünde" w:date="2020-06-29T15:19:00Z">
        <w:r w:rsidRPr="00606CB2">
          <w:rPr>
            <w:rFonts w:ascii="Arial" w:hAnsi="Arial" w:cs="Arial"/>
            <w:sz w:val="20"/>
            <w:szCs w:val="20"/>
          </w:rPr>
          <w:t xml:space="preserve">a továbbiakban: </w:t>
        </w:r>
        <w:r>
          <w:rPr>
            <w:rFonts w:ascii="Arial" w:hAnsi="Arial" w:cs="Arial"/>
            <w:sz w:val="20"/>
            <w:szCs w:val="20"/>
          </w:rPr>
          <w:t>21</w:t>
        </w:r>
        <w:r w:rsidRPr="00606CB2">
          <w:rPr>
            <w:rFonts w:ascii="Arial" w:hAnsi="Arial" w:cs="Arial"/>
            <w:sz w:val="20"/>
            <w:szCs w:val="20"/>
          </w:rPr>
          <w:t>/201</w:t>
        </w:r>
        <w:r w:rsidRPr="00663EA1">
          <w:rPr>
            <w:rFonts w:ascii="Arial" w:hAnsi="Arial" w:cs="Arial"/>
            <w:sz w:val="20"/>
            <w:szCs w:val="20"/>
          </w:rPr>
          <w:t>7. (VI</w:t>
        </w:r>
        <w:r>
          <w:rPr>
            <w:rFonts w:ascii="Arial" w:hAnsi="Arial" w:cs="Arial"/>
            <w:sz w:val="20"/>
            <w:szCs w:val="20"/>
          </w:rPr>
          <w:t>II</w:t>
        </w:r>
        <w:r w:rsidRPr="00663EA1">
          <w:rPr>
            <w:rFonts w:ascii="Arial" w:hAnsi="Arial" w:cs="Arial"/>
            <w:sz w:val="20"/>
            <w:szCs w:val="20"/>
          </w:rPr>
          <w:t>. 3.) NGM rendelet</w:t>
        </w:r>
      </w:ins>
      <w:r w:rsidR="00AA3225">
        <w:rPr>
          <w:rFonts w:ascii="Arial" w:hAnsi="Arial" w:cs="Arial"/>
          <w:sz w:val="20"/>
          <w:szCs w:val="20"/>
        </w:rPr>
        <w:t>]</w:t>
      </w:r>
      <w:ins w:id="12" w:author="Tunner Tünde" w:date="2020-06-29T15:20:00Z">
        <w:r>
          <w:rPr>
            <w:rFonts w:ascii="Arial" w:hAnsi="Arial" w:cs="Arial"/>
            <w:sz w:val="20"/>
            <w:szCs w:val="20"/>
          </w:rPr>
          <w:t>,</w:t>
        </w:r>
      </w:ins>
    </w:p>
    <w:p w14:paraId="089A40B4" w14:textId="2E420370" w:rsidR="004D3239" w:rsidRDefault="004D3239" w:rsidP="00602C9F">
      <w:pPr>
        <w:autoSpaceDE w:val="0"/>
        <w:autoSpaceDN w:val="0"/>
        <w:adjustRightInd w:val="0"/>
        <w:spacing w:before="120" w:after="200"/>
        <w:jc w:val="both"/>
        <w:outlineLvl w:val="0"/>
        <w:rPr>
          <w:rFonts w:ascii="Arial" w:hAnsi="Arial" w:cs="Arial"/>
          <w:bCs/>
          <w:sz w:val="20"/>
          <w:szCs w:val="20"/>
        </w:rPr>
      </w:pPr>
    </w:p>
    <w:p w14:paraId="54B5D128" w14:textId="75F8BF2D" w:rsidR="0023568B" w:rsidRDefault="00602C9F" w:rsidP="00602C9F">
      <w:pPr>
        <w:autoSpaceDE w:val="0"/>
        <w:autoSpaceDN w:val="0"/>
        <w:adjustRightInd w:val="0"/>
        <w:spacing w:before="120" w:after="200"/>
        <w:jc w:val="both"/>
        <w:outlineLvl w:val="0"/>
        <w:rPr>
          <w:ins w:id="13" w:author="Tunner Tünde" w:date="2020-06-29T15:24:00Z"/>
          <w:rFonts w:ascii="Arial" w:hAnsi="Arial" w:cs="Arial"/>
          <w:bCs/>
          <w:sz w:val="20"/>
          <w:szCs w:val="20"/>
        </w:rPr>
      </w:pPr>
      <w:r>
        <w:rPr>
          <w:rFonts w:ascii="Arial" w:hAnsi="Arial" w:cs="Arial"/>
          <w:bCs/>
          <w:sz w:val="20"/>
          <w:szCs w:val="20"/>
        </w:rPr>
        <w:lastRenderedPageBreak/>
        <w:t>1.</w:t>
      </w:r>
      <w:ins w:id="14" w:author="Tunner Tünde" w:date="2020-06-29T15:26:00Z">
        <w:r w:rsidR="00C01AFF">
          <w:rPr>
            <w:rFonts w:ascii="Arial" w:hAnsi="Arial" w:cs="Arial"/>
            <w:bCs/>
            <w:sz w:val="20"/>
            <w:szCs w:val="20"/>
          </w:rPr>
          <w:t>18</w:t>
        </w:r>
      </w:ins>
      <w:del w:id="15" w:author="Tunner Tünde" w:date="2020-06-29T15:26:00Z">
        <w:r w:rsidDel="00C01AFF">
          <w:rPr>
            <w:rFonts w:ascii="Arial" w:hAnsi="Arial" w:cs="Arial"/>
            <w:bCs/>
            <w:sz w:val="20"/>
            <w:szCs w:val="20"/>
          </w:rPr>
          <w:delText>1</w:delText>
        </w:r>
        <w:r w:rsidR="00DE1500" w:rsidDel="00C01AFF">
          <w:rPr>
            <w:rFonts w:ascii="Arial" w:hAnsi="Arial" w:cs="Arial"/>
            <w:bCs/>
            <w:sz w:val="20"/>
            <w:szCs w:val="20"/>
          </w:rPr>
          <w:delText>7</w:delText>
        </w:r>
      </w:del>
      <w:r>
        <w:rPr>
          <w:rFonts w:ascii="Arial" w:hAnsi="Arial" w:cs="Arial"/>
          <w:bCs/>
          <w:sz w:val="20"/>
          <w:szCs w:val="20"/>
        </w:rPr>
        <w:t xml:space="preserve">. </w:t>
      </w:r>
      <w:r w:rsidR="0023568B">
        <w:rPr>
          <w:rFonts w:ascii="Arial" w:hAnsi="Arial" w:cs="Arial"/>
          <w:bCs/>
          <w:sz w:val="20"/>
          <w:szCs w:val="20"/>
        </w:rPr>
        <w:t>a biztosítási és viszontbiztosítási üzleti tevékenység megkezdéséről és gyakorlásáról (Szolvencia II) szóló 2009. november 25-i 2009/138/EK európai parlamenti és tanácsi irányelv (a továbbiakban: Szolvencia II),</w:t>
      </w:r>
    </w:p>
    <w:p w14:paraId="3AD1BDBC" w14:textId="1AC91886" w:rsidR="00C01AFF" w:rsidRPr="00D173F8" w:rsidRDefault="00C01AFF" w:rsidP="00C01AFF">
      <w:pPr>
        <w:spacing w:before="120"/>
        <w:jc w:val="both"/>
        <w:rPr>
          <w:rFonts w:ascii="Arial" w:hAnsi="Arial" w:cs="Arial"/>
          <w:bCs/>
          <w:sz w:val="20"/>
          <w:szCs w:val="20"/>
        </w:rPr>
      </w:pPr>
      <w:ins w:id="16" w:author="Tunner Tünde" w:date="2020-06-29T15:26:00Z">
        <w:r>
          <w:rPr>
            <w:rFonts w:ascii="Arial" w:hAnsi="Arial" w:cs="Arial"/>
            <w:bCs/>
            <w:sz w:val="20"/>
            <w:szCs w:val="20"/>
          </w:rPr>
          <w:t xml:space="preserve">1.19. </w:t>
        </w:r>
        <w:r w:rsidRPr="00D04ECF">
          <w:rPr>
            <w:rFonts w:ascii="Arial" w:hAnsi="Arial" w:cs="Arial"/>
            <w:bCs/>
            <w:sz w:val="20"/>
            <w:szCs w:val="20"/>
          </w:rPr>
          <w:t xml:space="preserve">a kettős felhasználású termékek kivitelére, transzferjére, brókertevékenységére és tranzitjára vonatkozó közösségi ellenőrzési rendszer kialakításáról </w:t>
        </w:r>
        <w:r w:rsidRPr="003064DB">
          <w:rPr>
            <w:rFonts w:ascii="Arial" w:hAnsi="Arial" w:cs="Arial"/>
            <w:bCs/>
            <w:sz w:val="20"/>
            <w:szCs w:val="20"/>
          </w:rPr>
          <w:t xml:space="preserve">szóló </w:t>
        </w:r>
        <w:r w:rsidRPr="001C3CE3">
          <w:rPr>
            <w:rFonts w:ascii="Arial" w:hAnsi="Arial" w:cs="Arial"/>
            <w:bCs/>
            <w:sz w:val="20"/>
            <w:szCs w:val="20"/>
          </w:rPr>
          <w:t>2009. május 5-i 428/2009/EK tanácsi rendelet</w:t>
        </w:r>
      </w:ins>
      <w:r w:rsidR="00D33D13">
        <w:rPr>
          <w:rFonts w:ascii="Arial" w:hAnsi="Arial" w:cs="Arial"/>
          <w:bCs/>
          <w:sz w:val="20"/>
          <w:szCs w:val="20"/>
        </w:rPr>
        <w:t>,</w:t>
      </w:r>
    </w:p>
    <w:p w14:paraId="5E25DE2C" w14:textId="1BEF6952" w:rsidR="00C14E14" w:rsidRDefault="00602C9F" w:rsidP="00602C9F">
      <w:pPr>
        <w:autoSpaceDE w:val="0"/>
        <w:autoSpaceDN w:val="0"/>
        <w:adjustRightInd w:val="0"/>
        <w:spacing w:before="120" w:after="200"/>
        <w:jc w:val="both"/>
        <w:outlineLvl w:val="0"/>
        <w:rPr>
          <w:ins w:id="17" w:author="Tunner Tünde" w:date="2020-07-06T16:00:00Z"/>
          <w:rFonts w:ascii="Arial" w:hAnsi="Arial" w:cs="Arial"/>
          <w:bCs/>
          <w:sz w:val="20"/>
          <w:szCs w:val="20"/>
        </w:rPr>
      </w:pPr>
      <w:r>
        <w:rPr>
          <w:rFonts w:ascii="Arial" w:hAnsi="Arial" w:cs="Arial"/>
          <w:bCs/>
          <w:sz w:val="20"/>
          <w:szCs w:val="20"/>
        </w:rPr>
        <w:t>1.</w:t>
      </w:r>
      <w:ins w:id="18" w:author="Tunner Tünde" w:date="2020-06-29T15:26:00Z">
        <w:r w:rsidR="00C01AFF">
          <w:rPr>
            <w:rFonts w:ascii="Arial" w:hAnsi="Arial" w:cs="Arial"/>
            <w:bCs/>
            <w:sz w:val="20"/>
            <w:szCs w:val="20"/>
          </w:rPr>
          <w:t>20</w:t>
        </w:r>
      </w:ins>
      <w:del w:id="19" w:author="Tunner Tünde" w:date="2020-06-29T15:26:00Z">
        <w:r w:rsidDel="00C01AFF">
          <w:rPr>
            <w:rFonts w:ascii="Arial" w:hAnsi="Arial" w:cs="Arial"/>
            <w:bCs/>
            <w:sz w:val="20"/>
            <w:szCs w:val="20"/>
          </w:rPr>
          <w:delText>1</w:delText>
        </w:r>
        <w:r w:rsidR="00DE1500" w:rsidDel="00C01AFF">
          <w:rPr>
            <w:rFonts w:ascii="Arial" w:hAnsi="Arial" w:cs="Arial"/>
            <w:bCs/>
            <w:sz w:val="20"/>
            <w:szCs w:val="20"/>
          </w:rPr>
          <w:delText>8</w:delText>
        </w:r>
      </w:del>
      <w:r>
        <w:rPr>
          <w:rFonts w:ascii="Arial" w:hAnsi="Arial" w:cs="Arial"/>
          <w:bCs/>
          <w:sz w:val="20"/>
          <w:szCs w:val="20"/>
        </w:rPr>
        <w:t xml:space="preserve">. </w:t>
      </w:r>
      <w:r w:rsidR="004B6999">
        <w:rPr>
          <w:rFonts w:ascii="Arial" w:hAnsi="Arial" w:cs="Arial"/>
          <w:bCs/>
          <w:sz w:val="20"/>
          <w:szCs w:val="20"/>
        </w:rPr>
        <w:t xml:space="preserve">(EU) </w:t>
      </w:r>
      <w:r w:rsidR="00B8201F" w:rsidRPr="00E51AC3">
        <w:rPr>
          <w:rFonts w:ascii="Arial" w:hAnsi="Arial" w:cs="Arial"/>
          <w:bCs/>
          <w:sz w:val="20"/>
          <w:szCs w:val="20"/>
        </w:rPr>
        <w:t xml:space="preserve">2015/35 felhatalmazáson alapuló </w:t>
      </w:r>
      <w:r w:rsidR="00B8201F">
        <w:rPr>
          <w:rFonts w:ascii="Arial" w:hAnsi="Arial" w:cs="Arial"/>
          <w:bCs/>
          <w:sz w:val="20"/>
          <w:szCs w:val="20"/>
        </w:rPr>
        <w:t xml:space="preserve">bizottsági </w:t>
      </w:r>
      <w:r w:rsidR="00B8201F" w:rsidRPr="00E51AC3">
        <w:rPr>
          <w:rFonts w:ascii="Arial" w:hAnsi="Arial" w:cs="Arial"/>
          <w:bCs/>
          <w:sz w:val="20"/>
          <w:szCs w:val="20"/>
        </w:rPr>
        <w:t>rendelet</w:t>
      </w:r>
      <w:r w:rsidR="004B6999">
        <w:rPr>
          <w:rFonts w:ascii="Arial" w:hAnsi="Arial" w:cs="Arial"/>
          <w:bCs/>
          <w:sz w:val="20"/>
          <w:szCs w:val="20"/>
        </w:rPr>
        <w:t>,</w:t>
      </w:r>
    </w:p>
    <w:p w14:paraId="4AA8233D" w14:textId="580D0B27" w:rsidR="007E3455" w:rsidRDefault="007E3455" w:rsidP="007E3455">
      <w:pPr>
        <w:pStyle w:val="Jegyzetszveg"/>
        <w:jc w:val="both"/>
        <w:rPr>
          <w:rFonts w:ascii="Arial" w:hAnsi="Arial" w:cs="Arial"/>
          <w:bCs/>
        </w:rPr>
      </w:pPr>
      <w:ins w:id="20" w:author="Tunner Tünde" w:date="2020-07-06T16:00:00Z">
        <w:r>
          <w:rPr>
            <w:rFonts w:ascii="Arial" w:hAnsi="Arial" w:cs="Arial"/>
            <w:bCs/>
          </w:rPr>
          <w:t xml:space="preserve">1.21. </w:t>
        </w:r>
        <w:r w:rsidRPr="007E3455">
          <w:rPr>
            <w:rFonts w:ascii="Arial" w:hAnsi="Arial" w:cs="Arial"/>
            <w:lang w:val="hu-HU"/>
          </w:rPr>
          <w:t>a lakossági befektetési csomagtermékekkel, illetve biztosítási alapú befektetési termékekkel kapcsolatos kiemelt információkat tartalmazó dokumentumokról szóló 1286/2014/EU európai parlamenti és tanácsi rendeletnek a kiemelt információkat tartalmazó dokumentumok megjelenítése, tartalma, felülvizsgálata és módosítása, valamint az ilyen dokumentumok rendelkezésre bocsátására vonatkozó kötelezettség teljesítése tekintetében meghatározott szabályozástechnikai standardok megállapítása révén történő kiegészítéséről szóló 2017. március 8-ai (EU) 2017/653 felhatalmazáson alapuló bizottsági rendelet</w:t>
        </w:r>
      </w:ins>
      <w:ins w:id="21" w:author="Szeles Angelika" w:date="2020-07-28T14:38:00Z">
        <w:r w:rsidR="004369CF">
          <w:rPr>
            <w:rFonts w:ascii="Arial" w:hAnsi="Arial" w:cs="Arial"/>
            <w:lang w:val="hu-HU"/>
          </w:rPr>
          <w:t>,</w:t>
        </w:r>
      </w:ins>
    </w:p>
    <w:p w14:paraId="6DC91460" w14:textId="17633664" w:rsidR="005C25BE" w:rsidRDefault="00027078" w:rsidP="005C25BE">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ins w:id="22" w:author="Tunner Tünde" w:date="2020-06-29T15:26:00Z">
        <w:r w:rsidR="00C01AFF">
          <w:rPr>
            <w:rFonts w:ascii="Arial" w:hAnsi="Arial" w:cs="Arial"/>
            <w:bCs/>
            <w:sz w:val="20"/>
            <w:szCs w:val="20"/>
          </w:rPr>
          <w:t>2</w:t>
        </w:r>
      </w:ins>
      <w:ins w:id="23" w:author="Tunner Tünde" w:date="2020-07-06T16:01:00Z">
        <w:r w:rsidR="007E3455">
          <w:rPr>
            <w:rFonts w:ascii="Arial" w:hAnsi="Arial" w:cs="Arial"/>
            <w:bCs/>
            <w:sz w:val="20"/>
            <w:szCs w:val="20"/>
          </w:rPr>
          <w:t>2</w:t>
        </w:r>
      </w:ins>
      <w:del w:id="24" w:author="Tunner Tünde" w:date="2020-06-29T15:26:00Z">
        <w:r w:rsidDel="00C01AFF">
          <w:rPr>
            <w:rFonts w:ascii="Arial" w:hAnsi="Arial" w:cs="Arial"/>
            <w:bCs/>
            <w:sz w:val="20"/>
            <w:szCs w:val="20"/>
          </w:rPr>
          <w:delText>1</w:delText>
        </w:r>
        <w:r w:rsidR="00DE1500" w:rsidDel="00C01AFF">
          <w:rPr>
            <w:rFonts w:ascii="Arial" w:hAnsi="Arial" w:cs="Arial"/>
            <w:bCs/>
            <w:sz w:val="20"/>
            <w:szCs w:val="20"/>
          </w:rPr>
          <w:delText>9</w:delText>
        </w:r>
      </w:del>
      <w:r>
        <w:rPr>
          <w:rFonts w:ascii="Arial" w:hAnsi="Arial" w:cs="Arial"/>
          <w:bCs/>
          <w:sz w:val="20"/>
          <w:szCs w:val="20"/>
        </w:rPr>
        <w:t xml:space="preserve">. </w:t>
      </w:r>
      <w:r w:rsidR="004B6999">
        <w:rPr>
          <w:rFonts w:ascii="Arial" w:hAnsi="Arial" w:cs="Arial"/>
          <w:bCs/>
          <w:sz w:val="20"/>
          <w:szCs w:val="20"/>
        </w:rPr>
        <w:t>(EU)</w:t>
      </w:r>
      <w:r w:rsidR="00BB07EE">
        <w:rPr>
          <w:rFonts w:ascii="Arial" w:hAnsi="Arial" w:cs="Arial"/>
          <w:bCs/>
          <w:sz w:val="20"/>
          <w:szCs w:val="20"/>
        </w:rPr>
        <w:t xml:space="preserve"> </w:t>
      </w:r>
      <w:r w:rsidR="00E4455A">
        <w:rPr>
          <w:rFonts w:ascii="Arial" w:hAnsi="Arial" w:cs="Arial"/>
          <w:bCs/>
          <w:sz w:val="20"/>
          <w:szCs w:val="20"/>
        </w:rPr>
        <w:t xml:space="preserve">2015/2450 </w:t>
      </w:r>
      <w:r w:rsidR="004B6999">
        <w:rPr>
          <w:rFonts w:ascii="Arial" w:hAnsi="Arial" w:cs="Arial"/>
          <w:bCs/>
          <w:sz w:val="20"/>
          <w:szCs w:val="20"/>
        </w:rPr>
        <w:t xml:space="preserve">bizottsági </w:t>
      </w:r>
      <w:r w:rsidR="00E4455A">
        <w:rPr>
          <w:rFonts w:ascii="Arial" w:hAnsi="Arial" w:cs="Arial"/>
          <w:bCs/>
          <w:sz w:val="20"/>
          <w:szCs w:val="20"/>
        </w:rPr>
        <w:t>végrehajtási rendelet</w:t>
      </w:r>
      <w:r w:rsidR="0040467E">
        <w:rPr>
          <w:rFonts w:ascii="Arial" w:hAnsi="Arial" w:cs="Arial"/>
          <w:bCs/>
          <w:sz w:val="20"/>
          <w:szCs w:val="20"/>
        </w:rPr>
        <w:t>.</w:t>
      </w:r>
    </w:p>
    <w:p w14:paraId="561F9146" w14:textId="77777777" w:rsidR="00652CEF" w:rsidRDefault="00652CEF" w:rsidP="005C25BE">
      <w:pPr>
        <w:autoSpaceDE w:val="0"/>
        <w:autoSpaceDN w:val="0"/>
        <w:adjustRightInd w:val="0"/>
        <w:spacing w:before="120" w:after="200"/>
        <w:jc w:val="both"/>
        <w:outlineLvl w:val="0"/>
        <w:rPr>
          <w:rFonts w:ascii="Arial" w:hAnsi="Arial" w:cs="Arial"/>
          <w:b/>
          <w:bCs/>
          <w:i/>
          <w:sz w:val="20"/>
          <w:szCs w:val="20"/>
        </w:rPr>
      </w:pPr>
    </w:p>
    <w:p w14:paraId="14150193" w14:textId="77777777" w:rsidR="008E4B47" w:rsidRPr="005C25BE" w:rsidRDefault="00967C87" w:rsidP="005C25BE">
      <w:pPr>
        <w:autoSpaceDE w:val="0"/>
        <w:autoSpaceDN w:val="0"/>
        <w:adjustRightInd w:val="0"/>
        <w:spacing w:before="120" w:after="200"/>
        <w:jc w:val="both"/>
        <w:outlineLvl w:val="0"/>
        <w:rPr>
          <w:rFonts w:ascii="Arial" w:hAnsi="Arial" w:cs="Arial"/>
          <w:bCs/>
          <w:sz w:val="20"/>
          <w:szCs w:val="20"/>
        </w:rPr>
      </w:pPr>
      <w:r w:rsidRPr="00967C87">
        <w:rPr>
          <w:rFonts w:ascii="Arial" w:hAnsi="Arial" w:cs="Arial"/>
          <w:b/>
          <w:bCs/>
          <w:i/>
          <w:sz w:val="20"/>
          <w:szCs w:val="20"/>
        </w:rPr>
        <w:t>2.</w:t>
      </w:r>
      <w:r>
        <w:rPr>
          <w:rFonts w:ascii="Arial" w:hAnsi="Arial" w:cs="Arial"/>
          <w:bCs/>
          <w:i/>
          <w:sz w:val="20"/>
          <w:szCs w:val="20"/>
        </w:rPr>
        <w:t xml:space="preserve"> </w:t>
      </w:r>
      <w:r w:rsidR="00436331">
        <w:rPr>
          <w:rFonts w:ascii="Arial" w:hAnsi="Arial" w:cs="Arial"/>
          <w:b/>
          <w:bCs/>
          <w:sz w:val="20"/>
          <w:szCs w:val="20"/>
        </w:rPr>
        <w:t>Fogalmak, r</w:t>
      </w:r>
      <w:r w:rsidR="008E4B47" w:rsidRPr="00436331">
        <w:rPr>
          <w:rFonts w:ascii="Arial" w:hAnsi="Arial" w:cs="Arial"/>
          <w:b/>
          <w:bCs/>
          <w:sz w:val="20"/>
          <w:szCs w:val="20"/>
        </w:rPr>
        <w:t>övidítések</w:t>
      </w:r>
    </w:p>
    <w:p w14:paraId="04EA2166" w14:textId="77777777" w:rsidR="00DC0CF6" w:rsidRPr="00555E86" w:rsidRDefault="00DC0CF6" w:rsidP="007B7057">
      <w:pPr>
        <w:spacing w:before="120" w:after="200"/>
        <w:jc w:val="both"/>
        <w:rPr>
          <w:rFonts w:ascii="Arial" w:hAnsi="Arial" w:cs="Arial"/>
          <w:sz w:val="20"/>
          <w:szCs w:val="20"/>
        </w:rPr>
      </w:pPr>
      <w:r w:rsidRPr="00382CA0">
        <w:rPr>
          <w:rFonts w:ascii="Arial" w:hAnsi="Arial" w:cs="Arial"/>
          <w:sz w:val="20"/>
          <w:szCs w:val="20"/>
        </w:rPr>
        <w:t>2.1.</w:t>
      </w:r>
      <w:r w:rsidR="00C267C9" w:rsidRPr="007B7057">
        <w:rPr>
          <w:rFonts w:ascii="Arial" w:hAnsi="Arial" w:cs="Arial"/>
          <w:i/>
          <w:sz w:val="20"/>
          <w:szCs w:val="20"/>
        </w:rPr>
        <w:t xml:space="preserve"> </w:t>
      </w:r>
      <w:r w:rsidRPr="0099482A">
        <w:rPr>
          <w:rFonts w:ascii="Arial" w:hAnsi="Arial" w:cs="Arial"/>
          <w:i/>
          <w:sz w:val="20"/>
          <w:szCs w:val="20"/>
        </w:rPr>
        <w:t>EGT-állam</w:t>
      </w:r>
      <w:r w:rsidRPr="007B7057">
        <w:rPr>
          <w:rFonts w:ascii="Arial" w:hAnsi="Arial" w:cs="Arial"/>
          <w:i/>
          <w:sz w:val="20"/>
          <w:szCs w:val="20"/>
        </w:rPr>
        <w:t xml:space="preserve">: </w:t>
      </w:r>
      <w:r w:rsidRPr="00555E86">
        <w:rPr>
          <w:rFonts w:ascii="Arial" w:hAnsi="Arial" w:cs="Arial"/>
          <w:sz w:val="20"/>
          <w:szCs w:val="20"/>
        </w:rPr>
        <w:t>az Európai Unió tagállama és az Európai Gazdasági Térségről szóló megállapodásban részes más állam.</w:t>
      </w:r>
    </w:p>
    <w:p w14:paraId="250FF3FD" w14:textId="77777777" w:rsidR="00540809" w:rsidRDefault="00C267C9" w:rsidP="00A1619F">
      <w:pPr>
        <w:spacing w:before="120" w:after="200"/>
        <w:jc w:val="both"/>
        <w:rPr>
          <w:rFonts w:ascii="Arial" w:hAnsi="Arial" w:cs="Arial"/>
          <w:sz w:val="20"/>
          <w:szCs w:val="20"/>
        </w:rPr>
      </w:pPr>
      <w:r w:rsidRPr="007B7057">
        <w:rPr>
          <w:rFonts w:ascii="Arial" w:hAnsi="Arial" w:cs="Arial"/>
          <w:sz w:val="20"/>
          <w:szCs w:val="20"/>
        </w:rPr>
        <w:t>2.2.</w:t>
      </w:r>
      <w:r>
        <w:rPr>
          <w:rFonts w:ascii="Arial" w:hAnsi="Arial" w:cs="Arial"/>
          <w:i/>
          <w:sz w:val="20"/>
          <w:szCs w:val="20"/>
        </w:rPr>
        <w:t xml:space="preserve"> </w:t>
      </w:r>
      <w:r w:rsidR="00DC0CF6" w:rsidRPr="000B7665">
        <w:rPr>
          <w:rFonts w:ascii="Arial" w:hAnsi="Arial" w:cs="Arial"/>
          <w:i/>
          <w:sz w:val="20"/>
          <w:szCs w:val="20"/>
        </w:rPr>
        <w:t>IFRS-ek</w:t>
      </w:r>
      <w:r w:rsidR="00DC0CF6" w:rsidRPr="00555E86">
        <w:rPr>
          <w:rFonts w:ascii="Arial" w:hAnsi="Arial" w:cs="Arial"/>
          <w:sz w:val="20"/>
          <w:szCs w:val="20"/>
        </w:rPr>
        <w:t>: az 1606/2002/EK európai parlamenti és tanácsi rendelettel összhangban egyes nemzetközi számviteli standardok elfogadásáról szóló 2008. november 3-i 1126/2008/EK bizottsági rendelet mellékletében meghatározott nemzetközi pénzügyi beszámolási standardok.</w:t>
      </w:r>
    </w:p>
    <w:p w14:paraId="700FF1A5" w14:textId="77777777" w:rsidR="00DB6F89" w:rsidRPr="00A4268A" w:rsidRDefault="00DB6F89" w:rsidP="00DB6F89">
      <w:pPr>
        <w:spacing w:before="120" w:after="200"/>
        <w:jc w:val="both"/>
        <w:rPr>
          <w:rFonts w:ascii="Arial" w:hAnsi="Arial" w:cs="Arial"/>
          <w:sz w:val="20"/>
          <w:szCs w:val="20"/>
        </w:rPr>
      </w:pPr>
      <w:r w:rsidRPr="00053ED5">
        <w:rPr>
          <w:rFonts w:ascii="Arial" w:hAnsi="Arial" w:cs="Arial"/>
          <w:sz w:val="20"/>
          <w:szCs w:val="20"/>
        </w:rPr>
        <w:t>2.</w:t>
      </w:r>
      <w:r>
        <w:rPr>
          <w:rFonts w:ascii="Arial" w:hAnsi="Arial" w:cs="Arial"/>
          <w:sz w:val="20"/>
          <w:szCs w:val="20"/>
        </w:rPr>
        <w:t>3</w:t>
      </w:r>
      <w:r w:rsidRPr="00053ED5">
        <w:rPr>
          <w:rFonts w:ascii="Arial" w:hAnsi="Arial" w:cs="Arial"/>
          <w:sz w:val="20"/>
          <w:szCs w:val="20"/>
        </w:rPr>
        <w:t>.</w:t>
      </w:r>
      <w:r w:rsidRPr="00053ED5">
        <w:rPr>
          <w:rFonts w:ascii="Arial" w:hAnsi="Arial" w:cs="Arial"/>
          <w:i/>
          <w:sz w:val="20"/>
          <w:szCs w:val="20"/>
        </w:rPr>
        <w:t xml:space="preserve"> Kárnyilvántartó rendszer: </w:t>
      </w:r>
      <w:r w:rsidRPr="00053ED5">
        <w:rPr>
          <w:rFonts w:ascii="Arial" w:hAnsi="Arial" w:cs="Arial"/>
          <w:sz w:val="20"/>
          <w:szCs w:val="20"/>
        </w:rPr>
        <w:t>a biztosító által teljesítendő, illetve teljesített szolgáltatásokkal (kárrendezés) kapcsolatos nyilvántartási rendszer.</w:t>
      </w:r>
    </w:p>
    <w:p w14:paraId="2EB644BF" w14:textId="77777777" w:rsidR="00DB6F89" w:rsidRDefault="00DB6F89" w:rsidP="00DB6F89">
      <w:pPr>
        <w:spacing w:before="120" w:after="200"/>
        <w:rPr>
          <w:rFonts w:ascii="Arial" w:hAnsi="Arial" w:cs="Arial"/>
          <w:sz w:val="20"/>
          <w:szCs w:val="20"/>
        </w:rPr>
      </w:pPr>
      <w:r w:rsidRPr="00053ED5">
        <w:rPr>
          <w:rFonts w:ascii="Arial" w:hAnsi="Arial" w:cs="Arial"/>
          <w:sz w:val="20"/>
          <w:szCs w:val="20"/>
        </w:rPr>
        <w:t>2.</w:t>
      </w:r>
      <w:r>
        <w:rPr>
          <w:rFonts w:ascii="Arial" w:hAnsi="Arial" w:cs="Arial"/>
          <w:sz w:val="20"/>
          <w:szCs w:val="20"/>
        </w:rPr>
        <w:t>4</w:t>
      </w:r>
      <w:r w:rsidRPr="00053ED5">
        <w:rPr>
          <w:rFonts w:ascii="Arial" w:hAnsi="Arial" w:cs="Arial"/>
          <w:sz w:val="20"/>
          <w:szCs w:val="20"/>
        </w:rPr>
        <w:t>.</w:t>
      </w:r>
      <w:r>
        <w:rPr>
          <w:rFonts w:ascii="Arial" w:hAnsi="Arial" w:cs="Arial"/>
          <w:i/>
          <w:sz w:val="20"/>
          <w:szCs w:val="20"/>
        </w:rPr>
        <w:t xml:space="preserve"> </w:t>
      </w:r>
      <w:r w:rsidRPr="00511ECD">
        <w:rPr>
          <w:rFonts w:ascii="Arial" w:hAnsi="Arial" w:cs="Arial"/>
          <w:i/>
          <w:sz w:val="20"/>
          <w:szCs w:val="20"/>
        </w:rPr>
        <w:t>Kgfb</w:t>
      </w:r>
      <w:r w:rsidRPr="00ED04A2">
        <w:rPr>
          <w:rFonts w:ascii="Arial" w:hAnsi="Arial" w:cs="Arial"/>
          <w:sz w:val="20"/>
          <w:szCs w:val="20"/>
        </w:rPr>
        <w:t>: kötelező gépjármű-</w:t>
      </w:r>
      <w:r w:rsidRPr="00953DDA">
        <w:rPr>
          <w:rFonts w:ascii="Arial" w:hAnsi="Arial" w:cs="Arial"/>
          <w:sz w:val="20"/>
          <w:szCs w:val="20"/>
        </w:rPr>
        <w:t>felelősségbiztosítás</w:t>
      </w:r>
      <w:r>
        <w:rPr>
          <w:rFonts w:ascii="Arial" w:hAnsi="Arial" w:cs="Arial"/>
          <w:sz w:val="20"/>
          <w:szCs w:val="20"/>
        </w:rPr>
        <w:t>.</w:t>
      </w:r>
    </w:p>
    <w:p w14:paraId="21782C54" w14:textId="77777777" w:rsidR="00511ECD" w:rsidRPr="00ED04A2" w:rsidRDefault="00511ECD" w:rsidP="007B7057">
      <w:pPr>
        <w:spacing w:before="120" w:after="200"/>
        <w:jc w:val="both"/>
        <w:rPr>
          <w:rFonts w:ascii="Arial" w:hAnsi="Arial" w:cs="Arial"/>
          <w:sz w:val="20"/>
          <w:szCs w:val="20"/>
        </w:rPr>
      </w:pPr>
      <w:r w:rsidRPr="00555E86">
        <w:rPr>
          <w:rFonts w:ascii="Arial" w:hAnsi="Arial" w:cs="Arial"/>
          <w:sz w:val="20"/>
          <w:szCs w:val="20"/>
        </w:rPr>
        <w:t>2.</w:t>
      </w:r>
      <w:r w:rsidR="00DB6F89">
        <w:rPr>
          <w:rFonts w:ascii="Arial" w:hAnsi="Arial" w:cs="Arial"/>
          <w:sz w:val="20"/>
          <w:szCs w:val="20"/>
        </w:rPr>
        <w:t>5</w:t>
      </w:r>
      <w:r w:rsidRPr="00555E86">
        <w:rPr>
          <w:rFonts w:ascii="Arial" w:hAnsi="Arial" w:cs="Arial"/>
          <w:sz w:val="20"/>
          <w:szCs w:val="20"/>
        </w:rPr>
        <w:t xml:space="preserve">. </w:t>
      </w:r>
      <w:r w:rsidR="00423A4A" w:rsidRPr="00540809">
        <w:rPr>
          <w:rFonts w:ascii="Arial" w:hAnsi="Arial" w:cs="Arial"/>
          <w:i/>
          <w:sz w:val="20"/>
          <w:szCs w:val="20"/>
        </w:rPr>
        <w:t>Kisb</w:t>
      </w:r>
      <w:r w:rsidRPr="00DB6F89">
        <w:rPr>
          <w:rFonts w:ascii="Arial" w:hAnsi="Arial" w:cs="Arial"/>
          <w:i/>
          <w:sz w:val="20"/>
          <w:szCs w:val="20"/>
        </w:rPr>
        <w:t>iztosító</w:t>
      </w:r>
      <w:r w:rsidRPr="00555E86">
        <w:rPr>
          <w:rFonts w:ascii="Arial" w:hAnsi="Arial" w:cs="Arial"/>
          <w:sz w:val="20"/>
          <w:szCs w:val="20"/>
        </w:rPr>
        <w:t xml:space="preserve">: a Bit. </w:t>
      </w:r>
      <w:r w:rsidR="00987B9E" w:rsidRPr="00555E86">
        <w:rPr>
          <w:rFonts w:ascii="Arial" w:hAnsi="Arial" w:cs="Arial"/>
          <w:sz w:val="20"/>
          <w:szCs w:val="20"/>
        </w:rPr>
        <w:t>204</w:t>
      </w:r>
      <w:r w:rsidR="00A56EC4" w:rsidRPr="00555E86">
        <w:rPr>
          <w:rFonts w:ascii="Arial" w:hAnsi="Arial" w:cs="Arial"/>
          <w:sz w:val="20"/>
          <w:szCs w:val="20"/>
        </w:rPr>
        <w:t>.</w:t>
      </w:r>
      <w:r w:rsidRPr="000A3317">
        <w:rPr>
          <w:rFonts w:ascii="Arial" w:hAnsi="Arial" w:cs="Arial"/>
          <w:sz w:val="20"/>
          <w:szCs w:val="20"/>
        </w:rPr>
        <w:t xml:space="preserve"> §</w:t>
      </w:r>
      <w:r w:rsidR="00987B9E" w:rsidRPr="000A3317">
        <w:rPr>
          <w:rFonts w:ascii="Arial" w:hAnsi="Arial" w:cs="Arial"/>
          <w:sz w:val="20"/>
          <w:szCs w:val="20"/>
        </w:rPr>
        <w:t>-</w:t>
      </w:r>
      <w:r w:rsidR="00AF6205" w:rsidRPr="000A3317">
        <w:rPr>
          <w:rFonts w:ascii="Arial" w:hAnsi="Arial" w:cs="Arial"/>
          <w:sz w:val="20"/>
          <w:szCs w:val="20"/>
        </w:rPr>
        <w:t>ában foglalt feltételeknek megfelelő</w:t>
      </w:r>
      <w:r w:rsidR="00D015F6" w:rsidRPr="000A3317">
        <w:rPr>
          <w:rFonts w:ascii="Arial" w:hAnsi="Arial" w:cs="Arial"/>
          <w:sz w:val="20"/>
          <w:szCs w:val="20"/>
        </w:rPr>
        <w:t>, a Bit. HATODIK RÉSZE hatálya alá tartozó</w:t>
      </w:r>
      <w:r w:rsidR="00AF6205" w:rsidRPr="000A3317">
        <w:rPr>
          <w:rFonts w:ascii="Arial" w:hAnsi="Arial" w:cs="Arial"/>
          <w:sz w:val="20"/>
          <w:szCs w:val="20"/>
        </w:rPr>
        <w:t xml:space="preserve"> biztosító</w:t>
      </w:r>
      <w:r w:rsidR="00D015F6" w:rsidRPr="000A3317">
        <w:rPr>
          <w:rFonts w:ascii="Arial" w:hAnsi="Arial" w:cs="Arial"/>
          <w:sz w:val="20"/>
          <w:szCs w:val="20"/>
        </w:rPr>
        <w:t>.</w:t>
      </w:r>
    </w:p>
    <w:p w14:paraId="1A495D4C" w14:textId="77777777" w:rsidR="008E4B47" w:rsidRPr="00ED04A2" w:rsidRDefault="00511ECD" w:rsidP="007B7057">
      <w:pPr>
        <w:spacing w:before="120" w:after="200"/>
        <w:jc w:val="both"/>
        <w:rPr>
          <w:rFonts w:ascii="Arial" w:hAnsi="Arial" w:cs="Arial"/>
          <w:sz w:val="20"/>
          <w:szCs w:val="20"/>
        </w:rPr>
      </w:pPr>
      <w:r>
        <w:rPr>
          <w:rFonts w:ascii="Arial" w:hAnsi="Arial" w:cs="Arial"/>
          <w:i/>
          <w:sz w:val="20"/>
          <w:szCs w:val="20"/>
        </w:rPr>
        <w:t>2.</w:t>
      </w:r>
      <w:r w:rsidR="00DB6F89">
        <w:rPr>
          <w:rFonts w:ascii="Arial" w:hAnsi="Arial" w:cs="Arial"/>
          <w:sz w:val="20"/>
          <w:szCs w:val="20"/>
        </w:rPr>
        <w:t>6</w:t>
      </w:r>
      <w:r>
        <w:rPr>
          <w:rFonts w:ascii="Arial" w:hAnsi="Arial" w:cs="Arial"/>
          <w:i/>
          <w:sz w:val="20"/>
          <w:szCs w:val="20"/>
        </w:rPr>
        <w:t xml:space="preserve">. </w:t>
      </w:r>
      <w:r w:rsidR="00987B9E">
        <w:rPr>
          <w:rFonts w:ascii="Arial" w:hAnsi="Arial" w:cs="Arial"/>
          <w:i/>
          <w:sz w:val="20"/>
          <w:szCs w:val="20"/>
        </w:rPr>
        <w:t>Kisb</w:t>
      </w:r>
      <w:r w:rsidR="008E4B47" w:rsidRPr="00511ECD">
        <w:rPr>
          <w:rFonts w:ascii="Arial" w:hAnsi="Arial" w:cs="Arial"/>
          <w:i/>
          <w:sz w:val="20"/>
          <w:szCs w:val="20"/>
        </w:rPr>
        <w:t>iztosító</w:t>
      </w:r>
      <w:r w:rsidR="00987B9E">
        <w:rPr>
          <w:rFonts w:ascii="Arial" w:hAnsi="Arial" w:cs="Arial"/>
          <w:i/>
          <w:sz w:val="20"/>
          <w:szCs w:val="20"/>
        </w:rPr>
        <w:t>-</w:t>
      </w:r>
      <w:r w:rsidR="008E4B47" w:rsidRPr="00511ECD">
        <w:rPr>
          <w:rFonts w:ascii="Arial" w:hAnsi="Arial" w:cs="Arial"/>
          <w:i/>
          <w:sz w:val="20"/>
          <w:szCs w:val="20"/>
        </w:rPr>
        <w:t>egyesület:</w:t>
      </w:r>
      <w:r w:rsidR="008E4B47" w:rsidRPr="00ED04A2">
        <w:rPr>
          <w:rFonts w:ascii="Arial" w:hAnsi="Arial" w:cs="Arial"/>
          <w:sz w:val="20"/>
          <w:szCs w:val="20"/>
        </w:rPr>
        <w:t xml:space="preserve"> </w:t>
      </w:r>
      <w:r w:rsidR="00D776B6">
        <w:rPr>
          <w:rFonts w:ascii="Arial" w:hAnsi="Arial" w:cs="Arial"/>
          <w:sz w:val="20"/>
          <w:szCs w:val="20"/>
        </w:rPr>
        <w:t>a Bit. 230. §</w:t>
      </w:r>
      <w:r w:rsidR="003F3D3D">
        <w:rPr>
          <w:rFonts w:ascii="Arial" w:hAnsi="Arial" w:cs="Arial"/>
          <w:sz w:val="20"/>
          <w:szCs w:val="20"/>
        </w:rPr>
        <w:t xml:space="preserve"> (1) bekezdése</w:t>
      </w:r>
      <w:r w:rsidR="00D776B6">
        <w:rPr>
          <w:rFonts w:ascii="Arial" w:hAnsi="Arial" w:cs="Arial"/>
          <w:sz w:val="20"/>
          <w:szCs w:val="20"/>
        </w:rPr>
        <w:t xml:space="preserve"> szerinti, </w:t>
      </w:r>
      <w:r w:rsidR="00987B9E">
        <w:rPr>
          <w:rFonts w:ascii="Arial" w:hAnsi="Arial" w:cs="Arial"/>
          <w:sz w:val="20"/>
          <w:szCs w:val="20"/>
        </w:rPr>
        <w:t xml:space="preserve">kölcsönös biztosító </w:t>
      </w:r>
      <w:r w:rsidR="008E4B47" w:rsidRPr="00ED04A2">
        <w:rPr>
          <w:rFonts w:ascii="Arial" w:hAnsi="Arial" w:cs="Arial"/>
          <w:sz w:val="20"/>
          <w:szCs w:val="20"/>
        </w:rPr>
        <w:t xml:space="preserve">egyesületi formában működő </w:t>
      </w:r>
      <w:r w:rsidR="00F123F5">
        <w:rPr>
          <w:rFonts w:ascii="Arial" w:hAnsi="Arial" w:cs="Arial"/>
          <w:sz w:val="20"/>
          <w:szCs w:val="20"/>
        </w:rPr>
        <w:t>kis</w:t>
      </w:r>
      <w:r w:rsidR="008E4B47" w:rsidRPr="00ED04A2">
        <w:rPr>
          <w:rFonts w:ascii="Arial" w:hAnsi="Arial" w:cs="Arial"/>
          <w:sz w:val="20"/>
          <w:szCs w:val="20"/>
        </w:rPr>
        <w:t>biztosító.</w:t>
      </w:r>
    </w:p>
    <w:p w14:paraId="0B8CEABA" w14:textId="77777777" w:rsidR="00511ECD" w:rsidRDefault="00A4268A" w:rsidP="007B7057">
      <w:pPr>
        <w:spacing w:before="120" w:after="200" w:line="276" w:lineRule="auto"/>
        <w:contextualSpacing/>
        <w:jc w:val="both"/>
        <w:rPr>
          <w:rFonts w:ascii="Arial" w:hAnsi="Arial" w:cs="Arial"/>
          <w:sz w:val="20"/>
          <w:szCs w:val="20"/>
        </w:rPr>
      </w:pPr>
      <w:r>
        <w:rPr>
          <w:rFonts w:ascii="Arial" w:hAnsi="Arial" w:cs="Arial"/>
          <w:sz w:val="20"/>
          <w:szCs w:val="20"/>
        </w:rPr>
        <w:t>2.</w:t>
      </w:r>
      <w:r w:rsidR="00C267C9">
        <w:rPr>
          <w:rFonts w:ascii="Arial" w:hAnsi="Arial" w:cs="Arial"/>
          <w:sz w:val="20"/>
          <w:szCs w:val="20"/>
        </w:rPr>
        <w:t>7</w:t>
      </w:r>
      <w:r>
        <w:rPr>
          <w:rFonts w:ascii="Arial" w:hAnsi="Arial" w:cs="Arial"/>
          <w:sz w:val="20"/>
          <w:szCs w:val="20"/>
        </w:rPr>
        <w:t xml:space="preserve">. </w:t>
      </w:r>
      <w:r w:rsidR="00511ECD" w:rsidRPr="00967C87">
        <w:rPr>
          <w:rFonts w:ascii="Arial" w:hAnsi="Arial" w:cs="Arial"/>
          <w:sz w:val="20"/>
          <w:szCs w:val="20"/>
        </w:rPr>
        <w:t>A táblákban és a kitöltési előírásokban használt további fogalmak</w:t>
      </w:r>
      <w:r w:rsidR="00473EC2" w:rsidRPr="00967C87">
        <w:rPr>
          <w:rFonts w:ascii="Arial" w:hAnsi="Arial" w:cs="Arial"/>
          <w:sz w:val="20"/>
          <w:szCs w:val="20"/>
        </w:rPr>
        <w:t>at</w:t>
      </w:r>
      <w:r w:rsidR="00511ECD" w:rsidRPr="00967C87">
        <w:rPr>
          <w:rFonts w:ascii="Arial" w:hAnsi="Arial" w:cs="Arial"/>
          <w:sz w:val="20"/>
          <w:szCs w:val="20"/>
        </w:rPr>
        <w:t>, rövidítések</w:t>
      </w:r>
      <w:r w:rsidR="00473EC2" w:rsidRPr="00967C87">
        <w:rPr>
          <w:rFonts w:ascii="Arial" w:hAnsi="Arial" w:cs="Arial"/>
          <w:sz w:val="20"/>
          <w:szCs w:val="20"/>
        </w:rPr>
        <w:t>et</w:t>
      </w:r>
      <w:r w:rsidR="00511ECD" w:rsidRPr="00967C87">
        <w:rPr>
          <w:rFonts w:ascii="Arial" w:hAnsi="Arial" w:cs="Arial"/>
          <w:sz w:val="20"/>
          <w:szCs w:val="20"/>
        </w:rPr>
        <w:t xml:space="preserve"> – külön magyarázat hiányában – az 1. pont</w:t>
      </w:r>
      <w:r w:rsidR="00473EC2" w:rsidRPr="00967C87">
        <w:rPr>
          <w:rFonts w:ascii="Arial" w:hAnsi="Arial" w:cs="Arial"/>
          <w:sz w:val="20"/>
          <w:szCs w:val="20"/>
        </w:rPr>
        <w:t xml:space="preserve"> szerinti</w:t>
      </w:r>
      <w:r w:rsidR="00511ECD" w:rsidRPr="00967C87">
        <w:rPr>
          <w:rFonts w:ascii="Arial" w:hAnsi="Arial" w:cs="Arial"/>
          <w:sz w:val="20"/>
          <w:szCs w:val="20"/>
        </w:rPr>
        <w:t xml:space="preserve"> jogszabályok</w:t>
      </w:r>
      <w:r w:rsidR="00473EC2" w:rsidRPr="00967C87">
        <w:rPr>
          <w:rFonts w:ascii="Arial" w:hAnsi="Arial" w:cs="Arial"/>
          <w:sz w:val="20"/>
          <w:szCs w:val="20"/>
        </w:rPr>
        <w:t xml:space="preserve"> által</w:t>
      </w:r>
      <w:r w:rsidR="00511ECD" w:rsidRPr="00967C87">
        <w:rPr>
          <w:rFonts w:ascii="Arial" w:hAnsi="Arial" w:cs="Arial"/>
          <w:sz w:val="20"/>
          <w:szCs w:val="20"/>
        </w:rPr>
        <w:t xml:space="preserve"> meghatározott</w:t>
      </w:r>
      <w:r w:rsidR="00473EC2" w:rsidRPr="00967C87">
        <w:rPr>
          <w:rFonts w:ascii="Arial" w:hAnsi="Arial" w:cs="Arial"/>
          <w:sz w:val="20"/>
          <w:szCs w:val="20"/>
        </w:rPr>
        <w:t xml:space="preserve"> módon kell érteni</w:t>
      </w:r>
      <w:r w:rsidR="00511ECD" w:rsidRPr="00967C87">
        <w:rPr>
          <w:rFonts w:ascii="Arial" w:hAnsi="Arial" w:cs="Arial"/>
          <w:sz w:val="20"/>
          <w:szCs w:val="20"/>
        </w:rPr>
        <w:t>.</w:t>
      </w:r>
    </w:p>
    <w:p w14:paraId="3815AB4D" w14:textId="77777777" w:rsidR="00026AC9" w:rsidRPr="00EE203C" w:rsidRDefault="00026AC9" w:rsidP="00511ECD">
      <w:pPr>
        <w:spacing w:before="240" w:after="120"/>
        <w:jc w:val="both"/>
        <w:rPr>
          <w:rFonts w:ascii="Arial" w:hAnsi="Arial" w:cs="Arial"/>
          <w:b/>
          <w:sz w:val="20"/>
          <w:szCs w:val="20"/>
        </w:rPr>
      </w:pPr>
    </w:p>
    <w:p w14:paraId="3259789F" w14:textId="77777777" w:rsidR="00EF5AF5" w:rsidRPr="008E4B47" w:rsidRDefault="00EF5AF5" w:rsidP="00EF5AF5">
      <w:r>
        <w:rPr>
          <w:rFonts w:ascii="Arial" w:hAnsi="Arial" w:cs="Arial"/>
          <w:b/>
          <w:sz w:val="20"/>
          <w:szCs w:val="20"/>
        </w:rPr>
        <w:t xml:space="preserve">3. </w:t>
      </w:r>
      <w:r w:rsidRPr="00B251F9">
        <w:rPr>
          <w:rFonts w:ascii="Arial" w:hAnsi="Arial" w:cs="Arial"/>
          <w:b/>
          <w:sz w:val="20"/>
          <w:szCs w:val="20"/>
        </w:rPr>
        <w:t xml:space="preserve">A </w:t>
      </w:r>
      <w:r>
        <w:rPr>
          <w:rFonts w:ascii="Arial" w:hAnsi="Arial" w:cs="Arial"/>
          <w:b/>
          <w:sz w:val="20"/>
          <w:szCs w:val="20"/>
        </w:rPr>
        <w:t>felügyeleti jelentés</w:t>
      </w:r>
      <w:r w:rsidRPr="00B251F9">
        <w:rPr>
          <w:rFonts w:ascii="Arial" w:hAnsi="Arial" w:cs="Arial"/>
          <w:b/>
          <w:sz w:val="20"/>
          <w:szCs w:val="20"/>
        </w:rPr>
        <w:t xml:space="preserve"> formai követelményei</w:t>
      </w:r>
    </w:p>
    <w:p w14:paraId="2D7548D3" w14:textId="77777777" w:rsidR="00CF1BBD" w:rsidRDefault="00EF5AF5" w:rsidP="00CF1BBD">
      <w:pPr>
        <w:spacing w:before="120"/>
        <w:jc w:val="both"/>
        <w:rPr>
          <w:rFonts w:ascii="Arial" w:hAnsi="Arial" w:cs="Arial"/>
          <w:bCs/>
          <w:sz w:val="20"/>
          <w:szCs w:val="20"/>
        </w:rPr>
      </w:pPr>
      <w:r w:rsidRPr="00CF1BBD">
        <w:rPr>
          <w:rFonts w:ascii="Arial" w:eastAsia="Calibri" w:hAnsi="Arial" w:cs="Arial"/>
          <w:bCs/>
          <w:sz w:val="20"/>
          <w:szCs w:val="20"/>
        </w:rPr>
        <w:t>3.1.</w:t>
      </w:r>
      <w:r>
        <w:rPr>
          <w:rFonts w:eastAsia="Calibri"/>
          <w:b/>
          <w:bCs/>
          <w:sz w:val="20"/>
          <w:szCs w:val="20"/>
        </w:rPr>
        <w:t xml:space="preserve"> </w:t>
      </w:r>
      <w:r w:rsidR="00CF1BBD">
        <w:rPr>
          <w:rFonts w:ascii="Arial" w:hAnsi="Arial" w:cs="Arial"/>
          <w:bCs/>
          <w:sz w:val="20"/>
          <w:szCs w:val="20"/>
        </w:rPr>
        <w:t>A</w:t>
      </w:r>
      <w:r w:rsidR="004B6999">
        <w:rPr>
          <w:rFonts w:ascii="Arial" w:hAnsi="Arial" w:cs="Arial"/>
          <w:bCs/>
          <w:sz w:val="20"/>
          <w:szCs w:val="20"/>
        </w:rPr>
        <w:t>z (EU)</w:t>
      </w:r>
      <w:r w:rsidR="00CF1BBD">
        <w:rPr>
          <w:rFonts w:ascii="Arial" w:hAnsi="Arial" w:cs="Arial"/>
          <w:bCs/>
          <w:sz w:val="20"/>
          <w:szCs w:val="20"/>
        </w:rPr>
        <w:t xml:space="preserve"> </w:t>
      </w:r>
      <w:r w:rsidR="0070277A" w:rsidRPr="00E51AC3">
        <w:rPr>
          <w:rFonts w:ascii="Arial" w:hAnsi="Arial" w:cs="Arial"/>
          <w:bCs/>
          <w:sz w:val="20"/>
          <w:szCs w:val="20"/>
        </w:rPr>
        <w:t xml:space="preserve">2015/35 felhatalmazáson alapuló </w:t>
      </w:r>
      <w:r w:rsidR="0070277A">
        <w:rPr>
          <w:rFonts w:ascii="Arial" w:hAnsi="Arial" w:cs="Arial"/>
          <w:bCs/>
          <w:sz w:val="20"/>
          <w:szCs w:val="20"/>
        </w:rPr>
        <w:t xml:space="preserve">bizottsági </w:t>
      </w:r>
      <w:r w:rsidR="0070277A" w:rsidRPr="00E51AC3">
        <w:rPr>
          <w:rFonts w:ascii="Arial" w:hAnsi="Arial" w:cs="Arial"/>
          <w:bCs/>
          <w:sz w:val="20"/>
          <w:szCs w:val="20"/>
        </w:rPr>
        <w:t>rendelet</w:t>
      </w:r>
      <w:r w:rsidR="004B6999">
        <w:rPr>
          <w:rFonts w:ascii="Arial" w:hAnsi="Arial" w:cs="Arial"/>
          <w:bCs/>
          <w:sz w:val="20"/>
          <w:szCs w:val="20"/>
        </w:rPr>
        <w:t>, illetve az (EU)</w:t>
      </w:r>
      <w:r w:rsidR="0070277A">
        <w:rPr>
          <w:rFonts w:ascii="Arial" w:hAnsi="Arial" w:cs="Arial"/>
          <w:bCs/>
          <w:sz w:val="20"/>
          <w:szCs w:val="20"/>
        </w:rPr>
        <w:t xml:space="preserve"> </w:t>
      </w:r>
      <w:r w:rsidR="004B6999">
        <w:rPr>
          <w:rFonts w:ascii="Arial" w:hAnsi="Arial" w:cs="Arial"/>
          <w:bCs/>
          <w:sz w:val="20"/>
          <w:szCs w:val="20"/>
        </w:rPr>
        <w:t xml:space="preserve">2015/2450 bizottsági végrehajtási rendelet </w:t>
      </w:r>
      <w:r w:rsidR="00CF1BBD">
        <w:rPr>
          <w:rFonts w:ascii="Arial" w:hAnsi="Arial" w:cs="Arial"/>
          <w:bCs/>
          <w:sz w:val="20"/>
          <w:szCs w:val="20"/>
        </w:rPr>
        <w:t>szerinti adatszolgáltatások esetén a számadatokat tartalmazó része</w:t>
      </w:r>
      <w:r w:rsidR="004B6999">
        <w:rPr>
          <w:rFonts w:ascii="Arial" w:hAnsi="Arial" w:cs="Arial"/>
          <w:bCs/>
          <w:sz w:val="20"/>
          <w:szCs w:val="20"/>
        </w:rPr>
        <w:t>ke</w:t>
      </w:r>
      <w:r w:rsidR="00CF1BBD">
        <w:rPr>
          <w:rFonts w:ascii="Arial" w:hAnsi="Arial" w:cs="Arial"/>
          <w:bCs/>
          <w:sz w:val="20"/>
          <w:szCs w:val="20"/>
        </w:rPr>
        <w:t>t xbrl formátumban, a szöveges információkat pdf formátumban kell megküldeni az MNB részére.</w:t>
      </w:r>
    </w:p>
    <w:p w14:paraId="0777910F" w14:textId="31810B48" w:rsidR="00EF5AF5" w:rsidRPr="00B251F9" w:rsidRDefault="00CF1BBD" w:rsidP="00EF5AF5">
      <w:pPr>
        <w:pStyle w:val="Cmsor1"/>
        <w:keepNext w:val="0"/>
        <w:autoSpaceDE w:val="0"/>
        <w:autoSpaceDN w:val="0"/>
        <w:adjustRightInd w:val="0"/>
        <w:jc w:val="both"/>
        <w:rPr>
          <w:rFonts w:eastAsia="Calibri"/>
          <w:b w:val="0"/>
          <w:bCs w:val="0"/>
          <w:sz w:val="20"/>
          <w:szCs w:val="20"/>
        </w:rPr>
      </w:pPr>
      <w:r>
        <w:rPr>
          <w:rFonts w:eastAsia="Calibri"/>
          <w:b w:val="0"/>
          <w:bCs w:val="0"/>
          <w:sz w:val="20"/>
          <w:szCs w:val="20"/>
          <w:lang w:val="hu-HU"/>
        </w:rPr>
        <w:t xml:space="preserve">3.2. </w:t>
      </w:r>
      <w:r w:rsidR="00EF5AF5" w:rsidRPr="00B251F9">
        <w:rPr>
          <w:rFonts w:eastAsia="Calibri"/>
          <w:b w:val="0"/>
          <w:bCs w:val="0"/>
          <w:sz w:val="20"/>
          <w:szCs w:val="20"/>
        </w:rPr>
        <w:t xml:space="preserve">A </w:t>
      </w:r>
      <w:r w:rsidR="00EF5AF5">
        <w:rPr>
          <w:rFonts w:eastAsia="Calibri"/>
          <w:b w:val="0"/>
          <w:bCs w:val="0"/>
          <w:sz w:val="20"/>
          <w:szCs w:val="20"/>
        </w:rPr>
        <w:t>felügyeleti jelentéssel egyidejűleg</w:t>
      </w:r>
      <w:r w:rsidR="00CB39AA">
        <w:rPr>
          <w:rFonts w:eastAsia="Calibri"/>
          <w:b w:val="0"/>
          <w:bCs w:val="0"/>
          <w:sz w:val="20"/>
          <w:szCs w:val="20"/>
          <w:lang w:val="hu-HU"/>
        </w:rPr>
        <w:t>,</w:t>
      </w:r>
      <w:r w:rsidR="00EF5AF5" w:rsidRPr="00B251F9">
        <w:rPr>
          <w:rFonts w:eastAsia="Calibri"/>
          <w:b w:val="0"/>
          <w:bCs w:val="0"/>
          <w:sz w:val="20"/>
          <w:szCs w:val="20"/>
        </w:rPr>
        <w:t xml:space="preserve"> elektronikus úton, pdf formátumban, kötelezően beküldendő file-okat az alábbi általános formai előírások figyelembevételével kell csatolni: </w:t>
      </w:r>
    </w:p>
    <w:p w14:paraId="1104AE17"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nem tartalmazhat szóközt, a megnevezésben az elválasztás egy aláhúzás karakterrel történik,   </w:t>
      </w:r>
    </w:p>
    <w:p w14:paraId="7B976053"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felépítése: </w:t>
      </w:r>
      <w:r w:rsidRPr="00B251F9">
        <w:rPr>
          <w:rFonts w:eastAsia="Calibri"/>
          <w:b w:val="0"/>
          <w:bCs w:val="0"/>
          <w:i/>
          <w:sz w:val="20"/>
          <w:szCs w:val="20"/>
        </w:rPr>
        <w:t>törzsszám</w:t>
      </w:r>
      <w:r w:rsidRPr="00B251F9">
        <w:rPr>
          <w:rFonts w:eastAsia="Calibri"/>
          <w:b w:val="0"/>
          <w:bCs w:val="0"/>
          <w:sz w:val="20"/>
          <w:szCs w:val="20"/>
        </w:rPr>
        <w:t>_</w:t>
      </w:r>
      <w:r w:rsidRPr="00B251F9">
        <w:rPr>
          <w:rFonts w:eastAsia="Calibri"/>
          <w:b w:val="0"/>
          <w:bCs w:val="0"/>
          <w:i/>
          <w:sz w:val="20"/>
          <w:szCs w:val="20"/>
        </w:rPr>
        <w:t>vonatkozás vége</w:t>
      </w:r>
      <w:r w:rsidRPr="00B251F9">
        <w:rPr>
          <w:rFonts w:eastAsia="Calibri"/>
          <w:b w:val="0"/>
          <w:bCs w:val="0"/>
          <w:sz w:val="20"/>
          <w:szCs w:val="20"/>
        </w:rPr>
        <w:t>_</w:t>
      </w:r>
      <w:r w:rsidRPr="00B251F9">
        <w:rPr>
          <w:rFonts w:eastAsia="Calibri"/>
          <w:b w:val="0"/>
          <w:bCs w:val="0"/>
          <w:i/>
          <w:sz w:val="20"/>
          <w:szCs w:val="20"/>
        </w:rPr>
        <w:t>melléklet típusa</w:t>
      </w:r>
      <w:r w:rsidRPr="00B251F9">
        <w:rPr>
          <w:rFonts w:eastAsia="Calibri"/>
          <w:b w:val="0"/>
          <w:bCs w:val="0"/>
          <w:sz w:val="20"/>
          <w:szCs w:val="20"/>
        </w:rPr>
        <w:t xml:space="preserve">.pdf. </w:t>
      </w:r>
    </w:p>
    <w:p w14:paraId="7957444A" w14:textId="77777777" w:rsidR="00EF5AF5" w:rsidRPr="00B251F9"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törzsszám</w:t>
      </w:r>
      <w:r w:rsidRPr="00B251F9">
        <w:rPr>
          <w:rFonts w:eastAsia="Calibri"/>
          <w:b w:val="0"/>
          <w:bCs w:val="0"/>
          <w:sz w:val="20"/>
          <w:szCs w:val="20"/>
        </w:rPr>
        <w:t xml:space="preserve"> az adatszolgáltató adószámának első nyolc karaktere. </w:t>
      </w:r>
    </w:p>
    <w:p w14:paraId="23E3B9B4" w14:textId="4DD662F9" w:rsidR="00EF5AF5"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vonatkozás vége</w:t>
      </w:r>
      <w:r w:rsidRPr="00B251F9">
        <w:rPr>
          <w:rFonts w:eastAsia="Calibri"/>
          <w:b w:val="0"/>
          <w:bCs w:val="0"/>
          <w:sz w:val="20"/>
          <w:szCs w:val="20"/>
        </w:rPr>
        <w:t xml:space="preserve"> a tárgyidőszak záró napja, vagyis az éves auditált felügyeleti jelentéssel egyidejűleg küldendő dokumentumok esetén a vonatkozás vége a mérleg fordulónapja</w:t>
      </w:r>
      <w:r w:rsidR="00CB39AA">
        <w:rPr>
          <w:rFonts w:eastAsia="Calibri"/>
          <w:b w:val="0"/>
          <w:bCs w:val="0"/>
          <w:sz w:val="20"/>
          <w:szCs w:val="20"/>
          <w:lang w:val="hu-HU"/>
        </w:rPr>
        <w:t>,</w:t>
      </w:r>
      <w:r w:rsidRPr="00B251F9">
        <w:rPr>
          <w:rFonts w:eastAsia="Calibri"/>
          <w:b w:val="0"/>
          <w:bCs w:val="0"/>
          <w:sz w:val="20"/>
          <w:szCs w:val="20"/>
        </w:rPr>
        <w:t xml:space="preserve"> </w:t>
      </w:r>
      <w:r w:rsidR="00CB39AA">
        <w:rPr>
          <w:rFonts w:eastAsia="Calibri"/>
          <w:b w:val="0"/>
          <w:bCs w:val="0"/>
          <w:sz w:val="20"/>
          <w:szCs w:val="20"/>
          <w:lang w:val="hu-HU"/>
        </w:rPr>
        <w:t>p</w:t>
      </w:r>
      <w:r w:rsidRPr="00B251F9">
        <w:rPr>
          <w:rFonts w:eastAsia="Calibri"/>
          <w:b w:val="0"/>
          <w:bCs w:val="0"/>
          <w:sz w:val="20"/>
          <w:szCs w:val="20"/>
        </w:rPr>
        <w:t>l. a 20</w:t>
      </w:r>
      <w:r w:rsidR="00DE1500">
        <w:rPr>
          <w:rFonts w:eastAsia="Calibri"/>
          <w:b w:val="0"/>
          <w:bCs w:val="0"/>
          <w:sz w:val="20"/>
          <w:szCs w:val="20"/>
          <w:lang w:val="hu-HU"/>
        </w:rPr>
        <w:t>2</w:t>
      </w:r>
      <w:del w:id="25" w:author="Bankszakjogi főosztály" w:date="2020-06-30T14:34:00Z">
        <w:r w:rsidR="00DE1500" w:rsidDel="00B82327">
          <w:rPr>
            <w:rFonts w:eastAsia="Calibri"/>
            <w:b w:val="0"/>
            <w:bCs w:val="0"/>
            <w:sz w:val="20"/>
            <w:szCs w:val="20"/>
            <w:lang w:val="hu-HU"/>
          </w:rPr>
          <w:delText>0</w:delText>
        </w:r>
      </w:del>
      <w:ins w:id="26" w:author="Bankszakjogi főosztály" w:date="2020-06-30T14:34:00Z">
        <w:r w:rsidR="00B82327">
          <w:rPr>
            <w:rFonts w:eastAsia="Calibri"/>
            <w:b w:val="0"/>
            <w:bCs w:val="0"/>
            <w:sz w:val="20"/>
            <w:szCs w:val="20"/>
            <w:lang w:val="hu-HU"/>
          </w:rPr>
          <w:t>1</w:t>
        </w:r>
      </w:ins>
      <w:r w:rsidRPr="00B251F9">
        <w:rPr>
          <w:rFonts w:eastAsia="Calibri"/>
          <w:b w:val="0"/>
          <w:bCs w:val="0"/>
          <w:sz w:val="20"/>
          <w:szCs w:val="20"/>
        </w:rPr>
        <w:t>. évre vonatkozóan: „20</w:t>
      </w:r>
      <w:r w:rsidR="00DE1500">
        <w:rPr>
          <w:rFonts w:eastAsia="Calibri"/>
          <w:b w:val="0"/>
          <w:bCs w:val="0"/>
          <w:sz w:val="20"/>
          <w:szCs w:val="20"/>
          <w:lang w:val="hu-HU"/>
        </w:rPr>
        <w:t>2</w:t>
      </w:r>
      <w:del w:id="27" w:author="Bankszakjogi főosztály" w:date="2020-06-30T14:34:00Z">
        <w:r w:rsidR="00DE1500" w:rsidDel="00B82327">
          <w:rPr>
            <w:rFonts w:eastAsia="Calibri"/>
            <w:b w:val="0"/>
            <w:bCs w:val="0"/>
            <w:sz w:val="20"/>
            <w:szCs w:val="20"/>
            <w:lang w:val="hu-HU"/>
          </w:rPr>
          <w:delText>0</w:delText>
        </w:r>
      </w:del>
      <w:ins w:id="28" w:author="Bankszakjogi főosztály" w:date="2020-06-30T14:34:00Z">
        <w:r w:rsidR="00B82327">
          <w:rPr>
            <w:rFonts w:eastAsia="Calibri"/>
            <w:b w:val="0"/>
            <w:bCs w:val="0"/>
            <w:sz w:val="20"/>
            <w:szCs w:val="20"/>
            <w:lang w:val="hu-HU"/>
          </w:rPr>
          <w:t>1</w:t>
        </w:r>
      </w:ins>
      <w:r w:rsidRPr="00B251F9">
        <w:rPr>
          <w:rFonts w:eastAsia="Calibri"/>
          <w:b w:val="0"/>
          <w:bCs w:val="0"/>
          <w:sz w:val="20"/>
          <w:szCs w:val="20"/>
        </w:rPr>
        <w:t>1231”.</w:t>
      </w:r>
    </w:p>
    <w:p w14:paraId="7257FABD" w14:textId="6E715DD7" w:rsidR="00EF5AF5" w:rsidRPr="00975A6E" w:rsidRDefault="00EF5AF5" w:rsidP="00EF5AF5">
      <w:pPr>
        <w:rPr>
          <w:rFonts w:eastAsia="Calibri"/>
        </w:rPr>
      </w:pPr>
      <w:r w:rsidRPr="00975A6E">
        <w:rPr>
          <w:rFonts w:ascii="Arial" w:hAnsi="Arial" w:cs="Arial"/>
          <w:snapToGrid w:val="0"/>
          <w:sz w:val="20"/>
          <w:szCs w:val="20"/>
        </w:rPr>
        <w:lastRenderedPageBreak/>
        <w:t>A fentiek alapján például az éves beszámoló mellékletét képező kiegészítő melléklet fájl neve: xxxxxxxx_20</w:t>
      </w:r>
      <w:r w:rsidR="00DE1500">
        <w:rPr>
          <w:rFonts w:ascii="Arial" w:hAnsi="Arial" w:cs="Arial"/>
          <w:snapToGrid w:val="0"/>
          <w:sz w:val="20"/>
          <w:szCs w:val="20"/>
        </w:rPr>
        <w:t>2</w:t>
      </w:r>
      <w:del w:id="29" w:author="Bankszakjogi főosztály" w:date="2020-06-30T14:34:00Z">
        <w:r w:rsidR="00DE1500" w:rsidDel="00B82327">
          <w:rPr>
            <w:rFonts w:ascii="Arial" w:hAnsi="Arial" w:cs="Arial"/>
            <w:snapToGrid w:val="0"/>
            <w:sz w:val="20"/>
            <w:szCs w:val="20"/>
          </w:rPr>
          <w:delText>0</w:delText>
        </w:r>
      </w:del>
      <w:ins w:id="30" w:author="Bankszakjogi főosztály" w:date="2020-06-30T14:34:00Z">
        <w:r w:rsidR="00B82327">
          <w:rPr>
            <w:rFonts w:ascii="Arial" w:hAnsi="Arial" w:cs="Arial"/>
            <w:snapToGrid w:val="0"/>
            <w:sz w:val="20"/>
            <w:szCs w:val="20"/>
          </w:rPr>
          <w:t>1</w:t>
        </w:r>
      </w:ins>
      <w:r w:rsidRPr="00975A6E">
        <w:rPr>
          <w:rFonts w:ascii="Arial" w:hAnsi="Arial" w:cs="Arial"/>
          <w:snapToGrid w:val="0"/>
          <w:sz w:val="20"/>
          <w:szCs w:val="20"/>
        </w:rPr>
        <w:t>1231_kiegmell.pdf.</w:t>
      </w:r>
    </w:p>
    <w:p w14:paraId="343B2863" w14:textId="77777777" w:rsidR="00EF5AF5" w:rsidRPr="00BA16D9" w:rsidRDefault="00EF5AF5" w:rsidP="00EF5AF5">
      <w:pPr>
        <w:pStyle w:val="Cmsor1"/>
        <w:keepNext w:val="0"/>
        <w:autoSpaceDE w:val="0"/>
        <w:autoSpaceDN w:val="0"/>
        <w:adjustRightInd w:val="0"/>
        <w:jc w:val="both"/>
        <w:rPr>
          <w:rFonts w:eastAsia="Calibri"/>
          <w:sz w:val="20"/>
          <w:szCs w:val="20"/>
        </w:rPr>
      </w:pPr>
      <w:r w:rsidRPr="00B251F9">
        <w:rPr>
          <w:rFonts w:eastAsia="Calibri"/>
          <w:b w:val="0"/>
          <w:bCs w:val="0"/>
          <w:sz w:val="20"/>
          <w:szCs w:val="20"/>
        </w:rPr>
        <w:t xml:space="preserve">A </w:t>
      </w:r>
      <w:r w:rsidRPr="00B251F9">
        <w:rPr>
          <w:rFonts w:eastAsia="Calibri"/>
          <w:b w:val="0"/>
          <w:bCs w:val="0"/>
          <w:i/>
          <w:sz w:val="20"/>
          <w:szCs w:val="20"/>
        </w:rPr>
        <w:t>melléklet típusa</w:t>
      </w:r>
      <w:r w:rsidRPr="00B251F9">
        <w:rPr>
          <w:rFonts w:eastAsia="Calibri"/>
          <w:b w:val="0"/>
          <w:bCs w:val="0"/>
          <w:sz w:val="20"/>
          <w:szCs w:val="20"/>
        </w:rPr>
        <w:t xml:space="preserve"> az </w:t>
      </w:r>
      <w:r>
        <w:rPr>
          <w:rFonts w:eastAsia="Calibri"/>
          <w:b w:val="0"/>
          <w:bCs w:val="0"/>
          <w:sz w:val="20"/>
          <w:szCs w:val="20"/>
        </w:rPr>
        <w:t xml:space="preserve">egyes típusú adatszolgáltatók által az </w:t>
      </w:r>
      <w:r w:rsidRPr="00B251F9">
        <w:rPr>
          <w:rFonts w:eastAsia="Calibri"/>
          <w:b w:val="0"/>
          <w:bCs w:val="0"/>
          <w:sz w:val="20"/>
          <w:szCs w:val="20"/>
        </w:rPr>
        <w:t>MNB felé elektronikusan megküldendő dokumentumok rövid megnevezését tartalmazza</w:t>
      </w:r>
      <w:r>
        <w:rPr>
          <w:rFonts w:eastAsia="Calibri"/>
          <w:b w:val="0"/>
          <w:bCs w:val="0"/>
          <w:sz w:val="20"/>
          <w:szCs w:val="20"/>
        </w:rPr>
        <w:t>,</w:t>
      </w:r>
      <w:r w:rsidRPr="00B251F9">
        <w:rPr>
          <w:rFonts w:eastAsia="Calibri"/>
          <w:b w:val="0"/>
          <w:bCs w:val="0"/>
          <w:sz w:val="20"/>
          <w:szCs w:val="20"/>
        </w:rPr>
        <w:t xml:space="preserve"> </w:t>
      </w:r>
      <w:r>
        <w:rPr>
          <w:rFonts w:eastAsia="Calibri"/>
          <w:b w:val="0"/>
          <w:bCs w:val="0"/>
          <w:sz w:val="20"/>
          <w:szCs w:val="20"/>
        </w:rPr>
        <w:t xml:space="preserve">melyek megtalálhatók a 2., 4., 6., </w:t>
      </w:r>
      <w:r>
        <w:rPr>
          <w:rFonts w:eastAsia="Calibri"/>
          <w:b w:val="0"/>
          <w:bCs w:val="0"/>
          <w:sz w:val="20"/>
          <w:szCs w:val="20"/>
          <w:lang w:val="hu-HU"/>
        </w:rPr>
        <w:t>8</w:t>
      </w:r>
      <w:r w:rsidR="00A110D7">
        <w:rPr>
          <w:rFonts w:eastAsia="Calibri"/>
          <w:b w:val="0"/>
          <w:bCs w:val="0"/>
          <w:sz w:val="20"/>
          <w:szCs w:val="20"/>
          <w:lang w:val="hu-HU"/>
        </w:rPr>
        <w:t>.</w:t>
      </w:r>
      <w:r>
        <w:rPr>
          <w:rFonts w:eastAsia="Calibri"/>
          <w:b w:val="0"/>
          <w:bCs w:val="0"/>
          <w:sz w:val="20"/>
          <w:szCs w:val="20"/>
          <w:lang w:val="hu-HU"/>
        </w:rPr>
        <w:t xml:space="preserve"> </w:t>
      </w:r>
      <w:r>
        <w:rPr>
          <w:rFonts w:eastAsia="Calibri"/>
          <w:b w:val="0"/>
          <w:bCs w:val="0"/>
          <w:sz w:val="20"/>
          <w:szCs w:val="20"/>
        </w:rPr>
        <w:t>és 1</w:t>
      </w:r>
      <w:r w:rsidR="00A110D7">
        <w:rPr>
          <w:rFonts w:eastAsia="Calibri"/>
          <w:b w:val="0"/>
          <w:bCs w:val="0"/>
          <w:sz w:val="20"/>
          <w:szCs w:val="20"/>
          <w:lang w:val="hu-HU"/>
        </w:rPr>
        <w:t>0</w:t>
      </w:r>
      <w:r>
        <w:rPr>
          <w:rFonts w:eastAsia="Calibri"/>
          <w:b w:val="0"/>
          <w:bCs w:val="0"/>
          <w:sz w:val="20"/>
          <w:szCs w:val="20"/>
        </w:rPr>
        <w:t>.</w:t>
      </w:r>
      <w:r w:rsidR="00A110D7">
        <w:rPr>
          <w:rFonts w:eastAsia="Calibri"/>
          <w:b w:val="0"/>
          <w:bCs w:val="0"/>
          <w:sz w:val="20"/>
          <w:szCs w:val="20"/>
          <w:lang w:val="hu-HU"/>
        </w:rPr>
        <w:t xml:space="preserve"> </w:t>
      </w:r>
      <w:r>
        <w:rPr>
          <w:rFonts w:eastAsia="Calibri"/>
          <w:b w:val="0"/>
          <w:bCs w:val="0"/>
          <w:sz w:val="20"/>
          <w:szCs w:val="20"/>
        </w:rPr>
        <w:t xml:space="preserve">melléklet összefoglaló </w:t>
      </w:r>
      <w:r w:rsidRPr="00F10E4E">
        <w:rPr>
          <w:rFonts w:eastAsia="Calibri"/>
          <w:b w:val="0"/>
          <w:bCs w:val="0"/>
          <w:sz w:val="20"/>
          <w:szCs w:val="20"/>
        </w:rPr>
        <w:t>tábláiban.</w:t>
      </w:r>
    </w:p>
    <w:p w14:paraId="5C891E07" w14:textId="77777777" w:rsidR="00EF5AF5" w:rsidRPr="00B251F9" w:rsidRDefault="00EF5AF5" w:rsidP="00EF5AF5">
      <w:pPr>
        <w:keepNext/>
        <w:tabs>
          <w:tab w:val="right" w:pos="9072"/>
        </w:tabs>
        <w:spacing w:before="120"/>
        <w:jc w:val="both"/>
        <w:rPr>
          <w:rFonts w:ascii="Arial" w:hAnsi="Arial" w:cs="Arial"/>
          <w:sz w:val="20"/>
          <w:szCs w:val="20"/>
        </w:rPr>
      </w:pPr>
      <w:r w:rsidRPr="00B251F9">
        <w:rPr>
          <w:rFonts w:ascii="Arial" w:hAnsi="Arial" w:cs="Arial"/>
          <w:sz w:val="20"/>
          <w:szCs w:val="20"/>
        </w:rPr>
        <w:t>A biztosító szervezeti felépítése</w:t>
      </w:r>
      <w:r>
        <w:rPr>
          <w:rFonts w:ascii="Arial" w:hAnsi="Arial" w:cs="Arial"/>
          <w:sz w:val="20"/>
          <w:szCs w:val="20"/>
        </w:rPr>
        <w:tab/>
      </w:r>
    </w:p>
    <w:p w14:paraId="1351D800" w14:textId="77777777" w:rsidR="00EF5AF5" w:rsidRDefault="00EF5AF5" w:rsidP="00EF5AF5">
      <w:pPr>
        <w:spacing w:before="120"/>
        <w:jc w:val="both"/>
        <w:rPr>
          <w:rFonts w:ascii="Arial" w:hAnsi="Arial" w:cs="Arial"/>
          <w:sz w:val="20"/>
          <w:szCs w:val="20"/>
        </w:rPr>
      </w:pPr>
      <w:r w:rsidRPr="00B251F9">
        <w:rPr>
          <w:rFonts w:ascii="Arial" w:hAnsi="Arial" w:cs="Arial"/>
          <w:sz w:val="20"/>
          <w:szCs w:val="20"/>
        </w:rPr>
        <w:t>Ebben a pdf file-ban a biztosító szervezeti sémáját, annak változásait (központ, hálózat felépítése) bemutató anyagot kell megküldeni. Az egyes szervezeti egységek mellett az adott szervezeti egység vezetőjének nevét is fel kell tüntetni.</w:t>
      </w:r>
    </w:p>
    <w:p w14:paraId="45D8293A" w14:textId="77777777" w:rsidR="00C07EE0" w:rsidRPr="00053ED5" w:rsidRDefault="00C07EE0" w:rsidP="007E78C7">
      <w:pPr>
        <w:spacing w:before="120"/>
        <w:jc w:val="both"/>
        <w:rPr>
          <w:rFonts w:ascii="Arial" w:hAnsi="Arial" w:cs="Arial"/>
          <w:sz w:val="20"/>
          <w:szCs w:val="20"/>
        </w:rPr>
      </w:pPr>
      <w:r>
        <w:rPr>
          <w:rFonts w:ascii="Arial" w:hAnsi="Arial" w:cs="Arial"/>
          <w:sz w:val="20"/>
          <w:szCs w:val="20"/>
        </w:rPr>
        <w:t>3.3.</w:t>
      </w:r>
      <w:r w:rsidRPr="00623D97">
        <w:rPr>
          <w:rFonts w:ascii="Arial" w:hAnsi="Arial" w:cs="Arial"/>
          <w:sz w:val="20"/>
          <w:szCs w:val="20"/>
        </w:rPr>
        <w:t xml:space="preserve"> </w:t>
      </w:r>
      <w:r>
        <w:rPr>
          <w:rFonts w:ascii="Arial" w:hAnsi="Arial" w:cs="Arial"/>
          <w:sz w:val="20"/>
          <w:szCs w:val="20"/>
        </w:rPr>
        <w:t>Amennyiben</w:t>
      </w:r>
      <w:r w:rsidRPr="00623D97">
        <w:rPr>
          <w:rFonts w:ascii="Arial" w:hAnsi="Arial" w:cs="Arial"/>
          <w:sz w:val="20"/>
          <w:szCs w:val="20"/>
        </w:rPr>
        <w:t xml:space="preserve"> a felügyeleti jelentés valamely táblájának adattartalma nemleges, 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első sorát nulla („0”) értékkel </w:t>
      </w:r>
      <w:r>
        <w:rPr>
          <w:rFonts w:ascii="Arial" w:hAnsi="Arial" w:cs="Arial"/>
          <w:sz w:val="20"/>
          <w:szCs w:val="20"/>
        </w:rPr>
        <w:t>feltöltve küldi meg</w:t>
      </w:r>
      <w:r w:rsidRPr="00623D97">
        <w:rPr>
          <w:rFonts w:ascii="Arial" w:hAnsi="Arial" w:cs="Arial"/>
          <w:sz w:val="20"/>
          <w:szCs w:val="20"/>
        </w:rPr>
        <w:t>.</w:t>
      </w:r>
    </w:p>
    <w:p w14:paraId="10B27CE0" w14:textId="77777777" w:rsidR="00EF5AF5" w:rsidRPr="00B251F9" w:rsidRDefault="00EF5AF5" w:rsidP="00053ED5">
      <w:pPr>
        <w:spacing w:before="120"/>
        <w:jc w:val="both"/>
        <w:rPr>
          <w:rFonts w:ascii="Arial" w:hAnsi="Arial" w:cs="Arial"/>
          <w:sz w:val="20"/>
          <w:szCs w:val="20"/>
        </w:rPr>
      </w:pPr>
      <w:r>
        <w:rPr>
          <w:rFonts w:ascii="Arial" w:hAnsi="Arial" w:cs="Arial"/>
          <w:sz w:val="20"/>
          <w:szCs w:val="20"/>
        </w:rPr>
        <w:t>3.</w:t>
      </w:r>
      <w:r w:rsidR="007E78C7">
        <w:rPr>
          <w:rFonts w:ascii="Arial" w:hAnsi="Arial" w:cs="Arial"/>
          <w:sz w:val="20"/>
          <w:szCs w:val="20"/>
        </w:rPr>
        <w:t>4</w:t>
      </w:r>
      <w:r>
        <w:rPr>
          <w:rFonts w:ascii="Arial" w:hAnsi="Arial" w:cs="Arial"/>
          <w:sz w:val="20"/>
          <w:szCs w:val="20"/>
        </w:rPr>
        <w:t xml:space="preserve">. </w:t>
      </w:r>
      <w:r w:rsidRPr="00B251F9">
        <w:rPr>
          <w:rFonts w:ascii="Arial" w:hAnsi="Arial" w:cs="Arial"/>
          <w:sz w:val="20"/>
          <w:szCs w:val="20"/>
        </w:rPr>
        <w:t>Amennyiben az adatszolgáltató módosító jelentés</w:t>
      </w:r>
      <w:r>
        <w:rPr>
          <w:rFonts w:ascii="Arial" w:hAnsi="Arial" w:cs="Arial"/>
          <w:sz w:val="20"/>
          <w:szCs w:val="20"/>
        </w:rPr>
        <w:t>t</w:t>
      </w:r>
      <w:r w:rsidRPr="00B251F9">
        <w:rPr>
          <w:rFonts w:ascii="Arial" w:hAnsi="Arial" w:cs="Arial"/>
          <w:sz w:val="20"/>
          <w:szCs w:val="20"/>
        </w:rPr>
        <w:t xml:space="preserve"> küld, azzal egyidejűleg tájékoztatja a</w:t>
      </w:r>
      <w:r>
        <w:rPr>
          <w:rFonts w:ascii="Arial" w:hAnsi="Arial" w:cs="Arial"/>
          <w:sz w:val="20"/>
          <w:szCs w:val="20"/>
        </w:rPr>
        <w:t>z MNB-nek az adott adatszolgáltató</w:t>
      </w:r>
      <w:r w:rsidRPr="00B251F9">
        <w:rPr>
          <w:rFonts w:ascii="Arial" w:hAnsi="Arial" w:cs="Arial"/>
          <w:sz w:val="20"/>
          <w:szCs w:val="20"/>
        </w:rPr>
        <w:t xml:space="preserve"> felügyelet</w:t>
      </w:r>
      <w:r>
        <w:rPr>
          <w:rFonts w:ascii="Arial" w:hAnsi="Arial" w:cs="Arial"/>
          <w:sz w:val="20"/>
          <w:szCs w:val="20"/>
        </w:rPr>
        <w:t>é</w:t>
      </w:r>
      <w:r w:rsidRPr="00B251F9">
        <w:rPr>
          <w:rFonts w:ascii="Arial" w:hAnsi="Arial" w:cs="Arial"/>
          <w:sz w:val="20"/>
          <w:szCs w:val="20"/>
        </w:rPr>
        <w:t xml:space="preserve">t ellátó </w:t>
      </w:r>
      <w:r>
        <w:rPr>
          <w:rFonts w:ascii="Arial" w:hAnsi="Arial" w:cs="Arial"/>
          <w:sz w:val="20"/>
          <w:szCs w:val="20"/>
        </w:rPr>
        <w:t>főosztályá</w:t>
      </w:r>
      <w:r w:rsidRPr="00B251F9">
        <w:rPr>
          <w:rFonts w:ascii="Arial" w:hAnsi="Arial" w:cs="Arial"/>
          <w:sz w:val="20"/>
          <w:szCs w:val="20"/>
        </w:rPr>
        <w:t>t a módosításról és annak indokairól.</w:t>
      </w:r>
    </w:p>
    <w:p w14:paraId="2A6D58F2" w14:textId="77777777" w:rsidR="00EF5AF5" w:rsidRPr="00B251F9" w:rsidRDefault="00EF5AF5" w:rsidP="007E78C7">
      <w:pPr>
        <w:spacing w:after="120"/>
        <w:jc w:val="both"/>
        <w:rPr>
          <w:rFonts w:ascii="Arial" w:hAnsi="Arial" w:cs="Arial"/>
          <w:sz w:val="20"/>
          <w:szCs w:val="20"/>
        </w:rPr>
      </w:pPr>
      <w:r w:rsidRPr="00B251F9">
        <w:rPr>
          <w:rFonts w:ascii="Arial" w:hAnsi="Arial" w:cs="Arial"/>
          <w:sz w:val="20"/>
          <w:szCs w:val="20"/>
        </w:rPr>
        <w:t>A módosított jelentésben az érintett tábla javítás miatt módosuló minden sorát –</w:t>
      </w:r>
      <w:r w:rsidR="00A110D7">
        <w:rPr>
          <w:rFonts w:ascii="Arial" w:hAnsi="Arial" w:cs="Arial"/>
          <w:sz w:val="20"/>
          <w:szCs w:val="20"/>
        </w:rPr>
        <w:t xml:space="preserve"> </w:t>
      </w:r>
      <w:r w:rsidRPr="00B251F9">
        <w:rPr>
          <w:rFonts w:ascii="Arial" w:hAnsi="Arial" w:cs="Arial"/>
          <w:sz w:val="20"/>
          <w:szCs w:val="20"/>
        </w:rPr>
        <w:t>beleértve az összegző sorokat is – a „Mód” oszlopban „M”-mel kell megjelölni. A teljes jelentést (javított adatot nem tartalmazó, és a nemleges táblát is) ismételten meg kell küldeni.</w:t>
      </w:r>
    </w:p>
    <w:p w14:paraId="3FF9FEE6" w14:textId="77777777" w:rsidR="00EF5AF5" w:rsidRPr="00B251F9" w:rsidRDefault="00EF5AF5" w:rsidP="00EF5AF5">
      <w:pPr>
        <w:pStyle w:val="Nincstrkz"/>
        <w:rPr>
          <w:rFonts w:ascii="Arial" w:hAnsi="Arial" w:cs="Arial"/>
          <w:sz w:val="20"/>
          <w:szCs w:val="20"/>
        </w:rPr>
      </w:pPr>
      <w:r>
        <w:rPr>
          <w:rFonts w:ascii="Arial" w:hAnsi="Arial" w:cs="Arial"/>
          <w:sz w:val="20"/>
          <w:szCs w:val="20"/>
        </w:rPr>
        <w:t>3.</w:t>
      </w:r>
      <w:r w:rsidR="007E78C7">
        <w:rPr>
          <w:rFonts w:ascii="Arial" w:hAnsi="Arial" w:cs="Arial"/>
          <w:sz w:val="20"/>
          <w:szCs w:val="20"/>
        </w:rPr>
        <w:t>5</w:t>
      </w:r>
      <w:r>
        <w:rPr>
          <w:rFonts w:ascii="Arial" w:hAnsi="Arial" w:cs="Arial"/>
          <w:sz w:val="20"/>
          <w:szCs w:val="20"/>
        </w:rPr>
        <w:t xml:space="preserve">. </w:t>
      </w:r>
      <w:r w:rsidRPr="00B251F9">
        <w:rPr>
          <w:rFonts w:ascii="Arial" w:hAnsi="Arial" w:cs="Arial"/>
          <w:sz w:val="20"/>
          <w:szCs w:val="20"/>
        </w:rPr>
        <w:t>Nem kell értéket beírni</w:t>
      </w:r>
    </w:p>
    <w:p w14:paraId="74B4A63A"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az ismétlő sorok mezőibe akkor, ha az adatszolgáltatónak nincs jelentenivalója, vagyis az ismétlő sor minden jelentett értéke nulla lenne,</w:t>
      </w:r>
    </w:p>
    <w:p w14:paraId="5159F5C2"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 valós értékelést bemutató mezőkbe, ha az adatszolgáltató még nem alkalmaz valós értékelést.</w:t>
      </w:r>
    </w:p>
    <w:p w14:paraId="0335E288" w14:textId="77777777" w:rsidR="00EF5AF5" w:rsidRPr="00B251F9" w:rsidRDefault="00EF5AF5" w:rsidP="00EF5AF5">
      <w:pPr>
        <w:pStyle w:val="Nincstrkz"/>
        <w:ind w:left="720" w:firstLine="426"/>
        <w:rPr>
          <w:rFonts w:ascii="Arial" w:hAnsi="Arial" w:cs="Arial"/>
          <w:sz w:val="20"/>
          <w:szCs w:val="20"/>
        </w:rPr>
      </w:pPr>
    </w:p>
    <w:p w14:paraId="454020B8"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Minden egyéb esetben értéket (legalább nullát) kell szerepeltetni a mezőben.</w:t>
      </w:r>
    </w:p>
    <w:p w14:paraId="48341E38" w14:textId="77777777" w:rsidR="00EF5AF5" w:rsidRPr="00B251F9"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6</w:t>
      </w:r>
      <w:r>
        <w:rPr>
          <w:rFonts w:eastAsia="Calibri"/>
          <w:b w:val="0"/>
          <w:bCs w:val="0"/>
          <w:sz w:val="20"/>
          <w:szCs w:val="20"/>
        </w:rPr>
        <w:t xml:space="preserve">. </w:t>
      </w:r>
      <w:r w:rsidRPr="00B251F9">
        <w:rPr>
          <w:rFonts w:eastAsia="Calibri"/>
          <w:b w:val="0"/>
          <w:bCs w:val="0"/>
          <w:sz w:val="20"/>
          <w:szCs w:val="20"/>
        </w:rPr>
        <w:t xml:space="preserve">A táblák </w:t>
      </w:r>
      <w:r w:rsidRPr="00B251F9">
        <w:rPr>
          <w:rFonts w:eastAsia="Calibri"/>
          <w:b w:val="0"/>
          <w:bCs w:val="0"/>
          <w:iCs/>
          <w:sz w:val="20"/>
          <w:szCs w:val="20"/>
        </w:rPr>
        <w:t xml:space="preserve">„Megnevezés” </w:t>
      </w:r>
      <w:r w:rsidRPr="00B251F9">
        <w:rPr>
          <w:rFonts w:eastAsia="Calibri"/>
          <w:b w:val="0"/>
          <w:bCs w:val="0"/>
          <w:sz w:val="20"/>
          <w:szCs w:val="20"/>
        </w:rPr>
        <w:t>mezőibe adatot, szöveget nem lehet írni.</w:t>
      </w:r>
    </w:p>
    <w:p w14:paraId="12781FFD"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A táblák szöveges mezőibe történő adatbevitelkor vessző karakter nem használható.</w:t>
      </w:r>
    </w:p>
    <w:p w14:paraId="256FF7FE" w14:textId="20B79590"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7</w:t>
      </w:r>
      <w:r>
        <w:rPr>
          <w:rFonts w:eastAsia="Calibri"/>
          <w:b w:val="0"/>
          <w:bCs w:val="0"/>
          <w:sz w:val="20"/>
          <w:szCs w:val="20"/>
        </w:rPr>
        <w:t xml:space="preserve">. </w:t>
      </w:r>
      <w:r w:rsidRPr="00B251F9">
        <w:rPr>
          <w:rFonts w:eastAsia="Calibri"/>
          <w:b w:val="0"/>
          <w:bCs w:val="0"/>
          <w:sz w:val="20"/>
          <w:szCs w:val="20"/>
        </w:rPr>
        <w:t>A pénznemben kifejezett adatok</w:t>
      </w:r>
      <w:r>
        <w:rPr>
          <w:rFonts w:eastAsia="Calibri"/>
          <w:b w:val="0"/>
          <w:bCs w:val="0"/>
          <w:sz w:val="20"/>
          <w:szCs w:val="20"/>
        </w:rPr>
        <w:t>at</w:t>
      </w:r>
      <w:r w:rsidRPr="00B251F9">
        <w:rPr>
          <w:rFonts w:eastAsia="Calibri"/>
          <w:b w:val="0"/>
          <w:bCs w:val="0"/>
          <w:sz w:val="20"/>
          <w:szCs w:val="20"/>
        </w:rPr>
        <w:t xml:space="preserve"> </w:t>
      </w:r>
      <w:ins w:id="31" w:author="Tunner Tünde" w:date="2020-10-20T10:34:00Z">
        <w:r w:rsidR="001137C1" w:rsidRPr="001137C1">
          <w:rPr>
            <w:rFonts w:cs="Arial"/>
            <w:b w:val="0"/>
            <w:bCs w:val="0"/>
            <w:sz w:val="20"/>
            <w:szCs w:val="20"/>
          </w:rPr>
          <w:t xml:space="preserve">– az adott táblában, kitöltési előírásban </w:t>
        </w:r>
        <w:r w:rsidR="001137C1" w:rsidRPr="001137C1">
          <w:rPr>
            <w:rFonts w:cs="Arial"/>
            <w:b w:val="0"/>
            <w:bCs w:val="0"/>
            <w:sz w:val="20"/>
            <w:szCs w:val="20"/>
            <w:lang w:val="hu-HU"/>
          </w:rPr>
          <w:t>meghatározott</w:t>
        </w:r>
        <w:r w:rsidR="001137C1" w:rsidRPr="001137C1">
          <w:rPr>
            <w:rFonts w:cs="Arial"/>
            <w:b w:val="0"/>
            <w:bCs w:val="0"/>
            <w:sz w:val="20"/>
            <w:szCs w:val="20"/>
          </w:rPr>
          <w:t>, az adatok nagyságrendjére vonatkozó eltérő rendelkezés hiányában –</w:t>
        </w:r>
        <w:r w:rsidR="001137C1">
          <w:rPr>
            <w:rFonts w:cs="Arial"/>
            <w:sz w:val="20"/>
            <w:szCs w:val="20"/>
          </w:rPr>
          <w:t xml:space="preserve"> </w:t>
        </w:r>
      </w:ins>
      <w:r w:rsidRPr="00B251F9">
        <w:rPr>
          <w:rFonts w:eastAsia="Calibri"/>
          <w:b w:val="0"/>
          <w:bCs w:val="0"/>
          <w:sz w:val="20"/>
          <w:szCs w:val="20"/>
        </w:rPr>
        <w:t>ezer forint</w:t>
      </w:r>
      <w:r>
        <w:rPr>
          <w:rFonts w:eastAsia="Calibri"/>
          <w:b w:val="0"/>
          <w:bCs w:val="0"/>
          <w:sz w:val="20"/>
          <w:szCs w:val="20"/>
        </w:rPr>
        <w:t>ra kerekítve kell megadni.</w:t>
      </w:r>
    </w:p>
    <w:p w14:paraId="53897EE6" w14:textId="77777777"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8</w:t>
      </w:r>
      <w:r>
        <w:rPr>
          <w:rFonts w:eastAsia="Calibri"/>
          <w:b w:val="0"/>
          <w:bCs w:val="0"/>
          <w:sz w:val="20"/>
          <w:szCs w:val="20"/>
        </w:rPr>
        <w:t xml:space="preserve">. A nem forintban (pl. euróban) nyilvántartott tételeket (jutalék és állománydíj) az éves beszámolóban alkalmazott módszerrel és árfolyamon kell forintra </w:t>
      </w:r>
      <w:r w:rsidRPr="001B283D">
        <w:rPr>
          <w:rFonts w:eastAsia="Calibri"/>
          <w:b w:val="0"/>
          <w:bCs w:val="0"/>
          <w:sz w:val="20"/>
          <w:szCs w:val="20"/>
        </w:rPr>
        <w:t>átváltani.</w:t>
      </w:r>
    </w:p>
    <w:p w14:paraId="6AD5B82F" w14:textId="77777777" w:rsidR="00EF5AF5" w:rsidRDefault="00EF5AF5" w:rsidP="00EF5AF5">
      <w:pPr>
        <w:rPr>
          <w:rFonts w:ascii="Arial" w:hAnsi="Arial" w:cs="Arial"/>
          <w:b/>
          <w:sz w:val="20"/>
          <w:szCs w:val="20"/>
        </w:rPr>
      </w:pPr>
    </w:p>
    <w:p w14:paraId="2407D292" w14:textId="77777777" w:rsidR="00EF5AF5" w:rsidRPr="00B251F9" w:rsidRDefault="00EF5AF5" w:rsidP="00EF5AF5">
      <w:pPr>
        <w:rPr>
          <w:rFonts w:ascii="Arial" w:hAnsi="Arial" w:cs="Arial"/>
          <w:b/>
          <w:sz w:val="20"/>
          <w:szCs w:val="20"/>
        </w:rPr>
      </w:pPr>
      <w:r>
        <w:rPr>
          <w:rFonts w:ascii="Arial" w:hAnsi="Arial" w:cs="Arial"/>
          <w:b/>
          <w:sz w:val="20"/>
          <w:szCs w:val="20"/>
        </w:rPr>
        <w:t>4</w:t>
      </w:r>
      <w:r w:rsidRPr="00B251F9">
        <w:rPr>
          <w:rFonts w:ascii="Arial" w:hAnsi="Arial" w:cs="Arial"/>
          <w:b/>
          <w:sz w:val="20"/>
          <w:szCs w:val="20"/>
        </w:rPr>
        <w:t xml:space="preserve">. A </w:t>
      </w:r>
      <w:r>
        <w:rPr>
          <w:rFonts w:ascii="Arial" w:hAnsi="Arial" w:cs="Arial"/>
          <w:b/>
          <w:sz w:val="20"/>
          <w:szCs w:val="20"/>
        </w:rPr>
        <w:t>felügyeleti jelentés</w:t>
      </w:r>
      <w:r w:rsidRPr="00B251F9">
        <w:rPr>
          <w:rFonts w:ascii="Arial" w:hAnsi="Arial" w:cs="Arial"/>
          <w:b/>
          <w:sz w:val="20"/>
          <w:szCs w:val="20"/>
        </w:rPr>
        <w:t xml:space="preserve"> tartalmi követelményei</w:t>
      </w:r>
    </w:p>
    <w:p w14:paraId="5B25E94E" w14:textId="77777777" w:rsidR="00EF5AF5" w:rsidRDefault="00EF5AF5" w:rsidP="00EF5AF5">
      <w:pPr>
        <w:spacing w:before="120" w:after="120"/>
        <w:jc w:val="both"/>
        <w:rPr>
          <w:rFonts w:ascii="Arial" w:hAnsi="Arial" w:cs="Arial"/>
          <w:sz w:val="20"/>
          <w:szCs w:val="20"/>
        </w:rPr>
      </w:pPr>
      <w:r>
        <w:rPr>
          <w:rFonts w:ascii="Arial" w:hAnsi="Arial" w:cs="Arial"/>
          <w:sz w:val="20"/>
          <w:szCs w:val="20"/>
        </w:rPr>
        <w:t xml:space="preserve">4.1. </w:t>
      </w:r>
      <w:r w:rsidRPr="00B251F9">
        <w:rPr>
          <w:rFonts w:ascii="Arial" w:hAnsi="Arial" w:cs="Arial"/>
          <w:sz w:val="20"/>
          <w:szCs w:val="20"/>
        </w:rPr>
        <w:t>A hatályos számviteli jogszabályok szerint az adatszolgáltatónak saját magának kell az adatgyűjtését, analitikáját, nyilvántartását megszervezni és gondoskodni arról, hogy minden egyes táblába csak bizonylattal alátámasztott, és az adatszolgáltató nyilvántartásaiban rögzített gazdasági eseményekről kerüljön be adat.</w:t>
      </w:r>
    </w:p>
    <w:p w14:paraId="58742D00" w14:textId="77777777" w:rsidR="00515B3A" w:rsidRDefault="00EF5AF5"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2.</w:t>
      </w:r>
      <w:r>
        <w:rPr>
          <w:rFonts w:ascii="Arial" w:hAnsi="Arial" w:cs="Arial"/>
          <w:sz w:val="20"/>
          <w:szCs w:val="20"/>
        </w:rPr>
        <w:t xml:space="preserve"> </w:t>
      </w:r>
      <w:r w:rsidRPr="00B251F9">
        <w:rPr>
          <w:rFonts w:ascii="Arial" w:hAnsi="Arial" w:cs="Arial"/>
          <w:sz w:val="20"/>
          <w:szCs w:val="20"/>
        </w:rPr>
        <w:t>A felügyeleti jelentésben szereplő állományoknak (a napi vonatkozási idejű jelentések kivételével) meg kell egyezniük a hó végére lezárt mérleg-, eredménykimutatás és mérlegen kívüli tételek állományaival. Az éves jelentés sorait a könyvvizsgáló által ellenőrzött (auditált) mérleg- és</w:t>
      </w:r>
      <w:r w:rsidR="00515B3A" w:rsidRPr="00515B3A">
        <w:rPr>
          <w:rFonts w:ascii="Arial" w:hAnsi="Arial" w:cs="Arial"/>
          <w:sz w:val="20"/>
          <w:szCs w:val="20"/>
        </w:rPr>
        <w:t xml:space="preserve"> </w:t>
      </w:r>
      <w:r w:rsidR="00515B3A" w:rsidRPr="00B251F9">
        <w:rPr>
          <w:rFonts w:ascii="Arial" w:hAnsi="Arial" w:cs="Arial"/>
          <w:sz w:val="20"/>
          <w:szCs w:val="20"/>
        </w:rPr>
        <w:t>eredménykimutatás adatok és mérlegen kívüli nyilvántartások alapján kell az MNB részére megküldeni.</w:t>
      </w:r>
    </w:p>
    <w:p w14:paraId="7BEF46C4" w14:textId="77777777" w:rsidR="00515B3A" w:rsidRDefault="00515B3A"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3.</w:t>
      </w:r>
      <w:r>
        <w:rPr>
          <w:rFonts w:ascii="Arial" w:hAnsi="Arial" w:cs="Arial"/>
          <w:sz w:val="20"/>
          <w:szCs w:val="20"/>
        </w:rPr>
        <w:t xml:space="preserve"> </w:t>
      </w:r>
      <w:r w:rsidRPr="006F7F7E">
        <w:rPr>
          <w:rFonts w:ascii="Arial" w:hAnsi="Arial" w:cs="Arial"/>
          <w:sz w:val="20"/>
          <w:szCs w:val="20"/>
        </w:rPr>
        <w:t>Az egyes (eszköz- és forrás-, illetve eredménykimutatási</w:t>
      </w:r>
      <w:r w:rsidR="00A110D7">
        <w:rPr>
          <w:rFonts w:ascii="Arial" w:hAnsi="Arial" w:cs="Arial"/>
          <w:sz w:val="20"/>
          <w:szCs w:val="20"/>
        </w:rPr>
        <w:t>) tételek</w:t>
      </w:r>
      <w:r w:rsidR="009D696F">
        <w:rPr>
          <w:rFonts w:ascii="Arial" w:hAnsi="Arial" w:cs="Arial"/>
          <w:sz w:val="20"/>
          <w:szCs w:val="20"/>
        </w:rPr>
        <w:t>et</w:t>
      </w:r>
      <w:r w:rsidR="00A110D7">
        <w:rPr>
          <w:rFonts w:ascii="Arial" w:hAnsi="Arial" w:cs="Arial"/>
          <w:sz w:val="20"/>
          <w:szCs w:val="20"/>
        </w:rPr>
        <w:t xml:space="preserve"> a Számv. </w:t>
      </w:r>
      <w:r w:rsidRPr="006F7F7E">
        <w:rPr>
          <w:rFonts w:ascii="Arial" w:hAnsi="Arial" w:cs="Arial"/>
          <w:sz w:val="20"/>
          <w:szCs w:val="20"/>
        </w:rPr>
        <w:t xml:space="preserve">tv., valamint a </w:t>
      </w:r>
      <w:r>
        <w:rPr>
          <w:rFonts w:ascii="Arial" w:hAnsi="Arial" w:cs="Arial"/>
          <w:sz w:val="20"/>
          <w:szCs w:val="20"/>
        </w:rPr>
        <w:t>Bszkr</w:t>
      </w:r>
      <w:r w:rsidRPr="006F7F7E">
        <w:rPr>
          <w:rFonts w:ascii="Arial" w:hAnsi="Arial" w:cs="Arial"/>
          <w:sz w:val="20"/>
          <w:szCs w:val="20"/>
        </w:rPr>
        <w:t xml:space="preserve">. szerinti előírásoknak megfelelően </w:t>
      </w:r>
      <w:r w:rsidR="009D696F">
        <w:rPr>
          <w:rFonts w:ascii="Arial" w:hAnsi="Arial" w:cs="Arial"/>
          <w:sz w:val="20"/>
          <w:szCs w:val="20"/>
        </w:rPr>
        <w:t>kell részletezni</w:t>
      </w:r>
      <w:r w:rsidRPr="006F7F7E">
        <w:rPr>
          <w:rFonts w:ascii="Arial" w:hAnsi="Arial" w:cs="Arial"/>
          <w:sz w:val="20"/>
          <w:szCs w:val="20"/>
        </w:rPr>
        <w:t>.</w:t>
      </w:r>
    </w:p>
    <w:p w14:paraId="257AD161" w14:textId="77777777" w:rsidR="00A64A30" w:rsidRPr="00A64A30" w:rsidRDefault="00757039" w:rsidP="00A64A30">
      <w:pPr>
        <w:spacing w:before="120"/>
        <w:jc w:val="both"/>
        <w:rPr>
          <w:rFonts w:ascii="Arial" w:hAnsi="Arial" w:cs="Arial"/>
          <w:sz w:val="20"/>
          <w:szCs w:val="20"/>
        </w:rPr>
      </w:pPr>
      <w:r>
        <w:rPr>
          <w:rFonts w:ascii="Arial" w:hAnsi="Arial" w:cs="Arial"/>
          <w:sz w:val="20"/>
          <w:szCs w:val="20"/>
        </w:rPr>
        <w:t>4.4</w:t>
      </w:r>
      <w:r w:rsidR="00A618FE">
        <w:rPr>
          <w:rFonts w:ascii="Arial" w:hAnsi="Arial" w:cs="Arial"/>
          <w:sz w:val="20"/>
          <w:szCs w:val="20"/>
        </w:rPr>
        <w:t>.</w:t>
      </w:r>
      <w:r>
        <w:rPr>
          <w:rFonts w:ascii="Arial" w:hAnsi="Arial" w:cs="Arial"/>
          <w:sz w:val="20"/>
          <w:szCs w:val="20"/>
        </w:rPr>
        <w:t xml:space="preserve"> A felügyeleti jelentés egyes tábláiban használt eszközalap azonosító kód egy, az adatszolgáltató által kialakított, az egyes eszközalapokat azonosító </w:t>
      </w:r>
      <w:r w:rsidR="00A64A30">
        <w:rPr>
          <w:rFonts w:ascii="Arial" w:hAnsi="Arial" w:cs="Arial"/>
          <w:sz w:val="20"/>
          <w:szCs w:val="20"/>
        </w:rPr>
        <w:t xml:space="preserve">hatjegyű </w:t>
      </w:r>
      <w:r>
        <w:rPr>
          <w:rFonts w:ascii="Arial" w:hAnsi="Arial" w:cs="Arial"/>
          <w:sz w:val="20"/>
          <w:szCs w:val="20"/>
        </w:rPr>
        <w:t>kód</w:t>
      </w:r>
      <w:r w:rsidRPr="00A64A30">
        <w:rPr>
          <w:rFonts w:ascii="Arial" w:hAnsi="Arial" w:cs="Arial"/>
          <w:sz w:val="20"/>
          <w:szCs w:val="20"/>
        </w:rPr>
        <w:t>.</w:t>
      </w:r>
      <w:r w:rsidR="00A64A30" w:rsidRPr="00A64A30">
        <w:rPr>
          <w:rFonts w:ascii="Arial" w:hAnsi="Arial" w:cs="Arial"/>
          <w:sz w:val="20"/>
          <w:szCs w:val="20"/>
        </w:rPr>
        <w:t xml:space="preserve"> Ugyanazt az eszközalapot mindig azonos kódszámmal kell jelölni, új eszközalapba történő befektetéskor a biztosítónak új azonosító kódot kell alkalmaznia. Megszűnt eszközalap kódja ismételten nem használható fel.</w:t>
      </w:r>
    </w:p>
    <w:p w14:paraId="73BF3999" w14:textId="77777777" w:rsidR="008E4B47" w:rsidRDefault="00A64A30" w:rsidP="00BA16D9">
      <w:pPr>
        <w:jc w:val="both"/>
        <w:rPr>
          <w:rFonts w:ascii="Arial" w:hAnsi="Arial" w:cs="Arial"/>
          <w:b/>
          <w:sz w:val="20"/>
          <w:szCs w:val="20"/>
        </w:rPr>
      </w:pPr>
      <w:r w:rsidRPr="00A64A30">
        <w:rPr>
          <w:rFonts w:ascii="Arial" w:hAnsi="Arial" w:cs="Arial"/>
          <w:sz w:val="20"/>
          <w:szCs w:val="20"/>
        </w:rPr>
        <w:t xml:space="preserve">A </w:t>
      </w:r>
      <w:r w:rsidR="00D645FA">
        <w:rPr>
          <w:rFonts w:ascii="Arial" w:hAnsi="Arial" w:cs="Arial"/>
          <w:sz w:val="20"/>
          <w:szCs w:val="20"/>
        </w:rPr>
        <w:t xml:space="preserve">hatjegyű </w:t>
      </w:r>
      <w:r w:rsidRPr="00A64A30">
        <w:rPr>
          <w:rFonts w:ascii="Arial" w:hAnsi="Arial" w:cs="Arial"/>
          <w:sz w:val="20"/>
          <w:szCs w:val="20"/>
        </w:rPr>
        <w:t>kód</w:t>
      </w:r>
      <w:r w:rsidR="00D645FA">
        <w:rPr>
          <w:rFonts w:ascii="Arial" w:hAnsi="Arial" w:cs="Arial"/>
          <w:sz w:val="20"/>
          <w:szCs w:val="20"/>
        </w:rPr>
        <w:t>ot</w:t>
      </w:r>
      <w:r w:rsidRPr="00A64A30">
        <w:rPr>
          <w:rFonts w:ascii="Arial" w:hAnsi="Arial" w:cs="Arial"/>
          <w:sz w:val="20"/>
          <w:szCs w:val="20"/>
        </w:rPr>
        <w:t xml:space="preserve"> </w:t>
      </w:r>
      <w:r w:rsidR="00D645FA">
        <w:rPr>
          <w:rFonts w:ascii="Arial" w:hAnsi="Arial" w:cs="Arial"/>
          <w:sz w:val="20"/>
          <w:szCs w:val="20"/>
        </w:rPr>
        <w:t>az adatszolgáltatónak úgy kell megképeznie,</w:t>
      </w:r>
      <w:r w:rsidRPr="00A64A30">
        <w:rPr>
          <w:rFonts w:ascii="Arial" w:hAnsi="Arial" w:cs="Arial"/>
          <w:sz w:val="20"/>
          <w:szCs w:val="20"/>
        </w:rPr>
        <w:t xml:space="preserve"> </w:t>
      </w:r>
      <w:r w:rsidR="00D645FA">
        <w:rPr>
          <w:rFonts w:ascii="Arial" w:hAnsi="Arial" w:cs="Arial"/>
          <w:sz w:val="20"/>
          <w:szCs w:val="20"/>
        </w:rPr>
        <w:t>hogy annak</w:t>
      </w:r>
      <w:r w:rsidRPr="00A64A30">
        <w:rPr>
          <w:rFonts w:ascii="Arial" w:hAnsi="Arial" w:cs="Arial"/>
          <w:sz w:val="20"/>
          <w:szCs w:val="20"/>
        </w:rPr>
        <w:t xml:space="preserve"> első 2 karaktere egyértelműen utal</w:t>
      </w:r>
      <w:r w:rsidR="00D645FA">
        <w:rPr>
          <w:rFonts w:ascii="Arial" w:hAnsi="Arial" w:cs="Arial"/>
          <w:sz w:val="20"/>
          <w:szCs w:val="20"/>
        </w:rPr>
        <w:t>jon</w:t>
      </w:r>
      <w:r w:rsidRPr="00A64A30">
        <w:rPr>
          <w:rFonts w:ascii="Arial" w:hAnsi="Arial" w:cs="Arial"/>
          <w:sz w:val="20"/>
          <w:szCs w:val="20"/>
        </w:rPr>
        <w:t xml:space="preserve"> a biztosító nevére, amit közvetlenül követ egy négy számjegyből álló kombináció. Amennyiben több </w:t>
      </w:r>
      <w:r w:rsidR="00D71B61">
        <w:rPr>
          <w:rFonts w:ascii="Arial" w:hAnsi="Arial" w:cs="Arial"/>
          <w:sz w:val="20"/>
          <w:szCs w:val="20"/>
        </w:rPr>
        <w:t>biztosító</w:t>
      </w:r>
      <w:r w:rsidRPr="00A64A30">
        <w:rPr>
          <w:rFonts w:ascii="Arial" w:hAnsi="Arial" w:cs="Arial"/>
          <w:sz w:val="20"/>
          <w:szCs w:val="20"/>
        </w:rPr>
        <w:t xml:space="preserve"> nevének azonos a két kezdőbetűje, úgy javasolt az első kezdőbetűt követően egy jellegzetes további betű alkalmazása.</w:t>
      </w:r>
    </w:p>
    <w:sectPr w:rsidR="008E4B47" w:rsidSect="00F518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793B0" w14:textId="77777777" w:rsidR="001E5958" w:rsidRDefault="001E5958" w:rsidP="000A3317">
      <w:r>
        <w:separator/>
      </w:r>
    </w:p>
  </w:endnote>
  <w:endnote w:type="continuationSeparator" w:id="0">
    <w:p w14:paraId="1E202572" w14:textId="77777777" w:rsidR="001E5958" w:rsidRDefault="001E5958" w:rsidP="000A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FFA07" w14:textId="77777777" w:rsidR="001E5958" w:rsidRDefault="001E5958" w:rsidP="000A3317">
      <w:r>
        <w:separator/>
      </w:r>
    </w:p>
  </w:footnote>
  <w:footnote w:type="continuationSeparator" w:id="0">
    <w:p w14:paraId="514F7A70" w14:textId="77777777" w:rsidR="001E5958" w:rsidRDefault="001E5958" w:rsidP="000A3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041C"/>
    <w:multiLevelType w:val="hybridMultilevel"/>
    <w:tmpl w:val="BFC0B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550D6"/>
    <w:multiLevelType w:val="hybridMultilevel"/>
    <w:tmpl w:val="E55EEFD2"/>
    <w:lvl w:ilvl="0" w:tplc="3892B612">
      <w:start w:val="1"/>
      <w:numFmt w:val="decimal"/>
      <w:lvlText w:val="1.%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6B037BB"/>
    <w:multiLevelType w:val="hybridMultilevel"/>
    <w:tmpl w:val="49C6B8A0"/>
    <w:lvl w:ilvl="0" w:tplc="899EDB50">
      <w:numFmt w:val="bullet"/>
      <w:lvlText w:val="-"/>
      <w:lvlJc w:val="left"/>
      <w:pPr>
        <w:ind w:left="1770" w:hanging="360"/>
      </w:pPr>
      <w:rPr>
        <w:rFonts w:ascii="Times New Roman" w:eastAsia="Calibr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3" w15:restartNumberingAfterBreak="0">
    <w:nsid w:val="1C4B18F6"/>
    <w:multiLevelType w:val="hybridMultilevel"/>
    <w:tmpl w:val="79B81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CE125D"/>
    <w:multiLevelType w:val="hybridMultilevel"/>
    <w:tmpl w:val="D43A6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984089"/>
    <w:multiLevelType w:val="hybridMultilevel"/>
    <w:tmpl w:val="59F20206"/>
    <w:lvl w:ilvl="0" w:tplc="89120CC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3D022BE"/>
    <w:multiLevelType w:val="hybridMultilevel"/>
    <w:tmpl w:val="B3D81DC2"/>
    <w:lvl w:ilvl="0" w:tplc="F0B2886A">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C6427A4"/>
    <w:multiLevelType w:val="hybridMultilevel"/>
    <w:tmpl w:val="559474B0"/>
    <w:lvl w:ilvl="0" w:tplc="1A045F34">
      <w:start w:val="1"/>
      <w:numFmt w:val="decimal"/>
      <w:lvlText w:val="%1."/>
      <w:lvlJc w:val="left"/>
      <w:pPr>
        <w:ind w:left="720" w:hanging="360"/>
      </w:pPr>
      <w:rPr>
        <w:rFonts w:ascii="Arial" w:eastAsia="Times New Roman" w:hAnsi="Arial" w:cs="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CC082A"/>
    <w:multiLevelType w:val="hybridMultilevel"/>
    <w:tmpl w:val="C1EC06CE"/>
    <w:lvl w:ilvl="0" w:tplc="01AED54E">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E790C32"/>
    <w:multiLevelType w:val="hybridMultilevel"/>
    <w:tmpl w:val="988CC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4CE7239"/>
    <w:multiLevelType w:val="hybridMultilevel"/>
    <w:tmpl w:val="EDE613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F576C9"/>
    <w:multiLevelType w:val="hybridMultilevel"/>
    <w:tmpl w:val="37EEF09C"/>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C327BE"/>
    <w:multiLevelType w:val="hybridMultilevel"/>
    <w:tmpl w:val="6F1023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BE177E"/>
    <w:multiLevelType w:val="hybridMultilevel"/>
    <w:tmpl w:val="6450D322"/>
    <w:lvl w:ilvl="0" w:tplc="68445F52">
      <w:start w:val="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4E67585"/>
    <w:multiLevelType w:val="hybridMultilevel"/>
    <w:tmpl w:val="628048D8"/>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11"/>
  </w:num>
  <w:num w:numId="5">
    <w:abstractNumId w:val="6"/>
  </w:num>
  <w:num w:numId="6">
    <w:abstractNumId w:val="10"/>
  </w:num>
  <w:num w:numId="7">
    <w:abstractNumId w:val="16"/>
  </w:num>
  <w:num w:numId="8">
    <w:abstractNumId w:val="9"/>
  </w:num>
  <w:num w:numId="9">
    <w:abstractNumId w:val="7"/>
  </w:num>
  <w:num w:numId="10">
    <w:abstractNumId w:val="15"/>
  </w:num>
  <w:num w:numId="11">
    <w:abstractNumId w:val="0"/>
  </w:num>
  <w:num w:numId="12">
    <w:abstractNumId w:val="4"/>
  </w:num>
  <w:num w:numId="13">
    <w:abstractNumId w:val="3"/>
  </w:num>
  <w:num w:numId="14">
    <w:abstractNumId w:val="2"/>
  </w:num>
  <w:num w:numId="15">
    <w:abstractNumId w:val="13"/>
  </w:num>
  <w:num w:numId="16">
    <w:abstractNumId w:val="1"/>
  </w:num>
  <w:num w:numId="1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unner Tünde">
    <w15:presenceInfo w15:providerId="AD" w15:userId="S::tunnert@mnb.hu::92945def3a77205c"/>
  </w15:person>
  <w15:person w15:author="Bankszakjogi főosztály">
    <w15:presenceInfo w15:providerId="None" w15:userId="Bankszakjogi főosztály"/>
  </w15:person>
  <w15:person w15:author="Szeles Angelika">
    <w15:presenceInfo w15:providerId="AD" w15:userId="S::szelesa@mnb.hu::40721e768f304f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6E"/>
    <w:rsid w:val="000068D0"/>
    <w:rsid w:val="0002105F"/>
    <w:rsid w:val="00022015"/>
    <w:rsid w:val="00026AC9"/>
    <w:rsid w:val="00027078"/>
    <w:rsid w:val="00033A74"/>
    <w:rsid w:val="00047BD2"/>
    <w:rsid w:val="00053ED5"/>
    <w:rsid w:val="00066DBE"/>
    <w:rsid w:val="0007772D"/>
    <w:rsid w:val="000A3317"/>
    <w:rsid w:val="000B7302"/>
    <w:rsid w:val="000D30E0"/>
    <w:rsid w:val="000E2C27"/>
    <w:rsid w:val="000F1410"/>
    <w:rsid w:val="000F33A1"/>
    <w:rsid w:val="000F70D9"/>
    <w:rsid w:val="00100D89"/>
    <w:rsid w:val="0010750D"/>
    <w:rsid w:val="001137C1"/>
    <w:rsid w:val="00127879"/>
    <w:rsid w:val="001607B6"/>
    <w:rsid w:val="00166A21"/>
    <w:rsid w:val="00184872"/>
    <w:rsid w:val="00187985"/>
    <w:rsid w:val="00194875"/>
    <w:rsid w:val="001A7331"/>
    <w:rsid w:val="001B283D"/>
    <w:rsid w:val="001B55C4"/>
    <w:rsid w:val="001C00A9"/>
    <w:rsid w:val="001C1DD0"/>
    <w:rsid w:val="001C29B6"/>
    <w:rsid w:val="001E0555"/>
    <w:rsid w:val="001E5958"/>
    <w:rsid w:val="001F33BA"/>
    <w:rsid w:val="001F364B"/>
    <w:rsid w:val="00200A98"/>
    <w:rsid w:val="00201AA8"/>
    <w:rsid w:val="00206D4B"/>
    <w:rsid w:val="00217DAF"/>
    <w:rsid w:val="002228DC"/>
    <w:rsid w:val="0023232D"/>
    <w:rsid w:val="0023568B"/>
    <w:rsid w:val="0024494C"/>
    <w:rsid w:val="00247F11"/>
    <w:rsid w:val="002533B7"/>
    <w:rsid w:val="00262A76"/>
    <w:rsid w:val="0026545C"/>
    <w:rsid w:val="00273F8F"/>
    <w:rsid w:val="0027475E"/>
    <w:rsid w:val="002761F2"/>
    <w:rsid w:val="00282094"/>
    <w:rsid w:val="00286AC6"/>
    <w:rsid w:val="002A5185"/>
    <w:rsid w:val="002C53D7"/>
    <w:rsid w:val="002D1C03"/>
    <w:rsid w:val="002E4468"/>
    <w:rsid w:val="002F1625"/>
    <w:rsid w:val="00315543"/>
    <w:rsid w:val="00316358"/>
    <w:rsid w:val="003268DE"/>
    <w:rsid w:val="0034596F"/>
    <w:rsid w:val="00356CC8"/>
    <w:rsid w:val="00362404"/>
    <w:rsid w:val="003630FA"/>
    <w:rsid w:val="003806C8"/>
    <w:rsid w:val="00382CA0"/>
    <w:rsid w:val="0038524E"/>
    <w:rsid w:val="0039631D"/>
    <w:rsid w:val="003B7EB1"/>
    <w:rsid w:val="003C0947"/>
    <w:rsid w:val="003F3D3D"/>
    <w:rsid w:val="003F7C3E"/>
    <w:rsid w:val="0040467E"/>
    <w:rsid w:val="00420A73"/>
    <w:rsid w:val="00423A4A"/>
    <w:rsid w:val="00432328"/>
    <w:rsid w:val="00433E5D"/>
    <w:rsid w:val="00436331"/>
    <w:rsid w:val="004369CF"/>
    <w:rsid w:val="00450378"/>
    <w:rsid w:val="0045391B"/>
    <w:rsid w:val="00473EC2"/>
    <w:rsid w:val="00497527"/>
    <w:rsid w:val="004A012C"/>
    <w:rsid w:val="004A6328"/>
    <w:rsid w:val="004A7A6E"/>
    <w:rsid w:val="004B6999"/>
    <w:rsid w:val="004D3239"/>
    <w:rsid w:val="004E1F7D"/>
    <w:rsid w:val="004E70AE"/>
    <w:rsid w:val="004F133C"/>
    <w:rsid w:val="00505A33"/>
    <w:rsid w:val="00511ECD"/>
    <w:rsid w:val="00514F8A"/>
    <w:rsid w:val="00515B3A"/>
    <w:rsid w:val="005302C9"/>
    <w:rsid w:val="00540809"/>
    <w:rsid w:val="00555E86"/>
    <w:rsid w:val="0056316C"/>
    <w:rsid w:val="00593A2D"/>
    <w:rsid w:val="005B45EF"/>
    <w:rsid w:val="005B7AA6"/>
    <w:rsid w:val="005C25BE"/>
    <w:rsid w:val="00600789"/>
    <w:rsid w:val="006027EA"/>
    <w:rsid w:val="00602C9F"/>
    <w:rsid w:val="006148AA"/>
    <w:rsid w:val="0062037A"/>
    <w:rsid w:val="00637A9C"/>
    <w:rsid w:val="0064040E"/>
    <w:rsid w:val="006439DD"/>
    <w:rsid w:val="00652CEF"/>
    <w:rsid w:val="006700D7"/>
    <w:rsid w:val="00674499"/>
    <w:rsid w:val="006823B7"/>
    <w:rsid w:val="006919C3"/>
    <w:rsid w:val="0069479F"/>
    <w:rsid w:val="006A00EB"/>
    <w:rsid w:val="006A205D"/>
    <w:rsid w:val="006C29B1"/>
    <w:rsid w:val="006E6017"/>
    <w:rsid w:val="006E60BD"/>
    <w:rsid w:val="006E6645"/>
    <w:rsid w:val="006F023D"/>
    <w:rsid w:val="0070164D"/>
    <w:rsid w:val="0070277A"/>
    <w:rsid w:val="00704573"/>
    <w:rsid w:val="00706251"/>
    <w:rsid w:val="00722A1B"/>
    <w:rsid w:val="00726171"/>
    <w:rsid w:val="00733842"/>
    <w:rsid w:val="00740D88"/>
    <w:rsid w:val="00742A91"/>
    <w:rsid w:val="00757039"/>
    <w:rsid w:val="00786B3E"/>
    <w:rsid w:val="00787689"/>
    <w:rsid w:val="0079003D"/>
    <w:rsid w:val="00794ABC"/>
    <w:rsid w:val="007A6088"/>
    <w:rsid w:val="007B3CB2"/>
    <w:rsid w:val="007B7057"/>
    <w:rsid w:val="007D052C"/>
    <w:rsid w:val="007D4397"/>
    <w:rsid w:val="007E3194"/>
    <w:rsid w:val="007E3455"/>
    <w:rsid w:val="007E78C7"/>
    <w:rsid w:val="0080526A"/>
    <w:rsid w:val="0083489D"/>
    <w:rsid w:val="0083543C"/>
    <w:rsid w:val="00852676"/>
    <w:rsid w:val="00856FD9"/>
    <w:rsid w:val="008573C8"/>
    <w:rsid w:val="00857929"/>
    <w:rsid w:val="00863DB5"/>
    <w:rsid w:val="0089002E"/>
    <w:rsid w:val="00893CF0"/>
    <w:rsid w:val="008A0CEA"/>
    <w:rsid w:val="008A165D"/>
    <w:rsid w:val="008A2514"/>
    <w:rsid w:val="008A6C94"/>
    <w:rsid w:val="008A7E05"/>
    <w:rsid w:val="008C7ACD"/>
    <w:rsid w:val="008D7341"/>
    <w:rsid w:val="008E4B47"/>
    <w:rsid w:val="008E742C"/>
    <w:rsid w:val="00903F93"/>
    <w:rsid w:val="0090668B"/>
    <w:rsid w:val="00933F77"/>
    <w:rsid w:val="00954FFB"/>
    <w:rsid w:val="00960FB3"/>
    <w:rsid w:val="00961926"/>
    <w:rsid w:val="0096509C"/>
    <w:rsid w:val="009666B0"/>
    <w:rsid w:val="00967C87"/>
    <w:rsid w:val="00971E75"/>
    <w:rsid w:val="00975A6E"/>
    <w:rsid w:val="00986F47"/>
    <w:rsid w:val="00987B9E"/>
    <w:rsid w:val="009A1CDF"/>
    <w:rsid w:val="009A24D0"/>
    <w:rsid w:val="009C1097"/>
    <w:rsid w:val="009D696F"/>
    <w:rsid w:val="009F70B1"/>
    <w:rsid w:val="00A01BAC"/>
    <w:rsid w:val="00A110D7"/>
    <w:rsid w:val="00A13410"/>
    <w:rsid w:val="00A1619F"/>
    <w:rsid w:val="00A378CF"/>
    <w:rsid w:val="00A4268A"/>
    <w:rsid w:val="00A56EC4"/>
    <w:rsid w:val="00A618FE"/>
    <w:rsid w:val="00A62FDF"/>
    <w:rsid w:val="00A64A30"/>
    <w:rsid w:val="00AA3225"/>
    <w:rsid w:val="00AC2295"/>
    <w:rsid w:val="00AC48D2"/>
    <w:rsid w:val="00AF6205"/>
    <w:rsid w:val="00B0079C"/>
    <w:rsid w:val="00B00D20"/>
    <w:rsid w:val="00B0313E"/>
    <w:rsid w:val="00B074BF"/>
    <w:rsid w:val="00B20C33"/>
    <w:rsid w:val="00B47D13"/>
    <w:rsid w:val="00B67459"/>
    <w:rsid w:val="00B8201F"/>
    <w:rsid w:val="00B82327"/>
    <w:rsid w:val="00B94853"/>
    <w:rsid w:val="00B95AEE"/>
    <w:rsid w:val="00BA16D9"/>
    <w:rsid w:val="00BA3E52"/>
    <w:rsid w:val="00BB07EE"/>
    <w:rsid w:val="00BB2A09"/>
    <w:rsid w:val="00BB2D75"/>
    <w:rsid w:val="00BC3A98"/>
    <w:rsid w:val="00BE3B9B"/>
    <w:rsid w:val="00BF6031"/>
    <w:rsid w:val="00C01AFF"/>
    <w:rsid w:val="00C0435C"/>
    <w:rsid w:val="00C06C40"/>
    <w:rsid w:val="00C06C8D"/>
    <w:rsid w:val="00C07EE0"/>
    <w:rsid w:val="00C14E14"/>
    <w:rsid w:val="00C265F6"/>
    <w:rsid w:val="00C267C9"/>
    <w:rsid w:val="00C57AE6"/>
    <w:rsid w:val="00C94652"/>
    <w:rsid w:val="00C972F3"/>
    <w:rsid w:val="00CA7FE1"/>
    <w:rsid w:val="00CB39AA"/>
    <w:rsid w:val="00CF1BBD"/>
    <w:rsid w:val="00CF681A"/>
    <w:rsid w:val="00D015F6"/>
    <w:rsid w:val="00D0523B"/>
    <w:rsid w:val="00D173F8"/>
    <w:rsid w:val="00D24CC0"/>
    <w:rsid w:val="00D33D13"/>
    <w:rsid w:val="00D34F8B"/>
    <w:rsid w:val="00D35248"/>
    <w:rsid w:val="00D413A7"/>
    <w:rsid w:val="00D53A85"/>
    <w:rsid w:val="00D5485B"/>
    <w:rsid w:val="00D6127D"/>
    <w:rsid w:val="00D645FA"/>
    <w:rsid w:val="00D71B61"/>
    <w:rsid w:val="00D76F8F"/>
    <w:rsid w:val="00D776B6"/>
    <w:rsid w:val="00D84653"/>
    <w:rsid w:val="00DB068A"/>
    <w:rsid w:val="00DB6F89"/>
    <w:rsid w:val="00DC0CF6"/>
    <w:rsid w:val="00DE1500"/>
    <w:rsid w:val="00DE4C5F"/>
    <w:rsid w:val="00E03D78"/>
    <w:rsid w:val="00E1650F"/>
    <w:rsid w:val="00E35D22"/>
    <w:rsid w:val="00E35DF4"/>
    <w:rsid w:val="00E37AAC"/>
    <w:rsid w:val="00E42FD5"/>
    <w:rsid w:val="00E4455A"/>
    <w:rsid w:val="00E51AC3"/>
    <w:rsid w:val="00E527DD"/>
    <w:rsid w:val="00E6716B"/>
    <w:rsid w:val="00E82749"/>
    <w:rsid w:val="00ED04A2"/>
    <w:rsid w:val="00EE203C"/>
    <w:rsid w:val="00EE65BD"/>
    <w:rsid w:val="00EE755C"/>
    <w:rsid w:val="00EF5AF5"/>
    <w:rsid w:val="00F02852"/>
    <w:rsid w:val="00F035E4"/>
    <w:rsid w:val="00F10E4E"/>
    <w:rsid w:val="00F123F5"/>
    <w:rsid w:val="00F20C2E"/>
    <w:rsid w:val="00F3351B"/>
    <w:rsid w:val="00F35A6C"/>
    <w:rsid w:val="00F439E4"/>
    <w:rsid w:val="00F518EC"/>
    <w:rsid w:val="00F732D6"/>
    <w:rsid w:val="00F77653"/>
    <w:rsid w:val="00F8021D"/>
    <w:rsid w:val="00F819DE"/>
    <w:rsid w:val="00F86A14"/>
    <w:rsid w:val="00F95D08"/>
    <w:rsid w:val="00FA4835"/>
    <w:rsid w:val="00FC080A"/>
    <w:rsid w:val="00FC7D9E"/>
    <w:rsid w:val="00FD13EF"/>
    <w:rsid w:val="00FD41A4"/>
    <w:rsid w:val="00FF1305"/>
    <w:rsid w:val="00FF7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A4A6A02"/>
  <w15:chartTrackingRefBased/>
  <w15:docId w15:val="{FDEA071D-D974-43D7-9B95-7A534F24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A7A6E"/>
    <w:rPr>
      <w:rFonts w:ascii="Times New Roman" w:eastAsia="Times New Roman" w:hAnsi="Times New Roman"/>
      <w:sz w:val="24"/>
      <w:szCs w:val="24"/>
    </w:rPr>
  </w:style>
  <w:style w:type="paragraph" w:styleId="Cmsor1">
    <w:name w:val="heading 1"/>
    <w:basedOn w:val="Norml"/>
    <w:next w:val="Norml"/>
    <w:link w:val="Cmsor1Char"/>
    <w:qFormat/>
    <w:rsid w:val="004A7A6E"/>
    <w:pPr>
      <w:keepNext/>
      <w:spacing w:before="240" w:after="60"/>
      <w:outlineLvl w:val="0"/>
    </w:pPr>
    <w:rPr>
      <w:rFonts w:ascii="Arial" w:hAnsi="Arial"/>
      <w:b/>
      <w:bCs/>
      <w:kern w:val="3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7A6E"/>
    <w:rPr>
      <w:rFonts w:ascii="Arial" w:eastAsia="Times New Roman" w:hAnsi="Arial" w:cs="Arial"/>
      <w:b/>
      <w:bCs/>
      <w:kern w:val="32"/>
      <w:sz w:val="32"/>
      <w:szCs w:val="32"/>
      <w:lang w:eastAsia="hu-HU"/>
    </w:rPr>
  </w:style>
  <w:style w:type="paragraph" w:styleId="Nincstrkz">
    <w:name w:val="No Spacing"/>
    <w:qFormat/>
    <w:rsid w:val="004A7A6E"/>
    <w:pPr>
      <w:jc w:val="both"/>
    </w:pPr>
    <w:rPr>
      <w:sz w:val="22"/>
      <w:szCs w:val="22"/>
      <w:lang w:eastAsia="en-US"/>
    </w:rPr>
  </w:style>
  <w:style w:type="paragraph" w:styleId="Listaszerbekezds">
    <w:name w:val="List Paragraph"/>
    <w:basedOn w:val="Norml"/>
    <w:uiPriority w:val="34"/>
    <w:qFormat/>
    <w:rsid w:val="00593A2D"/>
    <w:pPr>
      <w:spacing w:after="200"/>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436331"/>
    <w:rPr>
      <w:rFonts w:ascii="Tahoma" w:hAnsi="Tahoma"/>
      <w:sz w:val="16"/>
      <w:szCs w:val="16"/>
      <w:lang w:val="x-none" w:eastAsia="x-none"/>
    </w:rPr>
  </w:style>
  <w:style w:type="character" w:customStyle="1" w:styleId="BuborkszvegChar">
    <w:name w:val="Buborékszöveg Char"/>
    <w:link w:val="Buborkszveg"/>
    <w:uiPriority w:val="99"/>
    <w:semiHidden/>
    <w:rsid w:val="00436331"/>
    <w:rPr>
      <w:rFonts w:ascii="Tahoma" w:eastAsia="Times New Roman" w:hAnsi="Tahoma" w:cs="Tahoma"/>
      <w:sz w:val="16"/>
      <w:szCs w:val="16"/>
    </w:rPr>
  </w:style>
  <w:style w:type="paragraph" w:styleId="Vltozat">
    <w:name w:val="Revision"/>
    <w:hidden/>
    <w:uiPriority w:val="99"/>
    <w:semiHidden/>
    <w:rsid w:val="00511ECD"/>
    <w:rPr>
      <w:rFonts w:ascii="Times New Roman" w:eastAsia="Times New Roman" w:hAnsi="Times New Roman"/>
      <w:sz w:val="24"/>
      <w:szCs w:val="24"/>
    </w:rPr>
  </w:style>
  <w:style w:type="character" w:styleId="Jegyzethivatkozs">
    <w:name w:val="annotation reference"/>
    <w:uiPriority w:val="99"/>
    <w:semiHidden/>
    <w:unhideWhenUsed/>
    <w:rsid w:val="00674499"/>
    <w:rPr>
      <w:sz w:val="16"/>
      <w:szCs w:val="16"/>
    </w:rPr>
  </w:style>
  <w:style w:type="paragraph" w:styleId="Jegyzetszveg">
    <w:name w:val="annotation text"/>
    <w:basedOn w:val="Norml"/>
    <w:link w:val="JegyzetszvegChar"/>
    <w:unhideWhenUsed/>
    <w:rsid w:val="00674499"/>
    <w:rPr>
      <w:sz w:val="20"/>
      <w:szCs w:val="20"/>
      <w:lang w:val="x-none" w:eastAsia="x-none"/>
    </w:rPr>
  </w:style>
  <w:style w:type="character" w:customStyle="1" w:styleId="JegyzetszvegChar">
    <w:name w:val="Jegyzetszöveg Char"/>
    <w:link w:val="Jegyzetszveg"/>
    <w:rsid w:val="00674499"/>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A62FDF"/>
    <w:rPr>
      <w:b/>
      <w:bCs/>
    </w:rPr>
  </w:style>
  <w:style w:type="character" w:customStyle="1" w:styleId="MegjegyzstrgyaChar">
    <w:name w:val="Megjegyzés tárgya Char"/>
    <w:link w:val="Megjegyzstrgya"/>
    <w:uiPriority w:val="99"/>
    <w:semiHidden/>
    <w:rsid w:val="00A62FDF"/>
    <w:rPr>
      <w:rFonts w:ascii="Times New Roman" w:eastAsia="Times New Roman" w:hAnsi="Times New Roman"/>
      <w:b/>
      <w:bCs/>
    </w:rPr>
  </w:style>
  <w:style w:type="paragraph" w:customStyle="1" w:styleId="Default">
    <w:name w:val="Default"/>
    <w:rsid w:val="00E51AC3"/>
    <w:pPr>
      <w:autoSpaceDE w:val="0"/>
      <w:autoSpaceDN w:val="0"/>
      <w:adjustRightInd w:val="0"/>
    </w:pPr>
    <w:rPr>
      <w:rFonts w:ascii="EUAlbertina" w:hAnsi="EUAlbertina" w:cs="EUAlbertina"/>
      <w:color w:val="000000"/>
      <w:sz w:val="24"/>
      <w:szCs w:val="24"/>
    </w:rPr>
  </w:style>
  <w:style w:type="paragraph" w:styleId="NormlWeb">
    <w:name w:val="Normal (Web)"/>
    <w:basedOn w:val="Norml"/>
    <w:uiPriority w:val="99"/>
    <w:rsid w:val="00DC0C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844273">
      <w:bodyDiv w:val="1"/>
      <w:marLeft w:val="0"/>
      <w:marRight w:val="0"/>
      <w:marTop w:val="0"/>
      <w:marBottom w:val="0"/>
      <w:divBdr>
        <w:top w:val="none" w:sz="0" w:space="0" w:color="auto"/>
        <w:left w:val="none" w:sz="0" w:space="0" w:color="auto"/>
        <w:bottom w:val="none" w:sz="0" w:space="0" w:color="auto"/>
        <w:right w:val="none" w:sz="0" w:space="0" w:color="auto"/>
      </w:divBdr>
    </w:div>
    <w:div w:id="143762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8B251-8DD5-484E-8294-2B671D6DA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1268</Words>
  <Characters>8753</Characters>
  <Application>Microsoft Office Word</Application>
  <DocSecurity>0</DocSecurity>
  <Lines>72</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Szenthelyi Dávid</cp:lastModifiedBy>
  <cp:revision>3</cp:revision>
  <cp:lastPrinted>2018-09-18T08:09:00Z</cp:lastPrinted>
  <dcterms:created xsi:type="dcterms:W3CDTF">2020-11-04T10:09:00Z</dcterms:created>
  <dcterms:modified xsi:type="dcterms:W3CDTF">2020-11-23T08:24:00Z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2018-09-18T09:52:11.1029535+02:00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2024-07-09T08:14:01Z</vt:filetime>
  </property>
  <property fmtid="{D5CDD505-2E9C-101B-9397-08002B2CF9AE}" pid="12" name="Érvényességet beállító">
    <vt:lpwstr>gubeknei</vt:lpwstr>
  </property>
  <property fmtid="{D5CDD505-2E9C-101B-9397-08002B2CF9AE}" pid="13" name="Érvényességi idő első beállítása">
    <vt:filetime>2019-07-09T08:14:03Z</vt:filetime>
  </property>
</Properties>
</file>