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6200C" w14:textId="77777777" w:rsidR="007035D7" w:rsidRDefault="004765D2" w:rsidP="007035D7">
      <w:pPr>
        <w:spacing w:after="240"/>
        <w:rPr>
          <w:rFonts w:ascii="Arial" w:hAnsi="Arial" w:cs="Arial"/>
          <w:b/>
          <w:lang w:val="hu-HU"/>
        </w:rPr>
      </w:pPr>
      <w:r w:rsidRPr="007035D7">
        <w:rPr>
          <w:rFonts w:ascii="Arial" w:hAnsi="Arial" w:cs="Arial"/>
          <w:b/>
          <w:lang w:val="hu-HU"/>
        </w:rPr>
        <w:t>MNB azonosító</w:t>
      </w:r>
      <w:r w:rsidR="00F50174">
        <w:rPr>
          <w:rFonts w:ascii="Arial" w:hAnsi="Arial" w:cs="Arial"/>
          <w:b/>
          <w:lang w:val="hu-HU"/>
        </w:rPr>
        <w:t xml:space="preserve"> kód</w:t>
      </w:r>
      <w:r w:rsidRPr="007035D7">
        <w:rPr>
          <w:rFonts w:ascii="Arial" w:hAnsi="Arial" w:cs="Arial"/>
          <w:b/>
          <w:lang w:val="hu-HU"/>
        </w:rPr>
        <w:t>: F39</w:t>
      </w:r>
    </w:p>
    <w:p w14:paraId="6498534F" w14:textId="77777777" w:rsidR="004765D2" w:rsidRPr="007035D7" w:rsidRDefault="004765D2" w:rsidP="007035D7">
      <w:pPr>
        <w:spacing w:before="240"/>
        <w:jc w:val="center"/>
        <w:rPr>
          <w:rFonts w:ascii="Arial" w:hAnsi="Arial" w:cs="Arial"/>
          <w:b/>
          <w:lang w:val="hu-HU"/>
        </w:rPr>
      </w:pPr>
      <w:r w:rsidRPr="007035D7">
        <w:rPr>
          <w:rFonts w:ascii="Arial" w:hAnsi="Arial" w:cs="Arial"/>
          <w:b/>
        </w:rPr>
        <w:t>Kitöltési előírások</w:t>
      </w:r>
    </w:p>
    <w:p w14:paraId="42C0ED91" w14:textId="77777777" w:rsidR="007035D7" w:rsidRDefault="004765D2" w:rsidP="007035D7">
      <w:pPr>
        <w:spacing w:after="240"/>
        <w:jc w:val="center"/>
        <w:rPr>
          <w:rFonts w:ascii="Arial" w:hAnsi="Arial" w:cs="Arial"/>
          <w:b/>
        </w:rPr>
      </w:pPr>
      <w:r w:rsidRPr="007035D7">
        <w:rPr>
          <w:rFonts w:ascii="Arial" w:hAnsi="Arial" w:cs="Arial"/>
          <w:b/>
          <w:lang w:val="hu-HU"/>
        </w:rPr>
        <w:t>Nem monetáris pénzügyi közvetítők statisztikai mérlege</w:t>
      </w:r>
    </w:p>
    <w:p w14:paraId="7E66B4C8" w14:textId="77777777" w:rsidR="004765D2" w:rsidRPr="007035D7" w:rsidRDefault="00943698" w:rsidP="007035D7">
      <w:pPr>
        <w:pStyle w:val="Szvegtrzsbehzssal"/>
        <w:spacing w:before="240" w:after="2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I. </w:t>
      </w:r>
      <w:r w:rsidR="004765D2" w:rsidRPr="007035D7">
        <w:rPr>
          <w:rFonts w:ascii="Arial" w:hAnsi="Arial" w:cs="Arial"/>
          <w:b/>
          <w:sz w:val="20"/>
        </w:rPr>
        <w:t>Általános előírások</w:t>
      </w:r>
    </w:p>
    <w:p w14:paraId="45324615" w14:textId="77777777" w:rsidR="004765D2" w:rsidRPr="007035D7" w:rsidRDefault="004765D2" w:rsidP="000C09D6">
      <w:pPr>
        <w:pStyle w:val="Szvegtrzs"/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0"/>
        </w:rPr>
      </w:pPr>
      <w:r w:rsidRPr="007035D7">
        <w:rPr>
          <w:rFonts w:ascii="Arial" w:hAnsi="Arial" w:cs="Arial"/>
          <w:sz w:val="20"/>
        </w:rPr>
        <w:t xml:space="preserve">A statisztikai mérleget </w:t>
      </w:r>
      <w:r w:rsidR="00494BD1" w:rsidRPr="00494BD1">
        <w:rPr>
          <w:rFonts w:ascii="Arial" w:hAnsi="Arial" w:cs="Arial"/>
          <w:sz w:val="20"/>
        </w:rPr>
        <w:t xml:space="preserve">az adatszolgáltató által alkalmazott számviteli szabályozás </w:t>
      </w:r>
      <w:r w:rsidRPr="007035D7">
        <w:rPr>
          <w:rFonts w:ascii="Arial" w:hAnsi="Arial" w:cs="Arial"/>
          <w:sz w:val="20"/>
        </w:rPr>
        <w:t xml:space="preserve">szerint vezetett nyilvántartások alapján kell összeállítani. A statisztikai mérlegben szerepeltetett adatok tartalmára, értékelésére vonatkozóan egyéb előírások hiányában az adatszolgáltató könyvvezetési és beszámolási kötelezettségeire vonatkozó jogszabályok az irányadóak. </w:t>
      </w:r>
    </w:p>
    <w:p w14:paraId="34B75CFC" w14:textId="77777777" w:rsidR="004765D2" w:rsidRPr="007035D7" w:rsidRDefault="004765D2">
      <w:pPr>
        <w:pStyle w:val="Szvegtrzs"/>
        <w:rPr>
          <w:rFonts w:ascii="Arial" w:hAnsi="Arial" w:cs="Arial"/>
          <w:sz w:val="20"/>
        </w:rPr>
      </w:pPr>
    </w:p>
    <w:p w14:paraId="797702B7" w14:textId="77777777" w:rsidR="004765D2" w:rsidRPr="007035D7" w:rsidRDefault="004765D2">
      <w:pPr>
        <w:pStyle w:val="Szvegtrzs"/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0"/>
        </w:rPr>
      </w:pPr>
      <w:r w:rsidRPr="007035D7">
        <w:rPr>
          <w:rFonts w:ascii="Arial" w:hAnsi="Arial" w:cs="Arial"/>
          <w:sz w:val="20"/>
        </w:rPr>
        <w:t xml:space="preserve">A statisztikai mérleg az adatszolgáltató rezidens (belföldi) részére vonatkozik, a külföldi fióktelep (fióktelepek) eszközeit és forrásait ki kell hagyni. Az adatszolgáltató külföldi fióktelepe az annak átadott </w:t>
      </w:r>
      <w:proofErr w:type="gramStart"/>
      <w:r w:rsidRPr="007035D7">
        <w:rPr>
          <w:rFonts w:ascii="Arial" w:hAnsi="Arial" w:cs="Arial"/>
          <w:sz w:val="20"/>
        </w:rPr>
        <w:t>vagyonnal</w:t>
      </w:r>
      <w:proofErr w:type="gramEnd"/>
      <w:r w:rsidRPr="007035D7">
        <w:rPr>
          <w:rFonts w:ascii="Arial" w:hAnsi="Arial" w:cs="Arial"/>
          <w:sz w:val="20"/>
        </w:rPr>
        <w:t xml:space="preserve"> mint részesedéssel szerepeltetendő a mérleg eszköz oldalán.</w:t>
      </w:r>
    </w:p>
    <w:p w14:paraId="65B01825" w14:textId="77777777" w:rsidR="0036753B" w:rsidRPr="007035D7" w:rsidRDefault="0036753B" w:rsidP="0036753B">
      <w:pPr>
        <w:pStyle w:val="Szvegtrzs"/>
        <w:rPr>
          <w:rFonts w:ascii="Arial" w:hAnsi="Arial" w:cs="Arial"/>
          <w:sz w:val="20"/>
        </w:rPr>
      </w:pPr>
    </w:p>
    <w:p w14:paraId="6FE9C05B" w14:textId="77777777" w:rsidR="004765D2" w:rsidRPr="007035D7" w:rsidRDefault="00943698" w:rsidP="007035D7">
      <w:pPr>
        <w:pStyle w:val="Szvegtrzsbehzssal"/>
        <w:spacing w:before="240" w:after="2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II. </w:t>
      </w:r>
      <w:r w:rsidR="004765D2" w:rsidRPr="007035D7">
        <w:rPr>
          <w:rFonts w:ascii="Arial" w:hAnsi="Arial" w:cs="Arial"/>
          <w:b/>
          <w:sz w:val="20"/>
        </w:rPr>
        <w:t>A táblák kitöltésével kapcsolatos részletes előírások</w:t>
      </w:r>
    </w:p>
    <w:p w14:paraId="75855792" w14:textId="77777777" w:rsidR="004765D2" w:rsidRPr="007035D7" w:rsidRDefault="004765D2">
      <w:pPr>
        <w:pStyle w:val="Szvegtrzs"/>
        <w:rPr>
          <w:rFonts w:ascii="Arial" w:hAnsi="Arial" w:cs="Arial"/>
          <w:sz w:val="20"/>
        </w:rPr>
      </w:pPr>
      <w:r w:rsidRPr="007035D7">
        <w:rPr>
          <w:rFonts w:ascii="Arial" w:hAnsi="Arial" w:cs="Arial"/>
          <w:sz w:val="20"/>
        </w:rPr>
        <w:t>A különféle eszközök, követelések összesen sorait értékvesztéssel csökkentett, értékelési különbözettel korrigált nettó értéken kell kitölteni.</w:t>
      </w:r>
    </w:p>
    <w:p w14:paraId="177D6744" w14:textId="77777777" w:rsidR="004765D2" w:rsidRPr="007035D7" w:rsidRDefault="004765D2">
      <w:pPr>
        <w:pStyle w:val="Szvegtrzs"/>
        <w:rPr>
          <w:rFonts w:ascii="Arial" w:hAnsi="Arial" w:cs="Arial"/>
          <w:sz w:val="20"/>
        </w:rPr>
      </w:pPr>
    </w:p>
    <w:p w14:paraId="40EF4C7B" w14:textId="5859999F" w:rsidR="004765D2" w:rsidRPr="007035D7" w:rsidRDefault="004765D2" w:rsidP="000C09D6">
      <w:pPr>
        <w:pStyle w:val="Szvegtrzs"/>
        <w:rPr>
          <w:rFonts w:ascii="Arial" w:hAnsi="Arial" w:cs="Arial"/>
          <w:sz w:val="20"/>
        </w:rPr>
      </w:pPr>
      <w:bookmarkStart w:id="0" w:name="_Hlk105507387"/>
      <w:r w:rsidRPr="007035D7">
        <w:rPr>
          <w:rFonts w:ascii="Arial" w:hAnsi="Arial" w:cs="Arial"/>
          <w:sz w:val="20"/>
        </w:rPr>
        <w:t>A hitel</w:t>
      </w:r>
      <w:r w:rsidR="00F64B9D">
        <w:rPr>
          <w:rFonts w:ascii="Arial" w:hAnsi="Arial" w:cs="Arial"/>
          <w:sz w:val="20"/>
        </w:rPr>
        <w:t>követelés</w:t>
      </w:r>
      <w:r w:rsidRPr="007035D7">
        <w:rPr>
          <w:rFonts w:ascii="Arial" w:hAnsi="Arial" w:cs="Arial"/>
          <w:sz w:val="20"/>
        </w:rPr>
        <w:t>ek</w:t>
      </w:r>
      <w:r w:rsidR="001F33D3">
        <w:rPr>
          <w:rFonts w:ascii="Arial" w:hAnsi="Arial" w:cs="Arial"/>
          <w:sz w:val="20"/>
        </w:rPr>
        <w:t>,</w:t>
      </w:r>
      <w:r w:rsidRPr="007035D7">
        <w:rPr>
          <w:rFonts w:ascii="Arial" w:hAnsi="Arial" w:cs="Arial"/>
          <w:sz w:val="20"/>
        </w:rPr>
        <w:t xml:space="preserve"> </w:t>
      </w:r>
      <w:r w:rsidR="00F64B9D">
        <w:rPr>
          <w:rFonts w:ascii="Arial" w:hAnsi="Arial" w:cs="Arial"/>
          <w:sz w:val="20"/>
        </w:rPr>
        <w:t>hiteltartozások</w:t>
      </w:r>
      <w:r w:rsidRPr="007035D7">
        <w:rPr>
          <w:rFonts w:ascii="Arial" w:hAnsi="Arial" w:cs="Arial"/>
          <w:sz w:val="20"/>
        </w:rPr>
        <w:t xml:space="preserve"> közé tartozik minden </w:t>
      </w:r>
      <w:r w:rsidR="00F64B9D">
        <w:rPr>
          <w:rFonts w:ascii="Arial" w:hAnsi="Arial" w:cs="Arial"/>
          <w:sz w:val="20"/>
        </w:rPr>
        <w:t xml:space="preserve">kölcsön, </w:t>
      </w:r>
      <w:r w:rsidRPr="007035D7">
        <w:rPr>
          <w:rFonts w:ascii="Arial" w:hAnsi="Arial" w:cs="Arial"/>
          <w:sz w:val="20"/>
        </w:rPr>
        <w:t>hitel vagy hitel jellegű követelés</w:t>
      </w:r>
      <w:r w:rsidR="006453E1">
        <w:rPr>
          <w:rFonts w:ascii="Arial" w:hAnsi="Arial" w:cs="Arial"/>
          <w:sz w:val="20"/>
        </w:rPr>
        <w:t>, kötelezettség</w:t>
      </w:r>
      <w:r w:rsidRPr="007035D7">
        <w:rPr>
          <w:rFonts w:ascii="Arial" w:hAnsi="Arial" w:cs="Arial"/>
          <w:sz w:val="20"/>
        </w:rPr>
        <w:t>. Ide kell sorolni a halasztott fizetésből</w:t>
      </w:r>
      <w:r w:rsidR="00F11D4C">
        <w:rPr>
          <w:rFonts w:ascii="Arial" w:hAnsi="Arial" w:cs="Arial"/>
          <w:sz w:val="20"/>
        </w:rPr>
        <w:t>,</w:t>
      </w:r>
      <w:r w:rsidRPr="007035D7">
        <w:rPr>
          <w:rFonts w:ascii="Arial" w:hAnsi="Arial" w:cs="Arial"/>
          <w:sz w:val="20"/>
        </w:rPr>
        <w:t xml:space="preserve"> a pénzügyi lízingből, a faktoring ügyletből</w:t>
      </w:r>
      <w:r w:rsidR="00F11D4C">
        <w:rPr>
          <w:rFonts w:ascii="Arial" w:hAnsi="Arial" w:cs="Arial"/>
          <w:sz w:val="20"/>
        </w:rPr>
        <w:t>,</w:t>
      </w:r>
      <w:r w:rsidR="004C299C">
        <w:rPr>
          <w:rFonts w:ascii="Arial" w:hAnsi="Arial" w:cs="Arial"/>
          <w:sz w:val="20"/>
        </w:rPr>
        <w:t xml:space="preserve"> </w:t>
      </w:r>
      <w:r w:rsidR="00F0794C">
        <w:rPr>
          <w:rFonts w:ascii="Arial" w:hAnsi="Arial" w:cs="Arial"/>
          <w:sz w:val="20"/>
        </w:rPr>
        <w:t>ille</w:t>
      </w:r>
      <w:r w:rsidR="00F76BC2">
        <w:rPr>
          <w:rFonts w:ascii="Arial" w:hAnsi="Arial" w:cs="Arial"/>
          <w:sz w:val="20"/>
        </w:rPr>
        <w:t>t</w:t>
      </w:r>
      <w:r w:rsidR="00F0794C">
        <w:rPr>
          <w:rFonts w:ascii="Arial" w:hAnsi="Arial" w:cs="Arial"/>
          <w:sz w:val="20"/>
        </w:rPr>
        <w:t>ve a</w:t>
      </w:r>
      <w:r w:rsidRPr="007035D7">
        <w:rPr>
          <w:rFonts w:ascii="Arial" w:hAnsi="Arial" w:cs="Arial"/>
          <w:sz w:val="20"/>
        </w:rPr>
        <w:t xml:space="preserve"> valódi penziós ügyletből származó </w:t>
      </w:r>
      <w:r w:rsidR="00F0794C">
        <w:rPr>
          <w:rFonts w:ascii="Arial" w:hAnsi="Arial" w:cs="Arial"/>
          <w:sz w:val="20"/>
        </w:rPr>
        <w:t>tételeket</w:t>
      </w:r>
      <w:r w:rsidRPr="007035D7">
        <w:rPr>
          <w:rFonts w:ascii="Arial" w:hAnsi="Arial" w:cs="Arial"/>
          <w:sz w:val="20"/>
        </w:rPr>
        <w:t xml:space="preserve"> is. </w:t>
      </w:r>
      <w:r w:rsidR="001F33D3">
        <w:rPr>
          <w:rFonts w:ascii="Arial" w:hAnsi="Arial" w:cs="Arial"/>
          <w:sz w:val="20"/>
        </w:rPr>
        <w:t xml:space="preserve">Hitelként </w:t>
      </w:r>
      <w:r w:rsidR="006453E1">
        <w:rPr>
          <w:rFonts w:ascii="Arial" w:hAnsi="Arial" w:cs="Arial"/>
          <w:sz w:val="20"/>
        </w:rPr>
        <w:t xml:space="preserve">kell jelenteni a letét, kaució, óvadék, </w:t>
      </w:r>
      <w:r w:rsidR="00621721">
        <w:rPr>
          <w:rFonts w:ascii="Arial" w:hAnsi="Arial" w:cs="Arial"/>
          <w:sz w:val="20"/>
        </w:rPr>
        <w:t xml:space="preserve">fedezet, biztosíték céljára átadott vagy átvett </w:t>
      </w:r>
      <w:r w:rsidR="00F02F41">
        <w:rPr>
          <w:rFonts w:ascii="Arial" w:hAnsi="Arial" w:cs="Arial"/>
          <w:sz w:val="20"/>
        </w:rPr>
        <w:t xml:space="preserve">összeget, a </w:t>
      </w:r>
      <w:r w:rsidR="006453E1">
        <w:rPr>
          <w:rFonts w:ascii="Arial" w:hAnsi="Arial" w:cs="Arial"/>
          <w:sz w:val="20"/>
        </w:rPr>
        <w:t>rep</w:t>
      </w:r>
      <w:r w:rsidR="0011380F">
        <w:rPr>
          <w:rFonts w:ascii="Arial" w:hAnsi="Arial" w:cs="Arial"/>
          <w:sz w:val="20"/>
        </w:rPr>
        <w:t>ó</w:t>
      </w:r>
      <w:r w:rsidR="006453E1">
        <w:rPr>
          <w:rFonts w:ascii="Arial" w:hAnsi="Arial" w:cs="Arial"/>
          <w:sz w:val="20"/>
        </w:rPr>
        <w:t xml:space="preserve">t, </w:t>
      </w:r>
      <w:r w:rsidR="00F02F41">
        <w:rPr>
          <w:rFonts w:ascii="Arial" w:hAnsi="Arial" w:cs="Arial"/>
          <w:sz w:val="20"/>
        </w:rPr>
        <w:t xml:space="preserve">a </w:t>
      </w:r>
      <w:r w:rsidR="006453E1">
        <w:rPr>
          <w:rFonts w:ascii="Arial" w:hAnsi="Arial" w:cs="Arial"/>
          <w:sz w:val="20"/>
        </w:rPr>
        <w:t xml:space="preserve">cash-poolt, </w:t>
      </w:r>
      <w:r w:rsidR="00F02F41">
        <w:rPr>
          <w:rFonts w:ascii="Arial" w:hAnsi="Arial" w:cs="Arial"/>
          <w:sz w:val="20"/>
        </w:rPr>
        <w:t xml:space="preserve">a </w:t>
      </w:r>
      <w:r w:rsidR="006453E1">
        <w:rPr>
          <w:rFonts w:ascii="Arial" w:hAnsi="Arial" w:cs="Arial"/>
          <w:sz w:val="20"/>
        </w:rPr>
        <w:t>tulajdonosi kölcsön</w:t>
      </w:r>
      <w:r w:rsidR="001F33D3">
        <w:rPr>
          <w:rFonts w:ascii="Arial" w:hAnsi="Arial" w:cs="Arial"/>
          <w:sz w:val="20"/>
        </w:rPr>
        <w:t>t</w:t>
      </w:r>
      <w:r w:rsidR="006453E1">
        <w:rPr>
          <w:rFonts w:ascii="Arial" w:hAnsi="Arial" w:cs="Arial"/>
          <w:sz w:val="20"/>
        </w:rPr>
        <w:t>,</w:t>
      </w:r>
      <w:r w:rsidR="00986388">
        <w:rPr>
          <w:rFonts w:ascii="Arial" w:hAnsi="Arial" w:cs="Arial"/>
          <w:sz w:val="20"/>
        </w:rPr>
        <w:t xml:space="preserve"> a </w:t>
      </w:r>
      <w:r w:rsidR="00986388" w:rsidRPr="00986388">
        <w:rPr>
          <w:rFonts w:ascii="Arial" w:hAnsi="Arial" w:cs="Arial"/>
          <w:sz w:val="20"/>
        </w:rPr>
        <w:t>nem-hitelintézeti szereplőkhöz kihelyezett</w:t>
      </w:r>
      <w:r w:rsidR="00872E89">
        <w:rPr>
          <w:rFonts w:ascii="Arial" w:hAnsi="Arial" w:cs="Arial"/>
          <w:sz w:val="20"/>
        </w:rPr>
        <w:t xml:space="preserve"> vagy az általuk az adatszolgáltatónál vezetett </w:t>
      </w:r>
      <w:r w:rsidR="00986388" w:rsidRPr="00986388">
        <w:rPr>
          <w:rFonts w:ascii="Arial" w:hAnsi="Arial" w:cs="Arial"/>
          <w:sz w:val="20"/>
        </w:rPr>
        <w:t>marginszámlákat (mark-to-market betét)</w:t>
      </w:r>
      <w:r w:rsidR="0011380F">
        <w:rPr>
          <w:rFonts w:ascii="Arial" w:hAnsi="Arial" w:cs="Arial"/>
          <w:sz w:val="20"/>
        </w:rPr>
        <w:t>,</w:t>
      </w:r>
      <w:r w:rsidR="00986388" w:rsidRPr="00986388">
        <w:rPr>
          <w:rFonts w:ascii="Arial" w:hAnsi="Arial" w:cs="Arial"/>
          <w:sz w:val="20"/>
        </w:rPr>
        <w:t xml:space="preserve"> </w:t>
      </w:r>
      <w:r w:rsidR="00F02F41">
        <w:rPr>
          <w:rFonts w:ascii="Arial" w:hAnsi="Arial" w:cs="Arial"/>
          <w:sz w:val="20"/>
        </w:rPr>
        <w:t xml:space="preserve">illetve a </w:t>
      </w:r>
      <w:r w:rsidR="006453E1">
        <w:rPr>
          <w:rFonts w:ascii="Arial" w:hAnsi="Arial" w:cs="Arial"/>
          <w:sz w:val="20"/>
        </w:rPr>
        <w:t>garanciaalapokkal szembeni kötelezettséget is.</w:t>
      </w:r>
    </w:p>
    <w:bookmarkEnd w:id="0"/>
    <w:p w14:paraId="3755EE0A" w14:textId="77777777" w:rsidR="004765D2" w:rsidRPr="007035D7" w:rsidRDefault="004765D2">
      <w:pPr>
        <w:pStyle w:val="Szvegtrzs"/>
        <w:rPr>
          <w:rFonts w:ascii="Arial" w:hAnsi="Arial" w:cs="Arial"/>
          <w:sz w:val="20"/>
        </w:rPr>
      </w:pPr>
    </w:p>
    <w:p w14:paraId="7699C9ED" w14:textId="77777777" w:rsidR="004765D2" w:rsidRDefault="004765D2">
      <w:pPr>
        <w:pStyle w:val="Szvegtrzs"/>
        <w:rPr>
          <w:rFonts w:ascii="Arial" w:hAnsi="Arial" w:cs="Arial"/>
          <w:sz w:val="20"/>
        </w:rPr>
      </w:pPr>
      <w:r w:rsidRPr="007035D7">
        <w:rPr>
          <w:rFonts w:ascii="Arial" w:hAnsi="Arial" w:cs="Arial"/>
          <w:sz w:val="20"/>
        </w:rPr>
        <w:t>Az adatszolgáltató</w:t>
      </w:r>
      <w:r w:rsidR="00764999">
        <w:rPr>
          <w:rFonts w:ascii="Arial" w:hAnsi="Arial" w:cs="Arial"/>
          <w:sz w:val="20"/>
        </w:rPr>
        <w:t>nak a</w:t>
      </w:r>
      <w:r w:rsidRPr="007035D7">
        <w:rPr>
          <w:rFonts w:ascii="Arial" w:hAnsi="Arial" w:cs="Arial"/>
          <w:sz w:val="20"/>
        </w:rPr>
        <w:t xml:space="preserve"> saját munkavállalói részére nyújtott hitelek állományát is a megfelelő szektornál, a háztartásoknál kell szerepeltetni.</w:t>
      </w:r>
    </w:p>
    <w:p w14:paraId="04E47034" w14:textId="77777777" w:rsidR="00764999" w:rsidRDefault="00764999">
      <w:pPr>
        <w:pStyle w:val="Szvegtrzs"/>
        <w:rPr>
          <w:rFonts w:ascii="Arial" w:hAnsi="Arial" w:cs="Arial"/>
          <w:sz w:val="20"/>
        </w:rPr>
      </w:pPr>
    </w:p>
    <w:p w14:paraId="4AB12BF8" w14:textId="77777777" w:rsidR="00764999" w:rsidRPr="007035D7" w:rsidRDefault="00764999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Az „</w:t>
      </w:r>
      <w:r w:rsidRPr="00764999">
        <w:rPr>
          <w:rFonts w:ascii="Arial" w:hAnsi="Arial" w:cs="Arial"/>
          <w:sz w:val="20"/>
        </w:rPr>
        <w:t>Adatszolgáltató-specifikus tájékoztató adat</w:t>
      </w:r>
      <w:r>
        <w:rPr>
          <w:rFonts w:ascii="Arial" w:hAnsi="Arial" w:cs="Arial"/>
          <w:sz w:val="20"/>
        </w:rPr>
        <w:t>” sort csak</w:t>
      </w:r>
      <w:r w:rsidR="00A9616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annak az adatszolgáltatónak kell kitölteni</w:t>
      </w:r>
      <w:r w:rsidR="00A96162"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 xml:space="preserve">, akit az MNB az adatszolgáltatás teljesítésére </w:t>
      </w:r>
      <w:r w:rsidR="00A96162">
        <w:rPr>
          <w:rFonts w:ascii="Arial" w:hAnsi="Arial" w:cs="Arial"/>
          <w:sz w:val="20"/>
        </w:rPr>
        <w:t>vonatkozó kijelölésben</w:t>
      </w:r>
      <w:r>
        <w:rPr>
          <w:rFonts w:ascii="Arial" w:hAnsi="Arial" w:cs="Arial"/>
          <w:sz w:val="20"/>
        </w:rPr>
        <w:t xml:space="preserve"> erre külön </w:t>
      </w:r>
      <w:r w:rsidR="00A96162">
        <w:rPr>
          <w:rFonts w:ascii="Arial" w:hAnsi="Arial" w:cs="Arial"/>
          <w:sz w:val="20"/>
        </w:rPr>
        <w:t>felhívott</w:t>
      </w:r>
      <w:r>
        <w:rPr>
          <w:rFonts w:ascii="Arial" w:hAnsi="Arial" w:cs="Arial"/>
          <w:sz w:val="20"/>
        </w:rPr>
        <w:t>.</w:t>
      </w:r>
      <w:r w:rsidR="00E03E01">
        <w:rPr>
          <w:rFonts w:ascii="Arial" w:hAnsi="Arial" w:cs="Arial"/>
          <w:sz w:val="20"/>
        </w:rPr>
        <w:t xml:space="preserve"> A sor</w:t>
      </w:r>
      <w:r w:rsidR="00D27FA6">
        <w:rPr>
          <w:rFonts w:ascii="Arial" w:hAnsi="Arial" w:cs="Arial"/>
          <w:sz w:val="20"/>
        </w:rPr>
        <w:t xml:space="preserve"> elvárt adattartalmát</w:t>
      </w:r>
      <w:r w:rsidR="00E03E01">
        <w:rPr>
          <w:rFonts w:ascii="Arial" w:hAnsi="Arial" w:cs="Arial"/>
          <w:sz w:val="20"/>
        </w:rPr>
        <w:t xml:space="preserve"> az </w:t>
      </w:r>
      <w:r w:rsidR="00D27FA6">
        <w:rPr>
          <w:rFonts w:ascii="Arial" w:hAnsi="Arial" w:cs="Arial"/>
          <w:sz w:val="20"/>
        </w:rPr>
        <w:t xml:space="preserve">MNB </w:t>
      </w:r>
      <w:r w:rsidR="00E03E01">
        <w:rPr>
          <w:rFonts w:ascii="Arial" w:hAnsi="Arial" w:cs="Arial"/>
          <w:sz w:val="20"/>
        </w:rPr>
        <w:t>a kijelölés</w:t>
      </w:r>
      <w:r w:rsidR="00D27FA6">
        <w:rPr>
          <w:rFonts w:ascii="Arial" w:hAnsi="Arial" w:cs="Arial"/>
          <w:sz w:val="20"/>
        </w:rPr>
        <w:t>ben határozza meg.</w:t>
      </w:r>
    </w:p>
    <w:sectPr w:rsidR="00764999" w:rsidRPr="007035D7" w:rsidSect="000C09D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AC8EA" w14:textId="77777777" w:rsidR="00A96BD7" w:rsidRDefault="00A96BD7" w:rsidP="0031144D">
      <w:r>
        <w:separator/>
      </w:r>
    </w:p>
  </w:endnote>
  <w:endnote w:type="continuationSeparator" w:id="0">
    <w:p w14:paraId="0646FE0D" w14:textId="77777777" w:rsidR="00A96BD7" w:rsidRDefault="00A96BD7" w:rsidP="0031144D">
      <w:r>
        <w:continuationSeparator/>
      </w:r>
    </w:p>
  </w:endnote>
  <w:endnote w:type="continuationNotice" w:id="1">
    <w:p w14:paraId="49C483BE" w14:textId="77777777" w:rsidR="00A96BD7" w:rsidRDefault="00A96B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2D4A0" w14:textId="77777777" w:rsidR="00A96BD7" w:rsidRDefault="00A96BD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B2CF1" w14:textId="77777777" w:rsidR="00A96BD7" w:rsidRDefault="00A96BD7" w:rsidP="0031144D">
      <w:r>
        <w:separator/>
      </w:r>
    </w:p>
  </w:footnote>
  <w:footnote w:type="continuationSeparator" w:id="0">
    <w:p w14:paraId="2B49BF17" w14:textId="77777777" w:rsidR="00A96BD7" w:rsidRDefault="00A96BD7" w:rsidP="0031144D">
      <w:r>
        <w:continuationSeparator/>
      </w:r>
    </w:p>
  </w:footnote>
  <w:footnote w:type="continuationNotice" w:id="1">
    <w:p w14:paraId="4ED4F201" w14:textId="77777777" w:rsidR="00A96BD7" w:rsidRDefault="00A96B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86987" w14:textId="77777777" w:rsidR="00A96BD7" w:rsidRDefault="00A96BD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" w15:restartNumberingAfterBreak="0">
    <w:nsid w:val="6E1A1D40"/>
    <w:multiLevelType w:val="hybridMultilevel"/>
    <w:tmpl w:val="999213E0"/>
    <w:lvl w:ilvl="0" w:tplc="040E0013">
      <w:start w:val="1"/>
      <w:numFmt w:val="upperRoman"/>
      <w:lvlText w:val="%1."/>
      <w:lvlJc w:val="right"/>
      <w:pPr>
        <w:ind w:left="864" w:hanging="360"/>
      </w:pPr>
    </w:lvl>
    <w:lvl w:ilvl="1" w:tplc="040E0019" w:tentative="1">
      <w:start w:val="1"/>
      <w:numFmt w:val="lowerLetter"/>
      <w:lvlText w:val="%2."/>
      <w:lvlJc w:val="left"/>
      <w:pPr>
        <w:ind w:left="1584" w:hanging="360"/>
      </w:pPr>
    </w:lvl>
    <w:lvl w:ilvl="2" w:tplc="040E001B" w:tentative="1">
      <w:start w:val="1"/>
      <w:numFmt w:val="lowerRoman"/>
      <w:lvlText w:val="%3."/>
      <w:lvlJc w:val="right"/>
      <w:pPr>
        <w:ind w:left="2304" w:hanging="180"/>
      </w:pPr>
    </w:lvl>
    <w:lvl w:ilvl="3" w:tplc="040E000F" w:tentative="1">
      <w:start w:val="1"/>
      <w:numFmt w:val="decimal"/>
      <w:lvlText w:val="%4."/>
      <w:lvlJc w:val="left"/>
      <w:pPr>
        <w:ind w:left="3024" w:hanging="360"/>
      </w:pPr>
    </w:lvl>
    <w:lvl w:ilvl="4" w:tplc="040E0019" w:tentative="1">
      <w:start w:val="1"/>
      <w:numFmt w:val="lowerLetter"/>
      <w:lvlText w:val="%5."/>
      <w:lvlJc w:val="left"/>
      <w:pPr>
        <w:ind w:left="3744" w:hanging="360"/>
      </w:pPr>
    </w:lvl>
    <w:lvl w:ilvl="5" w:tplc="040E001B" w:tentative="1">
      <w:start w:val="1"/>
      <w:numFmt w:val="lowerRoman"/>
      <w:lvlText w:val="%6."/>
      <w:lvlJc w:val="right"/>
      <w:pPr>
        <w:ind w:left="4464" w:hanging="180"/>
      </w:pPr>
    </w:lvl>
    <w:lvl w:ilvl="6" w:tplc="040E000F" w:tentative="1">
      <w:start w:val="1"/>
      <w:numFmt w:val="decimal"/>
      <w:lvlText w:val="%7."/>
      <w:lvlJc w:val="left"/>
      <w:pPr>
        <w:ind w:left="5184" w:hanging="360"/>
      </w:pPr>
    </w:lvl>
    <w:lvl w:ilvl="7" w:tplc="040E0019" w:tentative="1">
      <w:start w:val="1"/>
      <w:numFmt w:val="lowerLetter"/>
      <w:lvlText w:val="%8."/>
      <w:lvlJc w:val="left"/>
      <w:pPr>
        <w:ind w:left="5904" w:hanging="360"/>
      </w:pPr>
    </w:lvl>
    <w:lvl w:ilvl="8" w:tplc="040E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" w15:restartNumberingAfterBreak="0">
    <w:nsid w:val="783D1F80"/>
    <w:multiLevelType w:val="hybridMultilevel"/>
    <w:tmpl w:val="ED208A3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94060261">
    <w:abstractNumId w:val="0"/>
  </w:num>
  <w:num w:numId="2" w16cid:durableId="769742805">
    <w:abstractNumId w:val="2"/>
  </w:num>
  <w:num w:numId="3" w16cid:durableId="629092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641"/>
    <w:rsid w:val="00040C8F"/>
    <w:rsid w:val="000450B0"/>
    <w:rsid w:val="00062679"/>
    <w:rsid w:val="000C09D6"/>
    <w:rsid w:val="000E2461"/>
    <w:rsid w:val="0011380F"/>
    <w:rsid w:val="001E465C"/>
    <w:rsid w:val="001F33D3"/>
    <w:rsid w:val="00203B75"/>
    <w:rsid w:val="002665B8"/>
    <w:rsid w:val="002C40DB"/>
    <w:rsid w:val="0031144D"/>
    <w:rsid w:val="00314765"/>
    <w:rsid w:val="003220D9"/>
    <w:rsid w:val="0036753B"/>
    <w:rsid w:val="003847B3"/>
    <w:rsid w:val="003C4D78"/>
    <w:rsid w:val="003E6FA8"/>
    <w:rsid w:val="004500B3"/>
    <w:rsid w:val="00473E66"/>
    <w:rsid w:val="004765D2"/>
    <w:rsid w:val="004852FC"/>
    <w:rsid w:val="00494BD1"/>
    <w:rsid w:val="004B4AEC"/>
    <w:rsid w:val="004C299C"/>
    <w:rsid w:val="004D11E0"/>
    <w:rsid w:val="005153E1"/>
    <w:rsid w:val="00621721"/>
    <w:rsid w:val="006453E1"/>
    <w:rsid w:val="007035D7"/>
    <w:rsid w:val="00732FB0"/>
    <w:rsid w:val="00764999"/>
    <w:rsid w:val="00780A9B"/>
    <w:rsid w:val="00845705"/>
    <w:rsid w:val="00872E89"/>
    <w:rsid w:val="008864D5"/>
    <w:rsid w:val="00943698"/>
    <w:rsid w:val="00986388"/>
    <w:rsid w:val="00995B65"/>
    <w:rsid w:val="00A506AD"/>
    <w:rsid w:val="00A7202D"/>
    <w:rsid w:val="00A96162"/>
    <w:rsid w:val="00A96BD7"/>
    <w:rsid w:val="00AC1AE2"/>
    <w:rsid w:val="00B00D8F"/>
    <w:rsid w:val="00CD7048"/>
    <w:rsid w:val="00CF7CAF"/>
    <w:rsid w:val="00D27FA6"/>
    <w:rsid w:val="00D436F3"/>
    <w:rsid w:val="00D856F8"/>
    <w:rsid w:val="00DA1AE3"/>
    <w:rsid w:val="00DE4680"/>
    <w:rsid w:val="00E03E01"/>
    <w:rsid w:val="00ED1641"/>
    <w:rsid w:val="00EE54ED"/>
    <w:rsid w:val="00F02F41"/>
    <w:rsid w:val="00F0794C"/>
    <w:rsid w:val="00F11D4C"/>
    <w:rsid w:val="00F50174"/>
    <w:rsid w:val="00F631EF"/>
    <w:rsid w:val="00F64B9D"/>
    <w:rsid w:val="00F76BC2"/>
    <w:rsid w:val="00FE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162368"/>
  <w15:chartTrackingRefBased/>
  <w15:docId w15:val="{63E6B948-6312-4AFE-AC69-78E55BB33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B4AEC"/>
    <w:rPr>
      <w:lang w:val="en-AU"/>
    </w:rPr>
  </w:style>
  <w:style w:type="paragraph" w:styleId="Cmsor1">
    <w:name w:val="heading 1"/>
    <w:basedOn w:val="Norml"/>
    <w:next w:val="Norml"/>
    <w:link w:val="Cmsor1Char"/>
    <w:qFormat/>
    <w:rsid w:val="004B4AEC"/>
    <w:pPr>
      <w:keepNext/>
      <w:outlineLvl w:val="0"/>
    </w:pPr>
    <w:rPr>
      <w:sz w:val="24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Pr>
      <w:rFonts w:ascii="Cambria" w:hAnsi="Cambria" w:cs="Times New Roman"/>
      <w:b/>
      <w:bCs/>
      <w:kern w:val="32"/>
      <w:sz w:val="32"/>
      <w:szCs w:val="32"/>
      <w:lang w:val="en-AU" w:eastAsia="x-none"/>
    </w:rPr>
  </w:style>
  <w:style w:type="paragraph" w:styleId="Szvegtrzs">
    <w:name w:val="Body Text"/>
    <w:basedOn w:val="Norml"/>
    <w:link w:val="SzvegtrzsChar"/>
    <w:rsid w:val="004B4AEC"/>
    <w:pPr>
      <w:jc w:val="both"/>
    </w:pPr>
    <w:rPr>
      <w:sz w:val="24"/>
      <w:lang w:val="hu-HU"/>
    </w:rPr>
  </w:style>
  <w:style w:type="character" w:customStyle="1" w:styleId="SzvegtrzsChar">
    <w:name w:val="Szövegtörzs Char"/>
    <w:link w:val="Szvegtrzs"/>
    <w:semiHidden/>
    <w:rPr>
      <w:rFonts w:cs="Times New Roman"/>
      <w:lang w:val="en-AU" w:eastAsia="x-none"/>
    </w:rPr>
  </w:style>
  <w:style w:type="paragraph" w:styleId="Szvegtrzsbehzssal">
    <w:name w:val="Body Text Indent"/>
    <w:basedOn w:val="Norml"/>
    <w:link w:val="SzvegtrzsbehzssalChar"/>
    <w:rsid w:val="004B4AEC"/>
    <w:pPr>
      <w:jc w:val="both"/>
    </w:pPr>
    <w:rPr>
      <w:sz w:val="24"/>
      <w:lang w:val="hu-HU"/>
    </w:rPr>
  </w:style>
  <w:style w:type="character" w:customStyle="1" w:styleId="SzvegtrzsbehzssalChar">
    <w:name w:val="Szövegtörzs behúzással Char"/>
    <w:link w:val="Szvegtrzsbehzssal"/>
    <w:semiHidden/>
    <w:rPr>
      <w:rFonts w:cs="Times New Roman"/>
      <w:lang w:val="en-AU" w:eastAsia="x-none"/>
    </w:rPr>
  </w:style>
  <w:style w:type="character" w:customStyle="1" w:styleId="Kiemels2">
    <w:name w:val="Kiemelés2"/>
    <w:qFormat/>
    <w:rsid w:val="004B4AEC"/>
    <w:rPr>
      <w:rFonts w:cs="Times New Roman"/>
      <w:b/>
      <w:bCs/>
    </w:rPr>
  </w:style>
  <w:style w:type="paragraph" w:styleId="Buborkszveg">
    <w:name w:val="Balloon Text"/>
    <w:basedOn w:val="Norml"/>
    <w:link w:val="BuborkszvegChar"/>
    <w:semiHidden/>
    <w:rsid w:val="004D11E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rPr>
      <w:rFonts w:cs="Times New Roman"/>
      <w:sz w:val="2"/>
      <w:lang w:val="en-AU" w:eastAsia="x-none"/>
    </w:rPr>
  </w:style>
  <w:style w:type="character" w:styleId="Jegyzethivatkozs">
    <w:name w:val="annotation reference"/>
    <w:uiPriority w:val="99"/>
    <w:semiHidden/>
    <w:unhideWhenUsed/>
    <w:rsid w:val="00A9616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96162"/>
  </w:style>
  <w:style w:type="character" w:customStyle="1" w:styleId="JegyzetszvegChar">
    <w:name w:val="Jegyzetszöveg Char"/>
    <w:link w:val="Jegyzetszveg"/>
    <w:uiPriority w:val="99"/>
    <w:semiHidden/>
    <w:rsid w:val="00A96162"/>
    <w:rPr>
      <w:lang w:val="en-A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9616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A96162"/>
    <w:rPr>
      <w:b/>
      <w:bCs/>
      <w:lang w:val="en-AU"/>
    </w:rPr>
  </w:style>
  <w:style w:type="paragraph" w:styleId="Vltozat">
    <w:name w:val="Revision"/>
    <w:hidden/>
    <w:uiPriority w:val="99"/>
    <w:semiHidden/>
    <w:rsid w:val="00CF7CAF"/>
    <w:rPr>
      <w:lang w:val="en-AU"/>
    </w:rPr>
  </w:style>
  <w:style w:type="paragraph" w:styleId="lfej">
    <w:name w:val="header"/>
    <w:basedOn w:val="Norml"/>
    <w:link w:val="lfejChar"/>
    <w:uiPriority w:val="99"/>
    <w:unhideWhenUsed/>
    <w:rsid w:val="00A96BD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96BD7"/>
    <w:rPr>
      <w:lang w:val="en-AU"/>
    </w:rPr>
  </w:style>
  <w:style w:type="paragraph" w:styleId="llb">
    <w:name w:val="footer"/>
    <w:basedOn w:val="Norml"/>
    <w:link w:val="llbChar"/>
    <w:uiPriority w:val="99"/>
    <w:unhideWhenUsed/>
    <w:rsid w:val="00A96BD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96BD7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1747</Characters>
  <Application>Microsoft Office Word</Application>
  <DocSecurity>0</DocSecurity>
  <Lines>14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Kitöltési útmutató</vt:lpstr>
      <vt:lpstr>Kitöltési útmutató</vt:lpstr>
    </vt:vector>
  </TitlesOfParts>
  <Company>Magyar Nemzeti Bank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Kitöltési útmutató</dc:title>
  <dc:subject/>
  <dc:creator>simon béla</dc:creator>
  <cp:keywords/>
  <cp:lastModifiedBy>MNB</cp:lastModifiedBy>
  <cp:revision>5</cp:revision>
  <cp:lastPrinted>2006-08-31T09:33:00Z</cp:lastPrinted>
  <dcterms:created xsi:type="dcterms:W3CDTF">2022-06-08T14:17:00Z</dcterms:created>
  <dcterms:modified xsi:type="dcterms:W3CDTF">2022-11-14T18:09:00Z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kozmitsi@mnb.hu</vt:lpwstr>
  </property>
  <property fmtid="{D5CDD505-2E9C-101B-9397-08002B2CF9AE}" pid="6" name="MSIP_Label_b0d11092-50c9-4e74-84b5-b1af078dc3d0_SetDate">
    <vt:lpwstr>2019-04-12T09:51:07.6874920+02:00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2027-06-07T13:45:40Z</vt:filetime>
  </property>
  <property fmtid="{D5CDD505-2E9C-101B-9397-08002B2CF9AE}" pid="12" name="Érvényességet beállító">
    <vt:lpwstr>kozmitsi</vt:lpwstr>
  </property>
  <property fmtid="{D5CDD505-2E9C-101B-9397-08002B2CF9AE}" pid="13" name="Érvényességi idő első beállítása">
    <vt:filetime>2022-06-07T13:45:40Z</vt:filetime>
  </property>
</Properties>
</file>