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0CE9F" w14:textId="77777777" w:rsidR="00B46AE5" w:rsidRPr="00872A7F" w:rsidRDefault="00B46AE5" w:rsidP="00B46AE5">
      <w:pPr>
        <w:spacing w:after="240"/>
        <w:rPr>
          <w:rFonts w:ascii="Arial" w:hAnsi="Arial" w:cs="Arial"/>
          <w:b/>
        </w:rPr>
      </w:pPr>
      <w:proofErr w:type="spellStart"/>
      <w:r w:rsidRPr="00872A7F">
        <w:rPr>
          <w:rFonts w:ascii="Arial" w:hAnsi="Arial" w:cs="Arial"/>
          <w:b/>
          <w:bCs/>
          <w:lang w:val="fr-FR"/>
        </w:rPr>
        <w:t>MNB</w:t>
      </w:r>
      <w:proofErr w:type="spellEnd"/>
      <w:r w:rsidRPr="00872A7F">
        <w:rPr>
          <w:rFonts w:ascii="Arial" w:hAnsi="Arial" w:cs="Arial"/>
          <w:b/>
          <w:bCs/>
          <w:lang w:val="fr-FR"/>
        </w:rPr>
        <w:t xml:space="preserve"> identification code: J01</w:t>
      </w:r>
    </w:p>
    <w:p w14:paraId="3D339463" w14:textId="77777777" w:rsidR="00B46AE5" w:rsidRPr="00872A7F" w:rsidRDefault="00B46AE5" w:rsidP="00C43EF6">
      <w:pPr>
        <w:spacing w:after="0"/>
        <w:jc w:val="center"/>
        <w:rPr>
          <w:rFonts w:ascii="Arial" w:hAnsi="Arial" w:cs="Arial"/>
          <w:b/>
        </w:rPr>
      </w:pPr>
      <w:proofErr w:type="spellStart"/>
      <w:r w:rsidRPr="00872A7F">
        <w:rPr>
          <w:rFonts w:ascii="Arial" w:hAnsi="Arial" w:cs="Arial"/>
          <w:b/>
          <w:bCs/>
          <w:lang w:val="fr-FR"/>
        </w:rPr>
        <w:t>Completion</w:t>
      </w:r>
      <w:proofErr w:type="spellEnd"/>
      <w:r w:rsidRPr="00872A7F">
        <w:rPr>
          <w:rFonts w:ascii="Arial" w:hAnsi="Arial" w:cs="Arial"/>
          <w:b/>
          <w:bCs/>
          <w:lang w:val="fr-FR"/>
        </w:rPr>
        <w:t xml:space="preserve"> guidelines</w:t>
      </w:r>
    </w:p>
    <w:p w14:paraId="7ED05FB8" w14:textId="77777777" w:rsidR="00B46AE5" w:rsidRPr="00872A7F" w:rsidRDefault="00FB320D" w:rsidP="00C43EF6">
      <w:pPr>
        <w:pStyle w:val="Szvegtrzs"/>
        <w:rPr>
          <w:rFonts w:ascii="Arial" w:hAnsi="Arial" w:cs="Arial"/>
          <w:sz w:val="20"/>
        </w:rPr>
      </w:pPr>
      <w:proofErr w:type="spellStart"/>
      <w:r w:rsidRPr="00872A7F">
        <w:rPr>
          <w:rFonts w:ascii="Arial" w:hAnsi="Arial" w:cs="Arial"/>
          <w:bCs/>
          <w:sz w:val="20"/>
          <w:lang w:val="en"/>
        </w:rPr>
        <w:t>Anonymised</w:t>
      </w:r>
      <w:proofErr w:type="spellEnd"/>
      <w:r w:rsidRPr="00872A7F">
        <w:rPr>
          <w:rFonts w:ascii="Arial" w:hAnsi="Arial" w:cs="Arial"/>
          <w:bCs/>
          <w:sz w:val="20"/>
          <w:lang w:val="en"/>
        </w:rPr>
        <w:t xml:space="preserve"> income and work history data of natural persons</w:t>
      </w:r>
    </w:p>
    <w:p w14:paraId="1AF51A2B" w14:textId="77777777" w:rsidR="00B46AE5" w:rsidRPr="00872A7F" w:rsidRDefault="00B46AE5" w:rsidP="00B46AE5">
      <w:pPr>
        <w:pStyle w:val="Szvegtrzs"/>
        <w:rPr>
          <w:rFonts w:ascii="Arial" w:hAnsi="Arial" w:cs="Arial"/>
          <w:sz w:val="20"/>
        </w:rPr>
      </w:pPr>
    </w:p>
    <w:p w14:paraId="47F9B511" w14:textId="77777777" w:rsidR="00B46AE5" w:rsidRPr="00872A7F" w:rsidRDefault="00B46AE5" w:rsidP="00B46AE5">
      <w:pPr>
        <w:pStyle w:val="Szvegtrzs"/>
        <w:rPr>
          <w:rFonts w:ascii="Arial" w:hAnsi="Arial" w:cs="Arial"/>
          <w:sz w:val="20"/>
        </w:rPr>
      </w:pPr>
    </w:p>
    <w:p w14:paraId="51A43806" w14:textId="77777777" w:rsidR="00B46AE5" w:rsidRPr="00872A7F" w:rsidRDefault="00B46AE5" w:rsidP="00B46AE5">
      <w:pPr>
        <w:rPr>
          <w:rFonts w:ascii="Arial" w:hAnsi="Arial" w:cs="Arial"/>
          <w:b/>
        </w:rPr>
      </w:pPr>
      <w:r w:rsidRPr="00872A7F">
        <w:rPr>
          <w:rFonts w:ascii="Arial" w:hAnsi="Arial" w:cs="Arial"/>
          <w:b/>
          <w:bCs/>
          <w:lang w:val="en"/>
        </w:rPr>
        <w:t>I. General instructions</w:t>
      </w:r>
    </w:p>
    <w:p w14:paraId="240618C5" w14:textId="77777777" w:rsidR="00264C74" w:rsidRPr="00872A7F" w:rsidRDefault="00DA17E1" w:rsidP="00B46AE5">
      <w:pPr>
        <w:pStyle w:val="Szvegtrzs2"/>
        <w:tabs>
          <w:tab w:val="left" w:pos="284"/>
        </w:tabs>
        <w:rPr>
          <w:rFonts w:ascii="Arial" w:hAnsi="Arial" w:cs="Arial"/>
          <w:sz w:val="20"/>
        </w:rPr>
      </w:pPr>
      <w:r w:rsidRPr="00872A7F">
        <w:rPr>
          <w:rFonts w:ascii="Arial" w:hAnsi="Arial" w:cs="Arial"/>
          <w:sz w:val="20"/>
          <w:lang w:val="en"/>
        </w:rPr>
        <w:t xml:space="preserve">1. The data supply shall cover natural persons who have a Social Security Number (SSN), doing so without enabling the identification of specific individuals. </w:t>
      </w:r>
    </w:p>
    <w:p w14:paraId="18F10833" w14:textId="77777777" w:rsidR="00682A3F" w:rsidRPr="00872A7F" w:rsidRDefault="00682A3F" w:rsidP="00B46AE5">
      <w:pPr>
        <w:pStyle w:val="Szvegtrzs2"/>
        <w:tabs>
          <w:tab w:val="left" w:pos="284"/>
        </w:tabs>
        <w:rPr>
          <w:rFonts w:ascii="Arial" w:hAnsi="Arial" w:cs="Arial"/>
          <w:sz w:val="20"/>
        </w:rPr>
      </w:pPr>
    </w:p>
    <w:p w14:paraId="71D43CB4" w14:textId="77777777" w:rsidR="00AC093D" w:rsidRPr="00872A7F" w:rsidRDefault="00B36A32" w:rsidP="00B46AE5">
      <w:pPr>
        <w:pStyle w:val="Szvegtrzs2"/>
        <w:tabs>
          <w:tab w:val="left" w:pos="284"/>
        </w:tabs>
        <w:rPr>
          <w:rFonts w:ascii="Arial" w:hAnsi="Arial" w:cs="Arial"/>
          <w:sz w:val="20"/>
        </w:rPr>
      </w:pPr>
      <w:r w:rsidRPr="00872A7F">
        <w:rPr>
          <w:rFonts w:ascii="Arial" w:hAnsi="Arial" w:cs="Arial"/>
          <w:sz w:val="20"/>
          <w:lang w:val="en"/>
        </w:rPr>
        <w:t xml:space="preserve">2. The data shall be reported using UTF-8 coding in a comma-separated values (.csv) format, with the anonymous linking code generated in accordance with the Code Generation Guide made available by the </w:t>
      </w:r>
      <w:proofErr w:type="spellStart"/>
      <w:r w:rsidRPr="00872A7F">
        <w:rPr>
          <w:rFonts w:ascii="Arial" w:hAnsi="Arial" w:cs="Arial"/>
          <w:sz w:val="20"/>
          <w:lang w:val="en"/>
        </w:rPr>
        <w:t>MNB</w:t>
      </w:r>
      <w:proofErr w:type="spellEnd"/>
      <w:r w:rsidRPr="00872A7F">
        <w:rPr>
          <w:rFonts w:ascii="Arial" w:hAnsi="Arial" w:cs="Arial"/>
          <w:sz w:val="20"/>
          <w:lang w:val="en"/>
        </w:rPr>
        <w:t>.</w:t>
      </w:r>
    </w:p>
    <w:p w14:paraId="7629BDB9" w14:textId="77777777" w:rsidR="00AC093D" w:rsidRPr="00872A7F" w:rsidRDefault="00AC093D" w:rsidP="00B46AE5">
      <w:pPr>
        <w:pStyle w:val="Szvegtrzs2"/>
        <w:tabs>
          <w:tab w:val="left" w:pos="284"/>
        </w:tabs>
        <w:rPr>
          <w:rFonts w:ascii="Arial" w:hAnsi="Arial" w:cs="Arial"/>
          <w:sz w:val="20"/>
        </w:rPr>
      </w:pPr>
    </w:p>
    <w:p w14:paraId="3A60579F" w14:textId="77777777" w:rsidR="004E1DDC" w:rsidRPr="00872A7F" w:rsidRDefault="007021BF" w:rsidP="00B46AE5">
      <w:pPr>
        <w:pStyle w:val="Szvegtrzs2"/>
        <w:tabs>
          <w:tab w:val="left" w:pos="284"/>
        </w:tabs>
        <w:rPr>
          <w:rFonts w:ascii="Arial" w:hAnsi="Arial" w:cs="Arial"/>
          <w:sz w:val="20"/>
        </w:rPr>
      </w:pPr>
      <w:r w:rsidRPr="00872A7F">
        <w:rPr>
          <w:rFonts w:ascii="Arial" w:hAnsi="Arial" w:cs="Arial"/>
          <w:sz w:val="20"/>
          <w:lang w:val="en"/>
        </w:rPr>
        <w:t xml:space="preserve">3. The data supplier shall deliver the electronic data carrier containing the data supply to a representative designated by the </w:t>
      </w:r>
      <w:proofErr w:type="spellStart"/>
      <w:r w:rsidRPr="00872A7F">
        <w:rPr>
          <w:rFonts w:ascii="Arial" w:hAnsi="Arial" w:cs="Arial"/>
          <w:sz w:val="20"/>
          <w:lang w:val="en"/>
        </w:rPr>
        <w:t>MNB</w:t>
      </w:r>
      <w:proofErr w:type="spellEnd"/>
      <w:r w:rsidRPr="00872A7F">
        <w:rPr>
          <w:rFonts w:ascii="Arial" w:hAnsi="Arial" w:cs="Arial"/>
          <w:sz w:val="20"/>
          <w:lang w:val="en"/>
        </w:rPr>
        <w:t xml:space="preserve"> in writing; a report shall be drawn up of the delivery and acceptance process.</w:t>
      </w:r>
    </w:p>
    <w:p w14:paraId="1D0E3A84" w14:textId="77777777" w:rsidR="00AD5ADA" w:rsidRPr="00872A7F" w:rsidRDefault="00AD5ADA" w:rsidP="00B46AE5">
      <w:pPr>
        <w:pStyle w:val="Szvegtrzs2"/>
        <w:tabs>
          <w:tab w:val="left" w:pos="284"/>
        </w:tabs>
        <w:rPr>
          <w:rFonts w:ascii="Arial" w:hAnsi="Arial" w:cs="Arial"/>
          <w:sz w:val="20"/>
        </w:rPr>
      </w:pPr>
    </w:p>
    <w:p w14:paraId="45E7A5EE" w14:textId="77777777" w:rsidR="00AD5ADA" w:rsidRPr="00872A7F" w:rsidRDefault="00AD5ADA" w:rsidP="00B46AE5">
      <w:pPr>
        <w:pStyle w:val="Szvegtrzs2"/>
        <w:tabs>
          <w:tab w:val="left" w:pos="284"/>
        </w:tabs>
        <w:rPr>
          <w:rFonts w:ascii="Arial" w:hAnsi="Arial" w:cs="Arial"/>
          <w:sz w:val="20"/>
        </w:rPr>
      </w:pPr>
      <w:r w:rsidRPr="00872A7F">
        <w:rPr>
          <w:rFonts w:ascii="Arial" w:hAnsi="Arial" w:cs="Arial"/>
          <w:b/>
          <w:bCs/>
          <w:sz w:val="20"/>
          <w:lang w:val="en"/>
        </w:rPr>
        <w:t>4.</w:t>
      </w:r>
      <w:r w:rsidRPr="00872A7F">
        <w:rPr>
          <w:rFonts w:ascii="Arial" w:hAnsi="Arial" w:cs="Arial"/>
          <w:sz w:val="20"/>
          <w:lang w:val="en"/>
        </w:rPr>
        <w:t xml:space="preserve"> The codes to be used when completing the tables are provided in the technical guidelines referred to in Section 4.14 of Annex 3 and available on the </w:t>
      </w:r>
      <w:proofErr w:type="spellStart"/>
      <w:r w:rsidRPr="00872A7F">
        <w:rPr>
          <w:rFonts w:ascii="Arial" w:hAnsi="Arial" w:cs="Arial"/>
          <w:sz w:val="20"/>
          <w:lang w:val="en"/>
        </w:rPr>
        <w:t>MNB’s</w:t>
      </w:r>
      <w:proofErr w:type="spellEnd"/>
      <w:r w:rsidRPr="00872A7F">
        <w:rPr>
          <w:rFonts w:ascii="Arial" w:hAnsi="Arial" w:cs="Arial"/>
          <w:sz w:val="20"/>
          <w:lang w:val="en"/>
        </w:rPr>
        <w:t xml:space="preserve"> official website (hereinafter: list of codes).</w:t>
      </w:r>
    </w:p>
    <w:p w14:paraId="62D57C57" w14:textId="77777777" w:rsidR="0017273E" w:rsidRPr="00872A7F" w:rsidRDefault="0017273E" w:rsidP="00B46AE5">
      <w:pPr>
        <w:pStyle w:val="Szvegtrzs2"/>
        <w:tabs>
          <w:tab w:val="left" w:pos="284"/>
        </w:tabs>
        <w:rPr>
          <w:rFonts w:ascii="Arial" w:hAnsi="Arial" w:cs="Arial"/>
          <w:sz w:val="20"/>
        </w:rPr>
      </w:pPr>
    </w:p>
    <w:p w14:paraId="3310107D" w14:textId="77777777" w:rsidR="00B46AE5" w:rsidRPr="00872A7F" w:rsidRDefault="00B46AE5" w:rsidP="00B46AE5">
      <w:pPr>
        <w:spacing w:before="240" w:after="240"/>
        <w:rPr>
          <w:rFonts w:ascii="Arial" w:hAnsi="Arial" w:cs="Arial"/>
          <w:b/>
        </w:rPr>
      </w:pPr>
      <w:r w:rsidRPr="00872A7F">
        <w:rPr>
          <w:rFonts w:ascii="Arial" w:hAnsi="Arial" w:cs="Arial"/>
          <w:b/>
          <w:bCs/>
          <w:lang w:val="en"/>
        </w:rPr>
        <w:t>II. Detailed instructions for the completion of the tables</w:t>
      </w:r>
    </w:p>
    <w:p w14:paraId="0A55610F" w14:textId="77777777" w:rsidR="006E0082" w:rsidRPr="00872A7F" w:rsidRDefault="006E0082" w:rsidP="00B46AE5">
      <w:pPr>
        <w:pStyle w:val="Szvegtrzs2"/>
        <w:spacing w:before="120"/>
        <w:rPr>
          <w:rFonts w:ascii="Arial" w:hAnsi="Arial" w:cs="Arial"/>
          <w:b/>
          <w:sz w:val="20"/>
        </w:rPr>
      </w:pPr>
      <w:r w:rsidRPr="00872A7F">
        <w:rPr>
          <w:rFonts w:ascii="Arial" w:hAnsi="Arial" w:cs="Arial"/>
          <w:b/>
          <w:bCs/>
          <w:sz w:val="20"/>
          <w:lang w:val="en"/>
        </w:rPr>
        <w:t>Table 01: Birth and death data</w:t>
      </w:r>
    </w:p>
    <w:p w14:paraId="0879212B" w14:textId="77777777" w:rsidR="00234F86" w:rsidRPr="00872A7F" w:rsidRDefault="00234F86" w:rsidP="00B46AE5">
      <w:pPr>
        <w:pStyle w:val="Szvegtrzs2"/>
        <w:spacing w:before="120"/>
        <w:rPr>
          <w:rFonts w:ascii="Arial" w:hAnsi="Arial" w:cs="Arial"/>
          <w:sz w:val="20"/>
        </w:rPr>
      </w:pPr>
      <w:r w:rsidRPr="00872A7F">
        <w:rPr>
          <w:rFonts w:ascii="Arial" w:hAnsi="Arial" w:cs="Arial"/>
          <w:sz w:val="20"/>
          <w:lang w:val="en"/>
        </w:rPr>
        <w:t>Table 01 should contain birth and death data of natural persons reported in Tables 02 and 03. The table should be updated annually with the birth and death data of natural persons newly reported in Tables 02 and 03.</w:t>
      </w:r>
    </w:p>
    <w:p w14:paraId="29FA2240" w14:textId="77777777" w:rsidR="00A56C3D" w:rsidRPr="00872A7F" w:rsidRDefault="00B26433" w:rsidP="00B46AE5">
      <w:pPr>
        <w:pStyle w:val="Szvegtrzs2"/>
        <w:spacing w:before="120"/>
        <w:rPr>
          <w:rFonts w:ascii="Arial" w:hAnsi="Arial" w:cs="Arial"/>
          <w:sz w:val="20"/>
        </w:rPr>
      </w:pPr>
      <w:r w:rsidRPr="00872A7F">
        <w:rPr>
          <w:rFonts w:ascii="Arial" w:hAnsi="Arial" w:cs="Arial"/>
          <w:sz w:val="20"/>
          <w:lang w:val="en"/>
        </w:rPr>
        <w:t xml:space="preserve">Column a) shall contain the anonymous identifier of the natural person, generated following the Code Generation Guide. </w:t>
      </w:r>
    </w:p>
    <w:p w14:paraId="7C00AA7E" w14:textId="77777777" w:rsidR="00A665E3" w:rsidRPr="00872A7F" w:rsidRDefault="00A665E3" w:rsidP="00B46AE5">
      <w:pPr>
        <w:pStyle w:val="Szvegtrzs2"/>
        <w:spacing w:before="120"/>
        <w:rPr>
          <w:rFonts w:ascii="Arial" w:hAnsi="Arial" w:cs="Arial"/>
          <w:sz w:val="20"/>
        </w:rPr>
      </w:pPr>
      <w:r w:rsidRPr="00872A7F">
        <w:rPr>
          <w:rFonts w:ascii="Arial" w:hAnsi="Arial" w:cs="Arial"/>
          <w:sz w:val="20"/>
          <w:lang w:val="en"/>
        </w:rPr>
        <w:t>Column b) shall contain the identifier generated following the Code Generation Guide. This identifier shall be shown in Column a) in Table 02 and Column a) in Table 03 as well.</w:t>
      </w:r>
    </w:p>
    <w:p w14:paraId="40999B49" w14:textId="3F991376" w:rsidR="00234F86" w:rsidRPr="00872A7F" w:rsidRDefault="00234F86" w:rsidP="00F95510">
      <w:pPr>
        <w:pStyle w:val="Szvegtrzs2"/>
        <w:spacing w:before="120"/>
        <w:rPr>
          <w:rFonts w:ascii="Arial" w:hAnsi="Arial"/>
          <w:sz w:val="20"/>
        </w:rPr>
      </w:pPr>
      <w:r w:rsidRPr="00872A7F">
        <w:rPr>
          <w:rFonts w:ascii="Arial" w:hAnsi="Arial"/>
          <w:sz w:val="20"/>
          <w:lang w:val="en"/>
        </w:rPr>
        <w:t>In column c), the year of birth of the natural person should be given in the format ‘</w:t>
      </w:r>
      <w:proofErr w:type="spellStart"/>
      <w:r w:rsidRPr="00872A7F">
        <w:rPr>
          <w:rFonts w:ascii="Arial" w:hAnsi="Arial"/>
          <w:sz w:val="20"/>
          <w:lang w:val="en"/>
        </w:rPr>
        <w:t>YYYY</w:t>
      </w:r>
      <w:proofErr w:type="spellEnd"/>
      <w:r w:rsidRPr="00872A7F">
        <w:rPr>
          <w:rFonts w:ascii="Arial" w:hAnsi="Arial"/>
          <w:sz w:val="20"/>
          <w:lang w:val="en"/>
        </w:rPr>
        <w:t>’.</w:t>
      </w:r>
    </w:p>
    <w:p w14:paraId="5FE70E91" w14:textId="77777777" w:rsidR="00234F86" w:rsidRPr="00872A7F" w:rsidRDefault="00234F86" w:rsidP="00234F86">
      <w:pPr>
        <w:pStyle w:val="Szvegtrzs2"/>
        <w:spacing w:before="120"/>
        <w:rPr>
          <w:rFonts w:ascii="Arial" w:hAnsi="Arial" w:cs="Arial"/>
          <w:sz w:val="20"/>
        </w:rPr>
      </w:pPr>
      <w:r w:rsidRPr="00872A7F">
        <w:rPr>
          <w:rFonts w:ascii="Arial" w:hAnsi="Arial" w:cs="Arial"/>
          <w:sz w:val="20"/>
          <w:lang w:val="en"/>
        </w:rPr>
        <w:t>In column d), the month of the natural person’s date of birth in the format ‘MM’.</w:t>
      </w:r>
    </w:p>
    <w:p w14:paraId="3E26C2B8" w14:textId="6E8C62E4" w:rsidR="00234F86" w:rsidRPr="00872A7F" w:rsidRDefault="00234F86" w:rsidP="00F95510">
      <w:pPr>
        <w:pStyle w:val="Szvegtrzs2"/>
        <w:spacing w:before="120"/>
        <w:rPr>
          <w:rFonts w:ascii="Arial" w:hAnsi="Arial"/>
          <w:sz w:val="20"/>
        </w:rPr>
      </w:pPr>
      <w:r w:rsidRPr="00872A7F">
        <w:rPr>
          <w:rFonts w:ascii="Arial" w:hAnsi="Arial"/>
          <w:sz w:val="20"/>
          <w:lang w:val="en"/>
        </w:rPr>
        <w:t>Column e) should indicate the biological sex of the natural person: '0' for male and '1' for female.</w:t>
      </w:r>
    </w:p>
    <w:p w14:paraId="7008D1DA" w14:textId="77777777" w:rsidR="00234F86" w:rsidRPr="00872A7F" w:rsidRDefault="00234F86" w:rsidP="00234F86">
      <w:pPr>
        <w:pStyle w:val="Szvegtrzs2"/>
        <w:spacing w:before="120"/>
        <w:rPr>
          <w:rFonts w:ascii="Arial" w:hAnsi="Arial" w:cs="Arial"/>
          <w:sz w:val="20"/>
        </w:rPr>
      </w:pPr>
      <w:r w:rsidRPr="00872A7F">
        <w:rPr>
          <w:rFonts w:ascii="Arial" w:hAnsi="Arial" w:cs="Arial"/>
          <w:sz w:val="20"/>
          <w:lang w:val="en"/>
        </w:rPr>
        <w:t>In column f), the date of death of the natural person should be given in ‘</w:t>
      </w:r>
      <w:proofErr w:type="spellStart"/>
      <w:r w:rsidRPr="00872A7F">
        <w:rPr>
          <w:rFonts w:ascii="Arial" w:hAnsi="Arial" w:cs="Arial"/>
          <w:sz w:val="20"/>
          <w:lang w:val="en"/>
        </w:rPr>
        <w:t>YYYYMMDD</w:t>
      </w:r>
      <w:proofErr w:type="spellEnd"/>
      <w:r w:rsidRPr="00872A7F">
        <w:rPr>
          <w:rFonts w:ascii="Arial" w:hAnsi="Arial" w:cs="Arial"/>
          <w:sz w:val="20"/>
          <w:lang w:val="en"/>
        </w:rPr>
        <w:t>’ format, if no death occurred in the reference period, a value '0' should be provided.</w:t>
      </w:r>
    </w:p>
    <w:p w14:paraId="1D677D33" w14:textId="77777777" w:rsidR="006F6EDC" w:rsidRPr="00872A7F" w:rsidRDefault="006F6EDC" w:rsidP="00B46AE5">
      <w:pPr>
        <w:pStyle w:val="Szvegtrzs2"/>
        <w:spacing w:before="120"/>
        <w:rPr>
          <w:rFonts w:ascii="Arial" w:hAnsi="Arial" w:cs="Arial"/>
          <w:sz w:val="20"/>
        </w:rPr>
      </w:pPr>
    </w:p>
    <w:p w14:paraId="263AE1AC" w14:textId="77777777" w:rsidR="006F6EDC" w:rsidRPr="00872A7F" w:rsidRDefault="006F6EDC" w:rsidP="00B46AE5">
      <w:pPr>
        <w:pStyle w:val="Szvegtrzs2"/>
        <w:spacing w:before="120"/>
        <w:rPr>
          <w:rFonts w:ascii="Arial" w:hAnsi="Arial" w:cs="Arial"/>
          <w:b/>
          <w:sz w:val="20"/>
        </w:rPr>
      </w:pPr>
      <w:r w:rsidRPr="00872A7F">
        <w:rPr>
          <w:rFonts w:ascii="Arial" w:hAnsi="Arial" w:cs="Arial"/>
          <w:b/>
          <w:bCs/>
          <w:sz w:val="20"/>
          <w:lang w:val="en"/>
        </w:rPr>
        <w:t>Table 02: Pension contribution basis data</w:t>
      </w:r>
    </w:p>
    <w:p w14:paraId="3BF05CA6" w14:textId="77777777" w:rsidR="002F444E" w:rsidRPr="00872A7F" w:rsidRDefault="002F444E" w:rsidP="00B46AE5">
      <w:pPr>
        <w:pStyle w:val="Szvegtrzs2"/>
        <w:spacing w:before="120"/>
        <w:rPr>
          <w:rFonts w:ascii="Arial" w:hAnsi="Arial" w:cs="Arial"/>
          <w:sz w:val="20"/>
        </w:rPr>
      </w:pPr>
      <w:r w:rsidRPr="00872A7F">
        <w:rPr>
          <w:rFonts w:ascii="Arial" w:hAnsi="Arial" w:cs="Arial"/>
          <w:sz w:val="20"/>
          <w:lang w:val="en"/>
        </w:rPr>
        <w:t>Table 02 shall list the details of the uninterrupted legal relationships underlying the pension contributions of the natural person. Separate rows shall be used if the data relate to the same natural person but different periods. An identifier included in Column a) may have more than one pieces of data associated with it only in the following cases:</w:t>
      </w:r>
    </w:p>
    <w:p w14:paraId="0F1F2BFE" w14:textId="77777777" w:rsidR="002F444E" w:rsidRPr="00872A7F" w:rsidRDefault="002F444E" w:rsidP="002F444E">
      <w:pPr>
        <w:pStyle w:val="Szvegtrzs2"/>
        <w:spacing w:before="120"/>
        <w:ind w:firstLine="709"/>
        <w:rPr>
          <w:rFonts w:ascii="Arial" w:hAnsi="Arial" w:cs="Arial"/>
          <w:sz w:val="20"/>
        </w:rPr>
      </w:pPr>
      <w:r w:rsidRPr="00872A7F">
        <w:rPr>
          <w:rFonts w:ascii="Arial" w:hAnsi="Arial" w:cs="Arial"/>
          <w:sz w:val="20"/>
          <w:lang w:val="en"/>
        </w:rPr>
        <w:t>a)</w:t>
      </w:r>
      <w:r w:rsidRPr="00872A7F">
        <w:rPr>
          <w:rFonts w:ascii="Arial" w:hAnsi="Arial" w:cs="Arial"/>
          <w:sz w:val="20"/>
          <w:lang w:val="en"/>
        </w:rPr>
        <w:tab/>
        <w:t xml:space="preserve">several places of work are associated with a natural person, </w:t>
      </w:r>
    </w:p>
    <w:p w14:paraId="39E76107" w14:textId="77777777" w:rsidR="002F444E" w:rsidRPr="00872A7F" w:rsidRDefault="00BA376D" w:rsidP="00BA376D">
      <w:pPr>
        <w:pStyle w:val="Szvegtrzs2"/>
        <w:spacing w:before="120"/>
        <w:ind w:left="1418" w:hanging="709"/>
        <w:rPr>
          <w:rFonts w:ascii="Arial" w:hAnsi="Arial" w:cs="Arial"/>
          <w:sz w:val="20"/>
        </w:rPr>
      </w:pPr>
      <w:r w:rsidRPr="00872A7F">
        <w:rPr>
          <w:rFonts w:ascii="Arial" w:hAnsi="Arial" w:cs="Arial"/>
          <w:sz w:val="20"/>
          <w:lang w:val="en"/>
        </w:rPr>
        <w:t>b)</w:t>
      </w:r>
      <w:r w:rsidRPr="00872A7F">
        <w:rPr>
          <w:rFonts w:ascii="Arial" w:hAnsi="Arial" w:cs="Arial"/>
          <w:sz w:val="20"/>
          <w:lang w:val="en"/>
        </w:rPr>
        <w:tab/>
        <w:t xml:space="preserve">the natural person works at the same place of work permanently, but in the records their legal relationship is subdivided into shorter, e.g. yearly, periods, </w:t>
      </w:r>
    </w:p>
    <w:p w14:paraId="7C821465" w14:textId="77777777" w:rsidR="00BA376D" w:rsidRPr="00872A7F" w:rsidRDefault="00BA376D" w:rsidP="00BA376D">
      <w:pPr>
        <w:pStyle w:val="Szvegtrzs2"/>
        <w:spacing w:before="120"/>
        <w:ind w:left="1418" w:hanging="709"/>
        <w:rPr>
          <w:rFonts w:ascii="Arial" w:hAnsi="Arial" w:cs="Arial"/>
          <w:sz w:val="20"/>
        </w:rPr>
      </w:pPr>
      <w:r w:rsidRPr="00872A7F">
        <w:rPr>
          <w:rFonts w:ascii="Arial" w:hAnsi="Arial" w:cs="Arial"/>
          <w:sz w:val="20"/>
          <w:lang w:val="en"/>
        </w:rPr>
        <w:t>c)</w:t>
      </w:r>
      <w:r w:rsidRPr="00872A7F">
        <w:rPr>
          <w:rFonts w:ascii="Arial" w:hAnsi="Arial" w:cs="Arial"/>
          <w:sz w:val="20"/>
          <w:lang w:val="en"/>
        </w:rPr>
        <w:tab/>
        <w:t>the legal relationship of the natural person was not uninterrupted in certain period(s) – in such a case unique (not overlapping) periods shall be reported, stating the start date (Column b) and the end date (Column c) –, or</w:t>
      </w:r>
    </w:p>
    <w:p w14:paraId="25555224" w14:textId="77777777" w:rsidR="00BA376D" w:rsidRPr="00872A7F" w:rsidRDefault="00BA376D" w:rsidP="00BA376D">
      <w:pPr>
        <w:pStyle w:val="Szvegtrzs2"/>
        <w:spacing w:before="120"/>
        <w:ind w:left="1418" w:hanging="709"/>
        <w:rPr>
          <w:rFonts w:ascii="Arial" w:hAnsi="Arial" w:cs="Arial"/>
          <w:sz w:val="20"/>
        </w:rPr>
      </w:pPr>
      <w:r w:rsidRPr="00872A7F">
        <w:rPr>
          <w:rFonts w:ascii="Arial" w:hAnsi="Arial" w:cs="Arial"/>
          <w:sz w:val="20"/>
          <w:lang w:val="en"/>
        </w:rPr>
        <w:t>d)</w:t>
      </w:r>
      <w:r w:rsidRPr="00872A7F">
        <w:rPr>
          <w:rFonts w:ascii="Arial" w:hAnsi="Arial" w:cs="Arial"/>
          <w:sz w:val="20"/>
          <w:lang w:val="en"/>
        </w:rPr>
        <w:tab/>
        <w:t>due to periods not included in the calculation of pension contributions (e.g. sick leave).</w:t>
      </w:r>
    </w:p>
    <w:p w14:paraId="553CF4D6" w14:textId="77777777" w:rsidR="002F444E" w:rsidRPr="00872A7F" w:rsidRDefault="002F444E" w:rsidP="00B46AE5">
      <w:pPr>
        <w:pStyle w:val="Szvegtrzs2"/>
        <w:spacing w:before="120"/>
        <w:rPr>
          <w:rFonts w:ascii="Arial" w:hAnsi="Arial" w:cs="Arial"/>
          <w:sz w:val="20"/>
        </w:rPr>
      </w:pPr>
    </w:p>
    <w:p w14:paraId="1E8993B4" w14:textId="77777777" w:rsidR="002D4E42" w:rsidRPr="00872A7F" w:rsidRDefault="00BA376D" w:rsidP="00B46AE5">
      <w:pPr>
        <w:pStyle w:val="Szvegtrzs2"/>
        <w:spacing w:before="120"/>
        <w:rPr>
          <w:rFonts w:ascii="Arial" w:hAnsi="Arial" w:cs="Arial"/>
          <w:sz w:val="20"/>
        </w:rPr>
      </w:pPr>
      <w:r w:rsidRPr="00872A7F">
        <w:rPr>
          <w:rFonts w:ascii="Arial" w:hAnsi="Arial" w:cs="Arial"/>
          <w:sz w:val="20"/>
          <w:lang w:val="en"/>
        </w:rPr>
        <w:lastRenderedPageBreak/>
        <w:t>The data in Columns b) and c) shall be specified in ‘</w:t>
      </w:r>
      <w:proofErr w:type="spellStart"/>
      <w:r w:rsidRPr="00872A7F">
        <w:rPr>
          <w:rFonts w:ascii="Arial" w:hAnsi="Arial" w:cs="Arial"/>
          <w:sz w:val="20"/>
          <w:lang w:val="en"/>
        </w:rPr>
        <w:t>YYYYMMDD</w:t>
      </w:r>
      <w:proofErr w:type="spellEnd"/>
      <w:r w:rsidRPr="00872A7F">
        <w:rPr>
          <w:rFonts w:ascii="Arial" w:hAnsi="Arial" w:cs="Arial"/>
          <w:sz w:val="20"/>
          <w:lang w:val="en"/>
        </w:rPr>
        <w:t xml:space="preserve">’ format. </w:t>
      </w:r>
    </w:p>
    <w:p w14:paraId="1EF431B1" w14:textId="77777777" w:rsidR="00E5182F" w:rsidRPr="00872A7F" w:rsidRDefault="00184C21" w:rsidP="00B46AE5">
      <w:pPr>
        <w:pStyle w:val="Szvegtrzs2"/>
        <w:spacing w:before="120"/>
        <w:rPr>
          <w:rFonts w:ascii="Arial" w:hAnsi="Arial" w:cs="Arial"/>
          <w:sz w:val="20"/>
        </w:rPr>
      </w:pPr>
      <w:r w:rsidRPr="00872A7F">
        <w:rPr>
          <w:rFonts w:ascii="Arial" w:hAnsi="Arial" w:cs="Arial"/>
          <w:sz w:val="20"/>
          <w:lang w:val="en"/>
        </w:rPr>
        <w:t>The legal relationships prevailing as of the end of the reporting period shall be marked by the last day of the reporting period in Column c).</w:t>
      </w:r>
    </w:p>
    <w:p w14:paraId="192309DA" w14:textId="77777777" w:rsidR="002F444E" w:rsidRPr="00872A7F" w:rsidRDefault="00BA376D" w:rsidP="00B46AE5">
      <w:pPr>
        <w:pStyle w:val="Szvegtrzs2"/>
        <w:spacing w:before="120"/>
        <w:rPr>
          <w:rFonts w:ascii="Arial" w:hAnsi="Arial" w:cs="Arial"/>
          <w:sz w:val="20"/>
        </w:rPr>
      </w:pPr>
      <w:r w:rsidRPr="00872A7F">
        <w:rPr>
          <w:rFonts w:ascii="Arial" w:hAnsi="Arial" w:cs="Arial"/>
          <w:sz w:val="20"/>
          <w:lang w:val="en"/>
        </w:rPr>
        <w:t xml:space="preserve">In Column d), the contractually specified number of hours shall be recorded (if available). </w:t>
      </w:r>
    </w:p>
    <w:p w14:paraId="703DACA9" w14:textId="77777777" w:rsidR="004954D8" w:rsidRPr="00872A7F" w:rsidRDefault="00BA376D" w:rsidP="00B46AE5">
      <w:pPr>
        <w:pStyle w:val="Szvegtrzs2"/>
        <w:spacing w:before="120"/>
        <w:rPr>
          <w:rFonts w:ascii="Arial" w:hAnsi="Arial" w:cs="Arial"/>
          <w:sz w:val="20"/>
        </w:rPr>
      </w:pPr>
      <w:r w:rsidRPr="00872A7F">
        <w:rPr>
          <w:rFonts w:ascii="Arial" w:hAnsi="Arial" w:cs="Arial"/>
          <w:sz w:val="20"/>
          <w:lang w:val="en"/>
        </w:rPr>
        <w:t>Column g) shall contain the gross income on record that constitutes the basis for calculating the pension contributions.</w:t>
      </w:r>
    </w:p>
    <w:p w14:paraId="0915BFA4" w14:textId="77777777" w:rsidR="00BA376D" w:rsidRPr="00872A7F" w:rsidRDefault="004954D8" w:rsidP="00B46AE5">
      <w:pPr>
        <w:pStyle w:val="Szvegtrzs2"/>
        <w:spacing w:before="120"/>
        <w:rPr>
          <w:rFonts w:ascii="Arial" w:hAnsi="Arial" w:cs="Arial"/>
          <w:sz w:val="20"/>
        </w:rPr>
      </w:pPr>
      <w:r w:rsidRPr="00872A7F">
        <w:rPr>
          <w:rFonts w:ascii="Arial" w:hAnsi="Arial" w:cs="Arial"/>
          <w:sz w:val="20"/>
          <w:lang w:val="en"/>
        </w:rPr>
        <w:t>Column h) shall contain the gross income on record that had constituted the basis for calculating the pension contributions until 31 December 2011.</w:t>
      </w:r>
    </w:p>
    <w:p w14:paraId="2265ADF4" w14:textId="1ABABA8B" w:rsidR="008C1F70" w:rsidRPr="00872A7F" w:rsidRDefault="008C1F70" w:rsidP="00B46AE5">
      <w:pPr>
        <w:pStyle w:val="Szvegtrzs2"/>
        <w:spacing w:before="120"/>
        <w:rPr>
          <w:rFonts w:ascii="Arial" w:hAnsi="Arial" w:cs="Arial"/>
          <w:sz w:val="20"/>
        </w:rPr>
      </w:pPr>
      <w:r w:rsidRPr="00872A7F">
        <w:rPr>
          <w:rFonts w:ascii="Arial" w:hAnsi="Arial" w:cs="Arial"/>
          <w:sz w:val="20"/>
          <w:lang w:val="en"/>
        </w:rPr>
        <w:t>Column i) shall contain the four-digit code under the FEOR-08 occupation nomenclature published as an annex to Communication no. 7/201</w:t>
      </w:r>
      <w:r w:rsidR="00D841D2">
        <w:rPr>
          <w:rFonts w:ascii="Arial" w:hAnsi="Arial" w:cs="Arial"/>
          <w:sz w:val="20"/>
          <w:lang w:val="en"/>
        </w:rPr>
        <w:t>0</w:t>
      </w:r>
      <w:r w:rsidRPr="00872A7F">
        <w:rPr>
          <w:rFonts w:ascii="Arial" w:hAnsi="Arial" w:cs="Arial"/>
          <w:sz w:val="20"/>
          <w:lang w:val="en"/>
        </w:rPr>
        <w:t>. (IV. 23.) of the Central Statistical Office (</w:t>
      </w:r>
      <w:proofErr w:type="spellStart"/>
      <w:r w:rsidRPr="00872A7F">
        <w:rPr>
          <w:rFonts w:ascii="Arial" w:hAnsi="Arial" w:cs="Arial"/>
          <w:sz w:val="20"/>
          <w:lang w:val="en"/>
        </w:rPr>
        <w:t>KSH</w:t>
      </w:r>
      <w:proofErr w:type="spellEnd"/>
      <w:r w:rsidRPr="00872A7F">
        <w:rPr>
          <w:rFonts w:ascii="Arial" w:hAnsi="Arial" w:cs="Arial"/>
          <w:sz w:val="20"/>
          <w:lang w:val="en"/>
        </w:rPr>
        <w:t xml:space="preserve">) on the Standard Classification of Occupations. If classification by the FEOR-08 occupation nomenclature was not yet available for a particular period, then the four-digit code of the preceding FEOR-93 occupation nomenclature shall be used. If the </w:t>
      </w:r>
      <w:proofErr w:type="spellStart"/>
      <w:r w:rsidRPr="00872A7F">
        <w:rPr>
          <w:rFonts w:ascii="Arial" w:hAnsi="Arial" w:cs="Arial"/>
          <w:sz w:val="20"/>
          <w:lang w:val="en"/>
        </w:rPr>
        <w:t>FEOR</w:t>
      </w:r>
      <w:proofErr w:type="spellEnd"/>
      <w:r w:rsidRPr="00872A7F">
        <w:rPr>
          <w:rFonts w:ascii="Arial" w:hAnsi="Arial" w:cs="Arial"/>
          <w:sz w:val="20"/>
          <w:lang w:val="en"/>
        </w:rPr>
        <w:t xml:space="preserve"> code changed in a period stated in a particular row, then only the </w:t>
      </w:r>
      <w:proofErr w:type="spellStart"/>
      <w:r w:rsidRPr="00872A7F">
        <w:rPr>
          <w:rFonts w:ascii="Arial" w:hAnsi="Arial" w:cs="Arial"/>
          <w:sz w:val="20"/>
          <w:lang w:val="en"/>
        </w:rPr>
        <w:t>FEOR</w:t>
      </w:r>
      <w:proofErr w:type="spellEnd"/>
      <w:r w:rsidRPr="00872A7F">
        <w:rPr>
          <w:rFonts w:ascii="Arial" w:hAnsi="Arial" w:cs="Arial"/>
          <w:sz w:val="20"/>
          <w:lang w:val="en"/>
        </w:rPr>
        <w:t xml:space="preserve"> valid as of the end of the period shall be reported.</w:t>
      </w:r>
    </w:p>
    <w:p w14:paraId="31CF2609" w14:textId="77777777" w:rsidR="008C1F70" w:rsidRPr="00872A7F" w:rsidRDefault="008C1F70" w:rsidP="00B46AE5">
      <w:pPr>
        <w:pStyle w:val="Szvegtrzs2"/>
        <w:spacing w:before="120"/>
        <w:rPr>
          <w:rFonts w:ascii="Arial" w:hAnsi="Arial" w:cs="Arial"/>
          <w:sz w:val="20"/>
        </w:rPr>
      </w:pPr>
      <w:r w:rsidRPr="00872A7F">
        <w:rPr>
          <w:rFonts w:ascii="Arial" w:hAnsi="Arial" w:cs="Arial"/>
          <w:sz w:val="20"/>
          <w:lang w:val="en"/>
        </w:rPr>
        <w:t>Column j) shall contain the employment classification code defined in the relevant list of codes. If the employment classification code changed in a period stated in a particular row, then only the code valid as of the end of the period shall be reported.</w:t>
      </w:r>
    </w:p>
    <w:p w14:paraId="72F2EA2D" w14:textId="77777777" w:rsidR="00E5182F" w:rsidRPr="00872A7F" w:rsidRDefault="000E0FB0" w:rsidP="00B46AE5">
      <w:pPr>
        <w:pStyle w:val="Szvegtrzs2"/>
        <w:spacing w:before="120"/>
        <w:rPr>
          <w:rFonts w:ascii="Arial" w:hAnsi="Arial" w:cs="Arial"/>
          <w:sz w:val="20"/>
        </w:rPr>
      </w:pPr>
      <w:r w:rsidRPr="00872A7F">
        <w:rPr>
          <w:rFonts w:ascii="Arial" w:hAnsi="Arial" w:cs="Arial"/>
          <w:sz w:val="20"/>
          <w:lang w:val="en"/>
        </w:rPr>
        <w:t>From the relevant list of codes, Column k) shall contain the code for the reason of a loss of legal relationship due to which the period demarcated by the data in Columns b) and c) cannot be taken into consideration when calculating the average income used for determining the pension benefit.</w:t>
      </w:r>
    </w:p>
    <w:p w14:paraId="6C0EC86A" w14:textId="089327C3" w:rsidR="000E0FB0" w:rsidRPr="00872A7F" w:rsidRDefault="000E0FB0" w:rsidP="00B46AE5">
      <w:pPr>
        <w:pStyle w:val="Szvegtrzs2"/>
        <w:spacing w:before="120"/>
        <w:rPr>
          <w:rFonts w:ascii="Arial" w:hAnsi="Arial" w:cs="Arial"/>
          <w:sz w:val="20"/>
        </w:rPr>
      </w:pPr>
      <w:r w:rsidRPr="00872A7F">
        <w:rPr>
          <w:rFonts w:ascii="Arial" w:hAnsi="Arial" w:cs="Arial"/>
          <w:sz w:val="20"/>
          <w:lang w:val="en"/>
        </w:rPr>
        <w:t xml:space="preserve">Columns l) and m) shall contain data on the natural person’s permanent and temporary residence, in a breakdown by the counties and districts defined in Annex 1 to Government Decree no. 568/2022. (XII. 23.) on Capital and county government offices and district offices, as of the last day of the reported legal relationship, with the notation used by the data supplier. If there is no temporary residence information available, Column m) shall be left blank. With foreign addresses, the country code of the relevant country shall be entered in Column l), using the list of country codes provided in the technical guidelines referred to in Section 4.2 of Annex 3 and published on the </w:t>
      </w:r>
      <w:proofErr w:type="spellStart"/>
      <w:r w:rsidRPr="00872A7F">
        <w:rPr>
          <w:rFonts w:ascii="Arial" w:hAnsi="Arial" w:cs="Arial"/>
          <w:sz w:val="20"/>
          <w:lang w:val="en"/>
        </w:rPr>
        <w:t>MNB’s</w:t>
      </w:r>
      <w:proofErr w:type="spellEnd"/>
      <w:r w:rsidRPr="00872A7F">
        <w:rPr>
          <w:rFonts w:ascii="Arial" w:hAnsi="Arial" w:cs="Arial"/>
          <w:sz w:val="20"/>
          <w:lang w:val="en"/>
        </w:rPr>
        <w:t xml:space="preserve"> website; in such cases, Column m) shall be left blank. </w:t>
      </w:r>
    </w:p>
    <w:p w14:paraId="0E2B8552" w14:textId="77777777" w:rsidR="00BA376D" w:rsidRPr="00872A7F" w:rsidRDefault="00BA376D" w:rsidP="00B46AE5">
      <w:pPr>
        <w:pStyle w:val="Szvegtrzs2"/>
        <w:spacing w:before="120"/>
        <w:rPr>
          <w:rFonts w:ascii="Arial" w:hAnsi="Arial" w:cs="Arial"/>
          <w:sz w:val="20"/>
        </w:rPr>
      </w:pPr>
      <w:r w:rsidRPr="00872A7F">
        <w:rPr>
          <w:rFonts w:ascii="Arial" w:hAnsi="Arial" w:cs="Arial"/>
          <w:sz w:val="20"/>
          <w:lang w:val="en"/>
        </w:rPr>
        <w:t>Column e) shall contain the registration number of the legal entity employer (the first eight digits of its tax number); in other cases (e.g. sole traders, primary producers), a numerical variable generated by the data supplier shall be provided, one that uniquely differentiates the employer but does not identify the person of the employer. The data supplier shall ensure that each employee is reported consistently with the same identifier whenever submitting data supplies relating to specific reporting periods.</w:t>
      </w:r>
    </w:p>
    <w:p w14:paraId="36A6432D" w14:textId="77777777" w:rsidR="00D144B7" w:rsidRPr="00872A7F" w:rsidRDefault="00D144B7" w:rsidP="00B46AE5">
      <w:pPr>
        <w:pStyle w:val="Szvegtrzs2"/>
        <w:spacing w:before="120"/>
        <w:rPr>
          <w:rFonts w:ascii="Arial" w:hAnsi="Arial" w:cs="Arial"/>
          <w:sz w:val="20"/>
        </w:rPr>
      </w:pPr>
      <w:r w:rsidRPr="00872A7F">
        <w:rPr>
          <w:rFonts w:ascii="Arial" w:hAnsi="Arial" w:cs="Arial"/>
          <w:sz w:val="20"/>
          <w:lang w:val="en"/>
        </w:rPr>
        <w:t>Column f) shall contain the legal form of the employer, using the appropriate code from the relevant list of codes.</w:t>
      </w:r>
    </w:p>
    <w:p w14:paraId="236BEB84" w14:textId="77777777" w:rsidR="00BA376D" w:rsidRPr="00872A7F" w:rsidRDefault="00BA376D" w:rsidP="00B46AE5">
      <w:pPr>
        <w:pStyle w:val="Szvegtrzs2"/>
        <w:spacing w:before="120"/>
        <w:rPr>
          <w:rFonts w:ascii="Arial" w:hAnsi="Arial" w:cs="Arial"/>
          <w:sz w:val="20"/>
        </w:rPr>
      </w:pPr>
    </w:p>
    <w:p w14:paraId="7E36FC71" w14:textId="77777777" w:rsidR="000D5D4F" w:rsidRPr="00872A7F" w:rsidRDefault="000D5D4F" w:rsidP="00B46AE5">
      <w:pPr>
        <w:pStyle w:val="Szvegtrzs2"/>
        <w:spacing w:before="120"/>
        <w:rPr>
          <w:rFonts w:ascii="Arial" w:hAnsi="Arial" w:cs="Arial"/>
          <w:b/>
          <w:sz w:val="20"/>
        </w:rPr>
      </w:pPr>
      <w:r w:rsidRPr="00872A7F">
        <w:rPr>
          <w:rFonts w:ascii="Arial" w:hAnsi="Arial" w:cs="Arial"/>
          <w:b/>
          <w:bCs/>
          <w:sz w:val="20"/>
          <w:lang w:val="en"/>
        </w:rPr>
        <w:t>Table 03: Benefit data</w:t>
      </w:r>
    </w:p>
    <w:p w14:paraId="1E7F84EC" w14:textId="6891FDFB" w:rsidR="00206842" w:rsidRPr="00872A7F" w:rsidRDefault="00206842" w:rsidP="00B46AE5">
      <w:pPr>
        <w:pStyle w:val="Szvegtrzs2"/>
        <w:spacing w:before="120"/>
        <w:rPr>
          <w:rFonts w:ascii="Arial" w:hAnsi="Arial" w:cs="Arial"/>
          <w:sz w:val="20"/>
        </w:rPr>
      </w:pPr>
    </w:p>
    <w:p w14:paraId="1D1B0D9B" w14:textId="77777777" w:rsidR="00BB73D6" w:rsidRPr="00872A7F" w:rsidRDefault="00BB73D6" w:rsidP="00B46AE5">
      <w:pPr>
        <w:pStyle w:val="Szvegtrzs2"/>
        <w:spacing w:before="120"/>
        <w:rPr>
          <w:rFonts w:ascii="Arial" w:hAnsi="Arial" w:cs="Arial"/>
          <w:sz w:val="20"/>
        </w:rPr>
      </w:pPr>
      <w:r w:rsidRPr="00872A7F">
        <w:rPr>
          <w:rFonts w:ascii="Arial" w:hAnsi="Arial" w:cs="Arial"/>
          <w:sz w:val="20"/>
          <w:lang w:val="en"/>
        </w:rPr>
        <w:t>Table 03 should list the benefits due to the natural person under the social security pension scheme for the period between 1 January 2013 and 31 December of the year preceding the data supply period as the reference period. Data shall be provided on an annual basis between 1 January 2013 and 31 December 2016 and on a monthly basis thereafter. The data supply should be supplemented annually with new benefits data for the current year.</w:t>
      </w:r>
    </w:p>
    <w:p w14:paraId="31E5ABCE" w14:textId="77777777" w:rsidR="00BB73D6" w:rsidRPr="00872A7F" w:rsidRDefault="00BB73D6" w:rsidP="00B46AE5">
      <w:pPr>
        <w:pStyle w:val="Szvegtrzs2"/>
        <w:spacing w:before="120"/>
        <w:rPr>
          <w:rFonts w:ascii="Arial" w:hAnsi="Arial" w:cs="Arial"/>
          <w:sz w:val="20"/>
        </w:rPr>
      </w:pPr>
      <w:r w:rsidRPr="00872A7F">
        <w:rPr>
          <w:rFonts w:ascii="Arial" w:hAnsi="Arial" w:cs="Arial"/>
          <w:sz w:val="20"/>
          <w:lang w:val="en"/>
        </w:rPr>
        <w:t>In column b), the date of payment of a benefit reported under a given entitlement should be provided, in ‘</w:t>
      </w:r>
      <w:proofErr w:type="spellStart"/>
      <w:r w:rsidRPr="00872A7F">
        <w:rPr>
          <w:rFonts w:ascii="Arial" w:hAnsi="Arial" w:cs="Arial"/>
          <w:sz w:val="20"/>
          <w:lang w:val="en"/>
        </w:rPr>
        <w:t>YYYYMM</w:t>
      </w:r>
      <w:proofErr w:type="spellEnd"/>
      <w:r w:rsidRPr="00872A7F">
        <w:rPr>
          <w:rFonts w:ascii="Arial" w:hAnsi="Arial" w:cs="Arial"/>
          <w:sz w:val="20"/>
          <w:lang w:val="en"/>
        </w:rPr>
        <w:t>’ format.</w:t>
      </w:r>
    </w:p>
    <w:p w14:paraId="52FCD607" w14:textId="77777777" w:rsidR="00F1250B" w:rsidRPr="00872A7F" w:rsidRDefault="00BB73D6" w:rsidP="00F1250B">
      <w:pPr>
        <w:pStyle w:val="Szvegtrzs2"/>
        <w:spacing w:before="120"/>
        <w:rPr>
          <w:rFonts w:ascii="Arial" w:hAnsi="Arial" w:cs="Arial"/>
          <w:sz w:val="20"/>
        </w:rPr>
      </w:pPr>
      <w:r w:rsidRPr="00872A7F">
        <w:rPr>
          <w:rFonts w:ascii="Arial" w:hAnsi="Arial" w:cs="Arial"/>
          <w:sz w:val="20"/>
          <w:lang w:val="en"/>
        </w:rPr>
        <w:t xml:space="preserve">Column c) should show the total amount of benefits paid to the natural person concerned, in the given month. In rows where the data reported in column c) are not 0, the aggregated data of the beneficiary should be reported. In the rows where the </w:t>
      </w:r>
      <w:proofErr w:type="spellStart"/>
      <w:r w:rsidRPr="00872A7F">
        <w:rPr>
          <w:rFonts w:ascii="Arial" w:hAnsi="Arial" w:cs="Arial"/>
          <w:sz w:val="20"/>
          <w:lang w:val="en"/>
        </w:rPr>
        <w:t>itemised</w:t>
      </w:r>
      <w:proofErr w:type="spellEnd"/>
      <w:r w:rsidRPr="00872A7F">
        <w:rPr>
          <w:rFonts w:ascii="Arial" w:hAnsi="Arial" w:cs="Arial"/>
          <w:sz w:val="20"/>
          <w:lang w:val="en"/>
        </w:rPr>
        <w:t xml:space="preserve"> supplementary benefits data are shown, 0 should be reported in column c).</w:t>
      </w:r>
    </w:p>
    <w:p w14:paraId="48AB9C5D" w14:textId="77777777" w:rsidR="00F1250B" w:rsidRPr="00872A7F" w:rsidRDefault="00F1250B" w:rsidP="00F1250B">
      <w:pPr>
        <w:pStyle w:val="Szvegtrzs2"/>
        <w:spacing w:before="120"/>
        <w:rPr>
          <w:rFonts w:ascii="Arial" w:hAnsi="Arial" w:cs="Arial"/>
          <w:sz w:val="20"/>
        </w:rPr>
      </w:pPr>
      <w:r w:rsidRPr="00872A7F">
        <w:rPr>
          <w:rFonts w:ascii="Arial" w:hAnsi="Arial" w:cs="Arial"/>
          <w:sz w:val="20"/>
          <w:lang w:val="en"/>
        </w:rPr>
        <w:t>In column d), the category of the main benefit paid in the month should be indicated, according to the list of codes</w:t>
      </w:r>
    </w:p>
    <w:p w14:paraId="7A9A831C" w14:textId="77777777" w:rsidR="003671D6" w:rsidRPr="00872A7F" w:rsidRDefault="00AA4F49" w:rsidP="003671D6">
      <w:pPr>
        <w:pStyle w:val="Szvegtrzs2"/>
        <w:spacing w:before="120"/>
        <w:rPr>
          <w:rFonts w:ascii="Arial" w:hAnsi="Arial" w:cs="Arial"/>
          <w:sz w:val="20"/>
        </w:rPr>
      </w:pPr>
      <w:r w:rsidRPr="00872A7F">
        <w:rPr>
          <w:rFonts w:ascii="Arial" w:hAnsi="Arial" w:cs="Arial"/>
          <w:sz w:val="20"/>
          <w:lang w:val="en"/>
        </w:rPr>
        <w:lastRenderedPageBreak/>
        <w:t>In column e), the subcategory of the main benefit paid in the given month should be provided, according to the list of codes</w:t>
      </w:r>
    </w:p>
    <w:p w14:paraId="14A4B585" w14:textId="21CE5CD3" w:rsidR="003671D6" w:rsidRPr="00872A7F" w:rsidRDefault="003671D6" w:rsidP="003671D6">
      <w:pPr>
        <w:pStyle w:val="Szvegtrzs2"/>
        <w:spacing w:before="120"/>
        <w:rPr>
          <w:rFonts w:ascii="Arial" w:hAnsi="Arial" w:cs="Arial"/>
          <w:sz w:val="20"/>
        </w:rPr>
      </w:pPr>
      <w:r w:rsidRPr="00872A7F">
        <w:rPr>
          <w:rFonts w:ascii="Arial" w:hAnsi="Arial" w:cs="Arial"/>
          <w:sz w:val="20"/>
          <w:lang w:val="en"/>
        </w:rPr>
        <w:t xml:space="preserve">In column f), the amount of the main benefit </w:t>
      </w:r>
      <w:r w:rsidR="00D841D2">
        <w:rPr>
          <w:rFonts w:ascii="Arial" w:hAnsi="Arial" w:cs="Arial"/>
          <w:sz w:val="20"/>
          <w:lang w:val="en"/>
        </w:rPr>
        <w:t>paid</w:t>
      </w:r>
      <w:r w:rsidRPr="00872A7F">
        <w:rPr>
          <w:rFonts w:ascii="Arial" w:hAnsi="Arial" w:cs="Arial"/>
          <w:sz w:val="20"/>
          <w:lang w:val="en"/>
        </w:rPr>
        <w:t xml:space="preserve"> to the natural person concerned in the given month should be provided. In the rows where the data reported in columns d) and e) are 0, they should also be reported as 0 in column f).</w:t>
      </w:r>
    </w:p>
    <w:p w14:paraId="0DD47BF9" w14:textId="77777777" w:rsidR="003671D6" w:rsidRPr="00872A7F" w:rsidRDefault="003671D6" w:rsidP="003671D6">
      <w:pPr>
        <w:pStyle w:val="Szvegtrzs2"/>
        <w:spacing w:before="120"/>
        <w:rPr>
          <w:rFonts w:ascii="Arial" w:hAnsi="Arial" w:cs="Arial"/>
          <w:sz w:val="20"/>
        </w:rPr>
      </w:pPr>
      <w:r w:rsidRPr="00872A7F">
        <w:rPr>
          <w:rFonts w:ascii="Arial" w:hAnsi="Arial" w:cs="Arial"/>
          <w:sz w:val="20"/>
          <w:lang w:val="en"/>
        </w:rPr>
        <w:t>In column g), the category of the supplementary benefit paid in the given month shall be indicated, using the list of codes given in the “technical guidelines”.</w:t>
      </w:r>
    </w:p>
    <w:p w14:paraId="2BA4ABF7" w14:textId="77777777" w:rsidR="00033DF6" w:rsidRPr="00872A7F" w:rsidRDefault="00033DF6" w:rsidP="00033DF6">
      <w:pPr>
        <w:pStyle w:val="Szvegtrzs2"/>
        <w:spacing w:before="120"/>
        <w:rPr>
          <w:rFonts w:ascii="Arial" w:hAnsi="Arial" w:cs="Arial"/>
          <w:sz w:val="20"/>
        </w:rPr>
      </w:pPr>
      <w:r w:rsidRPr="00872A7F">
        <w:rPr>
          <w:rFonts w:ascii="Arial" w:hAnsi="Arial" w:cs="Arial"/>
          <w:sz w:val="20"/>
          <w:lang w:val="en"/>
        </w:rPr>
        <w:t>In column h), the subcategory of the supplementary benefit paid in the given month should be provided, according to the list of codes.</w:t>
      </w:r>
    </w:p>
    <w:p w14:paraId="6765F885" w14:textId="04CBD2BD" w:rsidR="00033DF6" w:rsidRPr="00872A7F" w:rsidRDefault="00E7663F" w:rsidP="003671D6">
      <w:pPr>
        <w:pStyle w:val="Szvegtrzs2"/>
        <w:spacing w:before="120"/>
        <w:rPr>
          <w:rFonts w:ascii="Arial" w:hAnsi="Arial" w:cs="Arial"/>
          <w:sz w:val="20"/>
        </w:rPr>
      </w:pPr>
      <w:r w:rsidRPr="00872A7F">
        <w:rPr>
          <w:rFonts w:ascii="Arial" w:hAnsi="Arial" w:cs="Arial"/>
          <w:sz w:val="20"/>
          <w:lang w:val="en"/>
        </w:rPr>
        <w:t xml:space="preserve">In column i), the amount of the supplementary benefits linked to the natural person concerned should be provided. In the rows that include the amount of the supplementary benefit reported under a given entitlement, the value reported in column i) should be 0. </w:t>
      </w:r>
    </w:p>
    <w:p w14:paraId="4DFC05B2" w14:textId="1A604619" w:rsidR="00D12911" w:rsidRPr="00872A7F" w:rsidRDefault="00D12911" w:rsidP="003671D6">
      <w:pPr>
        <w:pStyle w:val="Szvegtrzs2"/>
        <w:spacing w:before="120"/>
        <w:rPr>
          <w:rFonts w:ascii="Arial" w:hAnsi="Arial" w:cs="Arial"/>
          <w:sz w:val="20"/>
        </w:rPr>
      </w:pPr>
      <w:r w:rsidRPr="00872A7F">
        <w:rPr>
          <w:rFonts w:ascii="Arial" w:hAnsi="Arial" w:cs="Arial"/>
          <w:sz w:val="20"/>
          <w:lang w:val="en"/>
        </w:rPr>
        <w:t>In column j), the amount of the supplementary benefit linked to the natural person concerned and which is reported under a given entitlement should be provided. In rows where the data reported in column i) is different from 0, the value 0 should be reported in column j).</w:t>
      </w:r>
    </w:p>
    <w:p w14:paraId="58734F69" w14:textId="77777777" w:rsidR="00206842" w:rsidRPr="00872A7F" w:rsidRDefault="006E080A" w:rsidP="003671D6">
      <w:pPr>
        <w:pStyle w:val="Szvegtrzs2"/>
        <w:spacing w:before="120"/>
        <w:rPr>
          <w:rFonts w:ascii="Arial" w:hAnsi="Arial" w:cs="Arial"/>
          <w:sz w:val="20"/>
        </w:rPr>
      </w:pPr>
      <w:r w:rsidRPr="00872A7F">
        <w:rPr>
          <w:rFonts w:ascii="Arial" w:hAnsi="Arial" w:cs="Arial"/>
          <w:sz w:val="20"/>
          <w:lang w:val="en"/>
        </w:rPr>
        <w:t>Columns k) and l) shall contain the data on the place of residence and the place of stay of the natural person concerned, by district in Hungary, with the designations used by the data supplier.</w:t>
      </w:r>
    </w:p>
    <w:p w14:paraId="5ABA4F80" w14:textId="77777777" w:rsidR="001F6005" w:rsidRPr="00872A7F" w:rsidRDefault="001F6005" w:rsidP="00206842">
      <w:pPr>
        <w:pStyle w:val="Szvegtrzs2"/>
        <w:spacing w:before="120"/>
        <w:rPr>
          <w:rFonts w:ascii="Arial" w:hAnsi="Arial" w:cs="Arial"/>
          <w:sz w:val="20"/>
        </w:rPr>
      </w:pPr>
      <w:r w:rsidRPr="00872A7F">
        <w:rPr>
          <w:rFonts w:ascii="Arial" w:hAnsi="Arial" w:cs="Arial"/>
          <w:sz w:val="20"/>
          <w:lang w:val="en"/>
        </w:rPr>
        <w:t>Column m) should indicate the place where the benefit to which the entitlement relates was established.</w:t>
      </w:r>
    </w:p>
    <w:p w14:paraId="3888D1F8" w14:textId="77777777" w:rsidR="00814CBD" w:rsidRPr="00872A7F" w:rsidRDefault="001F6005" w:rsidP="00814CBD">
      <w:pPr>
        <w:pStyle w:val="Szvegtrzs2"/>
        <w:spacing w:before="120"/>
        <w:rPr>
          <w:rFonts w:ascii="Arial" w:hAnsi="Arial" w:cs="Arial"/>
          <w:sz w:val="20"/>
        </w:rPr>
      </w:pPr>
      <w:r w:rsidRPr="00872A7F">
        <w:rPr>
          <w:rFonts w:ascii="Arial" w:hAnsi="Arial" w:cs="Arial"/>
          <w:sz w:val="20"/>
          <w:lang w:val="en"/>
        </w:rPr>
        <w:t>In column n), the date of the first payment of the benefit established under the given entitlement should be provided, in ‘</w:t>
      </w:r>
      <w:proofErr w:type="spellStart"/>
      <w:r w:rsidRPr="00872A7F">
        <w:rPr>
          <w:rFonts w:ascii="Arial" w:hAnsi="Arial" w:cs="Arial"/>
          <w:sz w:val="20"/>
          <w:lang w:val="en"/>
        </w:rPr>
        <w:t>YYYYMM</w:t>
      </w:r>
      <w:proofErr w:type="spellEnd"/>
      <w:r w:rsidRPr="00872A7F">
        <w:rPr>
          <w:rFonts w:ascii="Arial" w:hAnsi="Arial" w:cs="Arial"/>
          <w:sz w:val="20"/>
          <w:lang w:val="en"/>
        </w:rPr>
        <w:t>’ format.</w:t>
      </w:r>
    </w:p>
    <w:p w14:paraId="73EBE338" w14:textId="77777777" w:rsidR="002C6CC9" w:rsidRPr="00872A7F" w:rsidRDefault="002C6CC9" w:rsidP="00206842">
      <w:pPr>
        <w:pStyle w:val="Szvegtrzs2"/>
        <w:spacing w:before="120"/>
        <w:rPr>
          <w:rFonts w:ascii="Arial" w:hAnsi="Arial" w:cs="Arial"/>
          <w:sz w:val="20"/>
        </w:rPr>
      </w:pPr>
      <w:r w:rsidRPr="00872A7F">
        <w:rPr>
          <w:rFonts w:ascii="Arial" w:hAnsi="Arial" w:cs="Arial"/>
          <w:sz w:val="20"/>
          <w:lang w:val="en"/>
        </w:rPr>
        <w:t>In column o), the date of the last payment of the benefit established under the given entitlement should be provided, in ‘</w:t>
      </w:r>
      <w:proofErr w:type="spellStart"/>
      <w:r w:rsidRPr="00872A7F">
        <w:rPr>
          <w:rFonts w:ascii="Arial" w:hAnsi="Arial" w:cs="Arial"/>
          <w:sz w:val="20"/>
          <w:lang w:val="en"/>
        </w:rPr>
        <w:t>YYYYMM</w:t>
      </w:r>
      <w:proofErr w:type="spellEnd"/>
      <w:r w:rsidRPr="00872A7F">
        <w:rPr>
          <w:rFonts w:ascii="Arial" w:hAnsi="Arial" w:cs="Arial"/>
          <w:sz w:val="20"/>
          <w:lang w:val="en"/>
        </w:rPr>
        <w:t>’ format.</w:t>
      </w:r>
    </w:p>
    <w:p w14:paraId="3B78CA2A" w14:textId="77777777" w:rsidR="001F6005" w:rsidRPr="00872A7F" w:rsidRDefault="00814CBD" w:rsidP="00206842">
      <w:pPr>
        <w:pStyle w:val="Szvegtrzs2"/>
        <w:spacing w:before="120"/>
        <w:rPr>
          <w:rFonts w:ascii="Arial" w:hAnsi="Arial" w:cs="Arial"/>
          <w:sz w:val="20"/>
        </w:rPr>
      </w:pPr>
      <w:r w:rsidRPr="00872A7F">
        <w:rPr>
          <w:rFonts w:ascii="Arial" w:hAnsi="Arial" w:cs="Arial"/>
          <w:sz w:val="20"/>
          <w:lang w:val="en"/>
        </w:rPr>
        <w:t>Column p) shall contain the number of the years of service used in calculating the benefit. This field shall be left blank if period of service is not applicable to the particular legal title.</w:t>
      </w:r>
    </w:p>
    <w:p w14:paraId="23F0799D" w14:textId="0F912931" w:rsidR="00AA4F49" w:rsidRPr="00F95510" w:rsidRDefault="00206842" w:rsidP="00F1250B">
      <w:pPr>
        <w:pStyle w:val="Szvegtrzs2"/>
        <w:spacing w:before="120"/>
        <w:rPr>
          <w:rFonts w:ascii="Arial" w:hAnsi="Arial" w:cs="Arial"/>
          <w:sz w:val="20"/>
        </w:rPr>
      </w:pPr>
      <w:r w:rsidRPr="00872A7F">
        <w:rPr>
          <w:rFonts w:ascii="Arial" w:hAnsi="Arial" w:cs="Arial"/>
          <w:sz w:val="20"/>
          <w:lang w:val="en"/>
        </w:rPr>
        <w:t>In column q), the amount of the revalued earnings after degression used as a basis for the calculation of old-age and pre-retirement benefits should be provided. With survivor benefits, the pension of the deceased shall be reported.</w:t>
      </w:r>
    </w:p>
    <w:sectPr w:rsidR="00AA4F49" w:rsidRPr="00F95510" w:rsidSect="00B46AE5">
      <w:headerReference w:type="default" r:id="rId9"/>
      <w:footerReference w:type="default" r:id="rId10"/>
      <w:footerReference w:type="first" r:id="rId11"/>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32889" w14:textId="77777777" w:rsidR="00381CEC" w:rsidRDefault="00381CEC">
      <w:r>
        <w:separator/>
      </w:r>
    </w:p>
  </w:endnote>
  <w:endnote w:type="continuationSeparator" w:id="0">
    <w:p w14:paraId="18C63FF4" w14:textId="77777777" w:rsidR="00381CEC" w:rsidRDefault="00381CEC">
      <w:r>
        <w:continuationSeparator/>
      </w:r>
    </w:p>
  </w:endnote>
  <w:endnote w:type="continuationNotice" w:id="1">
    <w:p w14:paraId="215B4BFB" w14:textId="77777777" w:rsidR="00381CEC" w:rsidRDefault="00381C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253DF" w14:textId="77777777" w:rsidR="0065550A" w:rsidRPr="00AC6950" w:rsidRDefault="0065550A" w:rsidP="00AC6950">
    <w:pPr>
      <w:tabs>
        <w:tab w:val="left" w:pos="8460"/>
      </w:tabs>
      <w:rPr>
        <w:sz w:val="18"/>
        <w:szCs w:val="18"/>
      </w:rPr>
    </w:pPr>
    <w:r>
      <w:rPr>
        <w:lang w:val="en"/>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E0F40" w14:textId="77777777" w:rsidR="0065550A" w:rsidRDefault="0065550A">
    <w:pPr>
      <w:pStyle w:val="llb"/>
      <w:jc w:val="right"/>
    </w:pPr>
  </w:p>
  <w:p w14:paraId="18EBE152" w14:textId="77777777" w:rsidR="0065550A" w:rsidRDefault="0065550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74D17" w14:textId="77777777" w:rsidR="00381CEC" w:rsidRDefault="00381CEC">
      <w:r>
        <w:separator/>
      </w:r>
    </w:p>
  </w:footnote>
  <w:footnote w:type="continuationSeparator" w:id="0">
    <w:p w14:paraId="14FDF715" w14:textId="77777777" w:rsidR="00381CEC" w:rsidRDefault="00381CEC">
      <w:r>
        <w:continuationSeparator/>
      </w:r>
    </w:p>
  </w:footnote>
  <w:footnote w:type="continuationNotice" w:id="1">
    <w:p w14:paraId="107C8272" w14:textId="77777777" w:rsidR="00381CEC" w:rsidRDefault="00381C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C6D75" w14:textId="77777777" w:rsidR="0065550A" w:rsidRPr="00AC6950" w:rsidRDefault="0065550A"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4493"/>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040E000F">
      <w:start w:val="1"/>
      <w:numFmt w:val="decimal"/>
      <w:lvlText w:val="%1."/>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984AC822">
      <w:start w:val="1"/>
      <w:numFmt w:val="lowerLetter"/>
      <w:lvlText w:val="%1. oszlop"/>
      <w:lvlJc w:val="left"/>
      <w:pPr>
        <w:ind w:left="1920" w:hanging="360"/>
      </w:pPr>
      <w:rPr>
        <w:rFonts w:hint="default"/>
        <w:b w:val="0"/>
        <w:i w:val="0"/>
      </w:rPr>
    </w:lvl>
    <w:lvl w:ilvl="1" w:tplc="040E0003">
      <w:start w:val="1"/>
      <w:numFmt w:val="bullet"/>
      <w:lvlText w:val="o"/>
      <w:lvlJc w:val="left"/>
      <w:pPr>
        <w:ind w:left="369" w:hanging="360"/>
      </w:pPr>
      <w:rPr>
        <w:rFonts w:ascii="Courier New" w:hAnsi="Courier New" w:cs="Courier New" w:hint="default"/>
      </w:rPr>
    </w:lvl>
    <w:lvl w:ilvl="2" w:tplc="040E0005">
      <w:start w:val="1"/>
      <w:numFmt w:val="bullet"/>
      <w:lvlText w:val=""/>
      <w:lvlJc w:val="left"/>
      <w:pPr>
        <w:ind w:left="1089" w:hanging="360"/>
      </w:pPr>
      <w:rPr>
        <w:rFonts w:ascii="Wingdings" w:hAnsi="Wingdings" w:hint="default"/>
      </w:rPr>
    </w:lvl>
    <w:lvl w:ilvl="3" w:tplc="040E0001">
      <w:start w:val="1"/>
      <w:numFmt w:val="bullet"/>
      <w:lvlText w:val=""/>
      <w:lvlJc w:val="left"/>
      <w:pPr>
        <w:ind w:left="1809" w:hanging="360"/>
      </w:pPr>
      <w:rPr>
        <w:rFonts w:ascii="Symbol" w:hAnsi="Symbol" w:hint="default"/>
      </w:rPr>
    </w:lvl>
    <w:lvl w:ilvl="4" w:tplc="040E0003">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9EB6866"/>
    <w:multiLevelType w:val="hybridMultilevel"/>
    <w:tmpl w:val="1A9658A6"/>
    <w:lvl w:ilvl="0" w:tplc="0DC6E1C0">
      <w:start w:val="5"/>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AB10F1B"/>
    <w:multiLevelType w:val="hybridMultilevel"/>
    <w:tmpl w:val="79E4B890"/>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38247FFA"/>
    <w:multiLevelType w:val="hybridMultilevel"/>
    <w:tmpl w:val="F9B2A43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F53707"/>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1C4336D"/>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50C73161"/>
    <w:multiLevelType w:val="hybridMultilevel"/>
    <w:tmpl w:val="C64CE2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77C7888"/>
    <w:multiLevelType w:val="hybridMultilevel"/>
    <w:tmpl w:val="7EFE7B1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A36158"/>
    <w:multiLevelType w:val="hybridMultilevel"/>
    <w:tmpl w:val="8C60BBCC"/>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3" w15:restartNumberingAfterBreak="0">
    <w:nsid w:val="59073AC2"/>
    <w:multiLevelType w:val="hybridMultilevel"/>
    <w:tmpl w:val="EE6C610E"/>
    <w:lvl w:ilvl="0" w:tplc="3D8A58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5876BF"/>
    <w:multiLevelType w:val="hybridMultilevel"/>
    <w:tmpl w:val="BD18F9F0"/>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1732276"/>
    <w:multiLevelType w:val="hybridMultilevel"/>
    <w:tmpl w:val="84041E3A"/>
    <w:lvl w:ilvl="0" w:tplc="7F80C8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7F4A0AC2"/>
    <w:multiLevelType w:val="hybridMultilevel"/>
    <w:tmpl w:val="A5C03780"/>
    <w:lvl w:ilvl="0" w:tplc="040E000F">
      <w:start w:val="1"/>
      <w:numFmt w:val="decimal"/>
      <w:lvlText w:val="%1."/>
      <w:lvlJc w:val="left"/>
      <w:pPr>
        <w:ind w:left="924"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16cid:durableId="1629700239">
    <w:abstractNumId w:val="10"/>
  </w:num>
  <w:num w:numId="2" w16cid:durableId="699478436">
    <w:abstractNumId w:val="6"/>
  </w:num>
  <w:num w:numId="3" w16cid:durableId="271674623">
    <w:abstractNumId w:val="12"/>
  </w:num>
  <w:num w:numId="4" w16cid:durableId="557282376">
    <w:abstractNumId w:val="4"/>
  </w:num>
  <w:num w:numId="5" w16cid:durableId="1094472010">
    <w:abstractNumId w:val="5"/>
  </w:num>
  <w:num w:numId="6" w16cid:durableId="1600262282">
    <w:abstractNumId w:val="17"/>
  </w:num>
  <w:num w:numId="7" w16cid:durableId="466360431">
    <w:abstractNumId w:val="8"/>
  </w:num>
  <w:num w:numId="8" w16cid:durableId="1276131039">
    <w:abstractNumId w:val="26"/>
  </w:num>
  <w:num w:numId="9" w16cid:durableId="1925915592">
    <w:abstractNumId w:val="17"/>
    <w:lvlOverride w:ilvl="0">
      <w:startOverride w:val="1"/>
    </w:lvlOverride>
  </w:num>
  <w:num w:numId="10" w16cid:durableId="6540685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55794995">
    <w:abstractNumId w:val="7"/>
  </w:num>
  <w:num w:numId="12" w16cid:durableId="1249383374">
    <w:abstractNumId w:val="24"/>
  </w:num>
  <w:num w:numId="13" w16cid:durableId="1866480834">
    <w:abstractNumId w:val="21"/>
  </w:num>
  <w:num w:numId="14" w16cid:durableId="558856839">
    <w:abstractNumId w:val="15"/>
  </w:num>
  <w:num w:numId="15" w16cid:durableId="21171813">
    <w:abstractNumId w:val="3"/>
  </w:num>
  <w:num w:numId="16" w16cid:durableId="1426071507">
    <w:abstractNumId w:val="1"/>
  </w:num>
  <w:num w:numId="17" w16cid:durableId="1597906632">
    <w:abstractNumId w:val="0"/>
  </w:num>
  <w:num w:numId="18" w16cid:durableId="832261628">
    <w:abstractNumId w:val="2"/>
  </w:num>
  <w:num w:numId="19" w16cid:durableId="1329400789">
    <w:abstractNumId w:val="18"/>
  </w:num>
  <w:num w:numId="20" w16cid:durableId="27604771">
    <w:abstractNumId w:val="9"/>
  </w:num>
  <w:num w:numId="21" w16cid:durableId="1648168466">
    <w:abstractNumId w:val="16"/>
  </w:num>
  <w:num w:numId="22" w16cid:durableId="213783941">
    <w:abstractNumId w:val="17"/>
    <w:lvlOverride w:ilvl="0">
      <w:startOverride w:val="1"/>
    </w:lvlOverride>
  </w:num>
  <w:num w:numId="23" w16cid:durableId="3016167">
    <w:abstractNumId w:val="22"/>
  </w:num>
  <w:num w:numId="24" w16cid:durableId="1017927384">
    <w:abstractNumId w:val="17"/>
    <w:lvlOverride w:ilvl="0">
      <w:startOverride w:val="1"/>
    </w:lvlOverride>
  </w:num>
  <w:num w:numId="25" w16cid:durableId="89591496">
    <w:abstractNumId w:val="25"/>
  </w:num>
  <w:num w:numId="26" w16cid:durableId="141317835">
    <w:abstractNumId w:val="17"/>
    <w:lvlOverride w:ilvl="0">
      <w:startOverride w:val="1"/>
    </w:lvlOverride>
  </w:num>
  <w:num w:numId="27" w16cid:durableId="159005219">
    <w:abstractNumId w:val="27"/>
  </w:num>
  <w:num w:numId="28" w16cid:durableId="1708873086">
    <w:abstractNumId w:val="13"/>
  </w:num>
  <w:num w:numId="29" w16cid:durableId="1182819072">
    <w:abstractNumId w:val="11"/>
  </w:num>
  <w:num w:numId="30" w16cid:durableId="1912422473">
    <w:abstractNumId w:val="23"/>
  </w:num>
  <w:num w:numId="31" w16cid:durableId="1816294231">
    <w:abstractNumId w:val="28"/>
  </w:num>
  <w:num w:numId="32" w16cid:durableId="558516826">
    <w:abstractNumId w:val="19"/>
  </w:num>
  <w:num w:numId="33" w16cid:durableId="1875003281">
    <w:abstractNumId w:val="14"/>
  </w:num>
  <w:num w:numId="34" w16cid:durableId="400518450">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5E5"/>
    <w:rsid w:val="000002C7"/>
    <w:rsid w:val="00000C1E"/>
    <w:rsid w:val="000012E2"/>
    <w:rsid w:val="000015F4"/>
    <w:rsid w:val="0000273C"/>
    <w:rsid w:val="00003433"/>
    <w:rsid w:val="00003CCD"/>
    <w:rsid w:val="00004D34"/>
    <w:rsid w:val="00005A83"/>
    <w:rsid w:val="0000696F"/>
    <w:rsid w:val="00013716"/>
    <w:rsid w:val="0001738C"/>
    <w:rsid w:val="000176F9"/>
    <w:rsid w:val="00017B1B"/>
    <w:rsid w:val="00017BC3"/>
    <w:rsid w:val="000205E3"/>
    <w:rsid w:val="00021260"/>
    <w:rsid w:val="00021FAE"/>
    <w:rsid w:val="00022A51"/>
    <w:rsid w:val="000243A2"/>
    <w:rsid w:val="0002498B"/>
    <w:rsid w:val="000250E6"/>
    <w:rsid w:val="00025C8E"/>
    <w:rsid w:val="00026D89"/>
    <w:rsid w:val="00027695"/>
    <w:rsid w:val="00027B62"/>
    <w:rsid w:val="00030D58"/>
    <w:rsid w:val="00032100"/>
    <w:rsid w:val="00033357"/>
    <w:rsid w:val="00033DF6"/>
    <w:rsid w:val="00035697"/>
    <w:rsid w:val="00041A33"/>
    <w:rsid w:val="00041B96"/>
    <w:rsid w:val="00042CFE"/>
    <w:rsid w:val="00042EBB"/>
    <w:rsid w:val="000466A1"/>
    <w:rsid w:val="00050352"/>
    <w:rsid w:val="0005577F"/>
    <w:rsid w:val="00056589"/>
    <w:rsid w:val="0005694A"/>
    <w:rsid w:val="00060148"/>
    <w:rsid w:val="00061F61"/>
    <w:rsid w:val="00061F73"/>
    <w:rsid w:val="0006243D"/>
    <w:rsid w:val="00063216"/>
    <w:rsid w:val="0006374F"/>
    <w:rsid w:val="00064546"/>
    <w:rsid w:val="00067081"/>
    <w:rsid w:val="00067BE2"/>
    <w:rsid w:val="00067C0C"/>
    <w:rsid w:val="000735C7"/>
    <w:rsid w:val="00076332"/>
    <w:rsid w:val="000771C9"/>
    <w:rsid w:val="00080B58"/>
    <w:rsid w:val="00080F98"/>
    <w:rsid w:val="00081095"/>
    <w:rsid w:val="0008131E"/>
    <w:rsid w:val="00081654"/>
    <w:rsid w:val="00081934"/>
    <w:rsid w:val="00081BD6"/>
    <w:rsid w:val="00082CB7"/>
    <w:rsid w:val="000831EC"/>
    <w:rsid w:val="00084ED7"/>
    <w:rsid w:val="0008764B"/>
    <w:rsid w:val="000878CD"/>
    <w:rsid w:val="00087E97"/>
    <w:rsid w:val="00093383"/>
    <w:rsid w:val="00093B55"/>
    <w:rsid w:val="000947A1"/>
    <w:rsid w:val="0009572B"/>
    <w:rsid w:val="00096FC4"/>
    <w:rsid w:val="000A06B9"/>
    <w:rsid w:val="000A3A63"/>
    <w:rsid w:val="000A4683"/>
    <w:rsid w:val="000A62C9"/>
    <w:rsid w:val="000A6BAE"/>
    <w:rsid w:val="000A71F3"/>
    <w:rsid w:val="000B0536"/>
    <w:rsid w:val="000B292D"/>
    <w:rsid w:val="000B5886"/>
    <w:rsid w:val="000B6C87"/>
    <w:rsid w:val="000C0C78"/>
    <w:rsid w:val="000C2918"/>
    <w:rsid w:val="000C3225"/>
    <w:rsid w:val="000C4316"/>
    <w:rsid w:val="000C5445"/>
    <w:rsid w:val="000C5C9D"/>
    <w:rsid w:val="000C701E"/>
    <w:rsid w:val="000C701F"/>
    <w:rsid w:val="000C783E"/>
    <w:rsid w:val="000D1C8B"/>
    <w:rsid w:val="000D1E44"/>
    <w:rsid w:val="000D40AE"/>
    <w:rsid w:val="000D4F61"/>
    <w:rsid w:val="000D5D4F"/>
    <w:rsid w:val="000D5F26"/>
    <w:rsid w:val="000D62B6"/>
    <w:rsid w:val="000E0FB0"/>
    <w:rsid w:val="000E2CBD"/>
    <w:rsid w:val="000E4EE3"/>
    <w:rsid w:val="000E58BB"/>
    <w:rsid w:val="000F057F"/>
    <w:rsid w:val="000F167D"/>
    <w:rsid w:val="000F2858"/>
    <w:rsid w:val="000F28A2"/>
    <w:rsid w:val="000F2AE0"/>
    <w:rsid w:val="000F30B8"/>
    <w:rsid w:val="000F38DC"/>
    <w:rsid w:val="000F39C6"/>
    <w:rsid w:val="000F569E"/>
    <w:rsid w:val="000F68FE"/>
    <w:rsid w:val="001004BF"/>
    <w:rsid w:val="001014DD"/>
    <w:rsid w:val="00101654"/>
    <w:rsid w:val="00102A95"/>
    <w:rsid w:val="00102F7D"/>
    <w:rsid w:val="0010447E"/>
    <w:rsid w:val="0010496C"/>
    <w:rsid w:val="00104EA7"/>
    <w:rsid w:val="00107810"/>
    <w:rsid w:val="00110868"/>
    <w:rsid w:val="00110C88"/>
    <w:rsid w:val="00113C88"/>
    <w:rsid w:val="00114E4B"/>
    <w:rsid w:val="0011507D"/>
    <w:rsid w:val="00117BA9"/>
    <w:rsid w:val="00120D1C"/>
    <w:rsid w:val="001213B1"/>
    <w:rsid w:val="0012198C"/>
    <w:rsid w:val="001225E6"/>
    <w:rsid w:val="00123590"/>
    <w:rsid w:val="00123773"/>
    <w:rsid w:val="001255A4"/>
    <w:rsid w:val="00125B7D"/>
    <w:rsid w:val="00126FC9"/>
    <w:rsid w:val="00130683"/>
    <w:rsid w:val="00131EAC"/>
    <w:rsid w:val="00132260"/>
    <w:rsid w:val="00132B6B"/>
    <w:rsid w:val="00133A51"/>
    <w:rsid w:val="00134ADA"/>
    <w:rsid w:val="001356A6"/>
    <w:rsid w:val="001357D0"/>
    <w:rsid w:val="00136260"/>
    <w:rsid w:val="00136B8E"/>
    <w:rsid w:val="00136CA5"/>
    <w:rsid w:val="0014086D"/>
    <w:rsid w:val="001421CC"/>
    <w:rsid w:val="00143691"/>
    <w:rsid w:val="001441BE"/>
    <w:rsid w:val="001442DD"/>
    <w:rsid w:val="001466B0"/>
    <w:rsid w:val="00147317"/>
    <w:rsid w:val="00150045"/>
    <w:rsid w:val="001507FE"/>
    <w:rsid w:val="001524D2"/>
    <w:rsid w:val="00152DBF"/>
    <w:rsid w:val="00154FC9"/>
    <w:rsid w:val="00166F6C"/>
    <w:rsid w:val="00167510"/>
    <w:rsid w:val="00171366"/>
    <w:rsid w:val="001723AB"/>
    <w:rsid w:val="0017273E"/>
    <w:rsid w:val="00173517"/>
    <w:rsid w:val="001747F6"/>
    <w:rsid w:val="001760C4"/>
    <w:rsid w:val="00176262"/>
    <w:rsid w:val="0017673A"/>
    <w:rsid w:val="00176B06"/>
    <w:rsid w:val="00177CD3"/>
    <w:rsid w:val="00180591"/>
    <w:rsid w:val="001805AD"/>
    <w:rsid w:val="0018359E"/>
    <w:rsid w:val="00184C21"/>
    <w:rsid w:val="00184C77"/>
    <w:rsid w:val="0018619A"/>
    <w:rsid w:val="001870A7"/>
    <w:rsid w:val="00187BFC"/>
    <w:rsid w:val="00190022"/>
    <w:rsid w:val="001920A6"/>
    <w:rsid w:val="00192B7A"/>
    <w:rsid w:val="00193666"/>
    <w:rsid w:val="00193E86"/>
    <w:rsid w:val="0019596F"/>
    <w:rsid w:val="0019621C"/>
    <w:rsid w:val="00196880"/>
    <w:rsid w:val="00197350"/>
    <w:rsid w:val="00197C28"/>
    <w:rsid w:val="00197C6D"/>
    <w:rsid w:val="001A02E8"/>
    <w:rsid w:val="001A109F"/>
    <w:rsid w:val="001A2BAA"/>
    <w:rsid w:val="001A5DB1"/>
    <w:rsid w:val="001B0B87"/>
    <w:rsid w:val="001B1352"/>
    <w:rsid w:val="001B1D83"/>
    <w:rsid w:val="001B33CB"/>
    <w:rsid w:val="001B3486"/>
    <w:rsid w:val="001B3685"/>
    <w:rsid w:val="001B3899"/>
    <w:rsid w:val="001B54E3"/>
    <w:rsid w:val="001C0FAA"/>
    <w:rsid w:val="001C2260"/>
    <w:rsid w:val="001C22B7"/>
    <w:rsid w:val="001C24F1"/>
    <w:rsid w:val="001C31C3"/>
    <w:rsid w:val="001C3A15"/>
    <w:rsid w:val="001C466F"/>
    <w:rsid w:val="001C5C33"/>
    <w:rsid w:val="001C6538"/>
    <w:rsid w:val="001C7B5E"/>
    <w:rsid w:val="001D190D"/>
    <w:rsid w:val="001D2B8F"/>
    <w:rsid w:val="001D4136"/>
    <w:rsid w:val="001D4211"/>
    <w:rsid w:val="001D556B"/>
    <w:rsid w:val="001D5999"/>
    <w:rsid w:val="001D59FD"/>
    <w:rsid w:val="001D60A8"/>
    <w:rsid w:val="001D7401"/>
    <w:rsid w:val="001E0182"/>
    <w:rsid w:val="001E1B6D"/>
    <w:rsid w:val="001E1CAB"/>
    <w:rsid w:val="001E28DE"/>
    <w:rsid w:val="001E2F1C"/>
    <w:rsid w:val="001E34FF"/>
    <w:rsid w:val="001E4231"/>
    <w:rsid w:val="001E45B3"/>
    <w:rsid w:val="001E4BA6"/>
    <w:rsid w:val="001E5378"/>
    <w:rsid w:val="001E621D"/>
    <w:rsid w:val="001E7846"/>
    <w:rsid w:val="001F09DE"/>
    <w:rsid w:val="001F0E5D"/>
    <w:rsid w:val="001F1610"/>
    <w:rsid w:val="001F169F"/>
    <w:rsid w:val="001F4C3B"/>
    <w:rsid w:val="001F6005"/>
    <w:rsid w:val="002002EF"/>
    <w:rsid w:val="00200FEC"/>
    <w:rsid w:val="002012AD"/>
    <w:rsid w:val="002015EB"/>
    <w:rsid w:val="002051B1"/>
    <w:rsid w:val="00205556"/>
    <w:rsid w:val="00206642"/>
    <w:rsid w:val="00206842"/>
    <w:rsid w:val="00214230"/>
    <w:rsid w:val="0021484C"/>
    <w:rsid w:val="0021495D"/>
    <w:rsid w:val="00214B00"/>
    <w:rsid w:val="00217668"/>
    <w:rsid w:val="0022056B"/>
    <w:rsid w:val="002217EA"/>
    <w:rsid w:val="002242C2"/>
    <w:rsid w:val="0022764E"/>
    <w:rsid w:val="002278B5"/>
    <w:rsid w:val="00227B00"/>
    <w:rsid w:val="002320CC"/>
    <w:rsid w:val="00232FFA"/>
    <w:rsid w:val="002334B5"/>
    <w:rsid w:val="0023475E"/>
    <w:rsid w:val="0023478B"/>
    <w:rsid w:val="00234F86"/>
    <w:rsid w:val="002352DC"/>
    <w:rsid w:val="00240C97"/>
    <w:rsid w:val="002449BD"/>
    <w:rsid w:val="0024525F"/>
    <w:rsid w:val="00246A85"/>
    <w:rsid w:val="0025080A"/>
    <w:rsid w:val="002522F1"/>
    <w:rsid w:val="0025474B"/>
    <w:rsid w:val="002553AF"/>
    <w:rsid w:val="00256A38"/>
    <w:rsid w:val="002602F5"/>
    <w:rsid w:val="00260436"/>
    <w:rsid w:val="00260E94"/>
    <w:rsid w:val="002611AE"/>
    <w:rsid w:val="0026180A"/>
    <w:rsid w:val="00262C34"/>
    <w:rsid w:val="00264C74"/>
    <w:rsid w:val="00270724"/>
    <w:rsid w:val="00270CBC"/>
    <w:rsid w:val="00271371"/>
    <w:rsid w:val="00271FF3"/>
    <w:rsid w:val="00272637"/>
    <w:rsid w:val="0027288D"/>
    <w:rsid w:val="00273052"/>
    <w:rsid w:val="0027402D"/>
    <w:rsid w:val="00276A18"/>
    <w:rsid w:val="002820AC"/>
    <w:rsid w:val="002866DE"/>
    <w:rsid w:val="00287D15"/>
    <w:rsid w:val="00290D47"/>
    <w:rsid w:val="00292079"/>
    <w:rsid w:val="00292177"/>
    <w:rsid w:val="002939B3"/>
    <w:rsid w:val="00293AFC"/>
    <w:rsid w:val="00294A83"/>
    <w:rsid w:val="00294B81"/>
    <w:rsid w:val="00295B85"/>
    <w:rsid w:val="002A17DC"/>
    <w:rsid w:val="002A190C"/>
    <w:rsid w:val="002A2306"/>
    <w:rsid w:val="002A258E"/>
    <w:rsid w:val="002A34CD"/>
    <w:rsid w:val="002A3B0E"/>
    <w:rsid w:val="002A554D"/>
    <w:rsid w:val="002B1D2B"/>
    <w:rsid w:val="002B3320"/>
    <w:rsid w:val="002B3674"/>
    <w:rsid w:val="002B4D45"/>
    <w:rsid w:val="002B6B78"/>
    <w:rsid w:val="002B6D25"/>
    <w:rsid w:val="002B6FF0"/>
    <w:rsid w:val="002B78E0"/>
    <w:rsid w:val="002C1D28"/>
    <w:rsid w:val="002C240B"/>
    <w:rsid w:val="002C41D7"/>
    <w:rsid w:val="002C6CC9"/>
    <w:rsid w:val="002C728F"/>
    <w:rsid w:val="002C7AB8"/>
    <w:rsid w:val="002C7D4D"/>
    <w:rsid w:val="002C7DD0"/>
    <w:rsid w:val="002D0B6D"/>
    <w:rsid w:val="002D109E"/>
    <w:rsid w:val="002D1592"/>
    <w:rsid w:val="002D4C7D"/>
    <w:rsid w:val="002D4E42"/>
    <w:rsid w:val="002D5E55"/>
    <w:rsid w:val="002D7925"/>
    <w:rsid w:val="002D7AC1"/>
    <w:rsid w:val="002E0916"/>
    <w:rsid w:val="002E20A5"/>
    <w:rsid w:val="002E22C2"/>
    <w:rsid w:val="002E3119"/>
    <w:rsid w:val="002E3B30"/>
    <w:rsid w:val="002E40FE"/>
    <w:rsid w:val="002E5672"/>
    <w:rsid w:val="002E593E"/>
    <w:rsid w:val="002E7B02"/>
    <w:rsid w:val="002F0517"/>
    <w:rsid w:val="002F09EF"/>
    <w:rsid w:val="002F34ED"/>
    <w:rsid w:val="002F444E"/>
    <w:rsid w:val="002F5D63"/>
    <w:rsid w:val="002F602F"/>
    <w:rsid w:val="002F61A4"/>
    <w:rsid w:val="003001A7"/>
    <w:rsid w:val="00300EE3"/>
    <w:rsid w:val="003016FE"/>
    <w:rsid w:val="00301837"/>
    <w:rsid w:val="00302136"/>
    <w:rsid w:val="003103C5"/>
    <w:rsid w:val="00313246"/>
    <w:rsid w:val="003138A0"/>
    <w:rsid w:val="0032080C"/>
    <w:rsid w:val="003214DA"/>
    <w:rsid w:val="00321A64"/>
    <w:rsid w:val="00322AC9"/>
    <w:rsid w:val="00322C00"/>
    <w:rsid w:val="003231ED"/>
    <w:rsid w:val="00327A74"/>
    <w:rsid w:val="0033365A"/>
    <w:rsid w:val="00334C88"/>
    <w:rsid w:val="00335576"/>
    <w:rsid w:val="003368D3"/>
    <w:rsid w:val="00337C32"/>
    <w:rsid w:val="00340784"/>
    <w:rsid w:val="00340D1D"/>
    <w:rsid w:val="00341BB5"/>
    <w:rsid w:val="003430B3"/>
    <w:rsid w:val="00343614"/>
    <w:rsid w:val="00343772"/>
    <w:rsid w:val="00344D9E"/>
    <w:rsid w:val="00346547"/>
    <w:rsid w:val="003501B9"/>
    <w:rsid w:val="003508AF"/>
    <w:rsid w:val="0035153B"/>
    <w:rsid w:val="00351F4A"/>
    <w:rsid w:val="0035241C"/>
    <w:rsid w:val="003524A6"/>
    <w:rsid w:val="0035380F"/>
    <w:rsid w:val="003548F7"/>
    <w:rsid w:val="003577B3"/>
    <w:rsid w:val="003605FC"/>
    <w:rsid w:val="00360889"/>
    <w:rsid w:val="00360F6D"/>
    <w:rsid w:val="00366B49"/>
    <w:rsid w:val="003671D6"/>
    <w:rsid w:val="003701D4"/>
    <w:rsid w:val="003704B1"/>
    <w:rsid w:val="0037135D"/>
    <w:rsid w:val="00371A0E"/>
    <w:rsid w:val="003728FE"/>
    <w:rsid w:val="00373BD2"/>
    <w:rsid w:val="0037494A"/>
    <w:rsid w:val="003751B6"/>
    <w:rsid w:val="00375EFF"/>
    <w:rsid w:val="0037696F"/>
    <w:rsid w:val="00376B8A"/>
    <w:rsid w:val="00380643"/>
    <w:rsid w:val="00381CEC"/>
    <w:rsid w:val="00381DB5"/>
    <w:rsid w:val="00381FE6"/>
    <w:rsid w:val="00382318"/>
    <w:rsid w:val="003824BF"/>
    <w:rsid w:val="003827F0"/>
    <w:rsid w:val="003829CC"/>
    <w:rsid w:val="00383E5E"/>
    <w:rsid w:val="00387087"/>
    <w:rsid w:val="003917C6"/>
    <w:rsid w:val="00391B59"/>
    <w:rsid w:val="003933A9"/>
    <w:rsid w:val="00395482"/>
    <w:rsid w:val="00395B14"/>
    <w:rsid w:val="00395D13"/>
    <w:rsid w:val="00396A38"/>
    <w:rsid w:val="00396FAF"/>
    <w:rsid w:val="0039749C"/>
    <w:rsid w:val="00397F34"/>
    <w:rsid w:val="003A0BAC"/>
    <w:rsid w:val="003A35FB"/>
    <w:rsid w:val="003A551B"/>
    <w:rsid w:val="003A5624"/>
    <w:rsid w:val="003A6B3B"/>
    <w:rsid w:val="003B12B2"/>
    <w:rsid w:val="003B46BE"/>
    <w:rsid w:val="003B5446"/>
    <w:rsid w:val="003B79B2"/>
    <w:rsid w:val="003B7D27"/>
    <w:rsid w:val="003C5699"/>
    <w:rsid w:val="003C6468"/>
    <w:rsid w:val="003D011A"/>
    <w:rsid w:val="003D04DD"/>
    <w:rsid w:val="003D21C5"/>
    <w:rsid w:val="003D52BC"/>
    <w:rsid w:val="003D632F"/>
    <w:rsid w:val="003E225A"/>
    <w:rsid w:val="003E2E31"/>
    <w:rsid w:val="003E53F0"/>
    <w:rsid w:val="003E633A"/>
    <w:rsid w:val="003E71B1"/>
    <w:rsid w:val="003F128A"/>
    <w:rsid w:val="003F305D"/>
    <w:rsid w:val="003F5185"/>
    <w:rsid w:val="003F6020"/>
    <w:rsid w:val="003F60FF"/>
    <w:rsid w:val="003F699A"/>
    <w:rsid w:val="0040693B"/>
    <w:rsid w:val="00406B4E"/>
    <w:rsid w:val="00407AE7"/>
    <w:rsid w:val="00411618"/>
    <w:rsid w:val="004128C8"/>
    <w:rsid w:val="00413711"/>
    <w:rsid w:val="0041484F"/>
    <w:rsid w:val="00417902"/>
    <w:rsid w:val="00417995"/>
    <w:rsid w:val="00417FEF"/>
    <w:rsid w:val="0042264E"/>
    <w:rsid w:val="00423D50"/>
    <w:rsid w:val="0042412D"/>
    <w:rsid w:val="004242D0"/>
    <w:rsid w:val="004276DE"/>
    <w:rsid w:val="004319A3"/>
    <w:rsid w:val="0043276D"/>
    <w:rsid w:val="004330EA"/>
    <w:rsid w:val="00434DC6"/>
    <w:rsid w:val="004351CE"/>
    <w:rsid w:val="00436E79"/>
    <w:rsid w:val="0044061D"/>
    <w:rsid w:val="004425E6"/>
    <w:rsid w:val="00442ABF"/>
    <w:rsid w:val="004451FE"/>
    <w:rsid w:val="00447409"/>
    <w:rsid w:val="00447435"/>
    <w:rsid w:val="00447696"/>
    <w:rsid w:val="00447806"/>
    <w:rsid w:val="004504B2"/>
    <w:rsid w:val="00451F95"/>
    <w:rsid w:val="00453087"/>
    <w:rsid w:val="00454AFF"/>
    <w:rsid w:val="00455A38"/>
    <w:rsid w:val="00455B0C"/>
    <w:rsid w:val="00455FE6"/>
    <w:rsid w:val="004633BD"/>
    <w:rsid w:val="00463B08"/>
    <w:rsid w:val="0046552B"/>
    <w:rsid w:val="00465939"/>
    <w:rsid w:val="00466B85"/>
    <w:rsid w:val="0047029F"/>
    <w:rsid w:val="0047051F"/>
    <w:rsid w:val="00470E43"/>
    <w:rsid w:val="00471497"/>
    <w:rsid w:val="0047222E"/>
    <w:rsid w:val="00472869"/>
    <w:rsid w:val="004729CE"/>
    <w:rsid w:val="00474131"/>
    <w:rsid w:val="0047500A"/>
    <w:rsid w:val="0048107C"/>
    <w:rsid w:val="0048183A"/>
    <w:rsid w:val="004844A2"/>
    <w:rsid w:val="00485614"/>
    <w:rsid w:val="00486713"/>
    <w:rsid w:val="00486C7C"/>
    <w:rsid w:val="00486D54"/>
    <w:rsid w:val="00491483"/>
    <w:rsid w:val="004919C2"/>
    <w:rsid w:val="00493668"/>
    <w:rsid w:val="004948A5"/>
    <w:rsid w:val="00494C89"/>
    <w:rsid w:val="00494E04"/>
    <w:rsid w:val="004954D8"/>
    <w:rsid w:val="004962B6"/>
    <w:rsid w:val="004A1272"/>
    <w:rsid w:val="004A1DB4"/>
    <w:rsid w:val="004A35E3"/>
    <w:rsid w:val="004A4C9B"/>
    <w:rsid w:val="004A58E3"/>
    <w:rsid w:val="004A5F09"/>
    <w:rsid w:val="004A7151"/>
    <w:rsid w:val="004B1A68"/>
    <w:rsid w:val="004B2225"/>
    <w:rsid w:val="004B40BA"/>
    <w:rsid w:val="004B659D"/>
    <w:rsid w:val="004B69BD"/>
    <w:rsid w:val="004B6EA9"/>
    <w:rsid w:val="004B77B1"/>
    <w:rsid w:val="004C2A87"/>
    <w:rsid w:val="004C5E3F"/>
    <w:rsid w:val="004D01E4"/>
    <w:rsid w:val="004D0486"/>
    <w:rsid w:val="004D09AE"/>
    <w:rsid w:val="004D270F"/>
    <w:rsid w:val="004D2888"/>
    <w:rsid w:val="004D365C"/>
    <w:rsid w:val="004D3CB8"/>
    <w:rsid w:val="004D455D"/>
    <w:rsid w:val="004D4A31"/>
    <w:rsid w:val="004D6905"/>
    <w:rsid w:val="004D7635"/>
    <w:rsid w:val="004D7EC5"/>
    <w:rsid w:val="004E1DDC"/>
    <w:rsid w:val="004E2BA2"/>
    <w:rsid w:val="004E397F"/>
    <w:rsid w:val="004E3EB6"/>
    <w:rsid w:val="004E4493"/>
    <w:rsid w:val="004E46F4"/>
    <w:rsid w:val="004E555D"/>
    <w:rsid w:val="004E624E"/>
    <w:rsid w:val="004E6691"/>
    <w:rsid w:val="004E670D"/>
    <w:rsid w:val="004E69EA"/>
    <w:rsid w:val="004E6BAC"/>
    <w:rsid w:val="004E7DEA"/>
    <w:rsid w:val="004F1BAA"/>
    <w:rsid w:val="004F42D5"/>
    <w:rsid w:val="004F58BB"/>
    <w:rsid w:val="004F5EAF"/>
    <w:rsid w:val="004F6C79"/>
    <w:rsid w:val="004F72B9"/>
    <w:rsid w:val="004F7ADC"/>
    <w:rsid w:val="0050045B"/>
    <w:rsid w:val="00500767"/>
    <w:rsid w:val="00501172"/>
    <w:rsid w:val="00502B71"/>
    <w:rsid w:val="00502B94"/>
    <w:rsid w:val="00502C4B"/>
    <w:rsid w:val="00503A99"/>
    <w:rsid w:val="005052FB"/>
    <w:rsid w:val="0050657B"/>
    <w:rsid w:val="005074A7"/>
    <w:rsid w:val="00511107"/>
    <w:rsid w:val="005131AF"/>
    <w:rsid w:val="00513B1F"/>
    <w:rsid w:val="0051427B"/>
    <w:rsid w:val="0051486A"/>
    <w:rsid w:val="005149CD"/>
    <w:rsid w:val="00514E5C"/>
    <w:rsid w:val="005153F8"/>
    <w:rsid w:val="005158CD"/>
    <w:rsid w:val="00516455"/>
    <w:rsid w:val="005164A8"/>
    <w:rsid w:val="005175FD"/>
    <w:rsid w:val="00517847"/>
    <w:rsid w:val="005218F1"/>
    <w:rsid w:val="00521E81"/>
    <w:rsid w:val="0052458B"/>
    <w:rsid w:val="00524734"/>
    <w:rsid w:val="00524A0E"/>
    <w:rsid w:val="0052546E"/>
    <w:rsid w:val="0052584F"/>
    <w:rsid w:val="005259F6"/>
    <w:rsid w:val="00525F0F"/>
    <w:rsid w:val="00527FCD"/>
    <w:rsid w:val="005312FD"/>
    <w:rsid w:val="0053382A"/>
    <w:rsid w:val="005342E0"/>
    <w:rsid w:val="005354E8"/>
    <w:rsid w:val="005354F2"/>
    <w:rsid w:val="0053793F"/>
    <w:rsid w:val="00537D8B"/>
    <w:rsid w:val="00543C09"/>
    <w:rsid w:val="00544934"/>
    <w:rsid w:val="00544D3F"/>
    <w:rsid w:val="0054666E"/>
    <w:rsid w:val="00546E92"/>
    <w:rsid w:val="005559C2"/>
    <w:rsid w:val="00555E51"/>
    <w:rsid w:val="0055790C"/>
    <w:rsid w:val="00557A68"/>
    <w:rsid w:val="00560D02"/>
    <w:rsid w:val="00561175"/>
    <w:rsid w:val="0056250C"/>
    <w:rsid w:val="0056335A"/>
    <w:rsid w:val="005648EE"/>
    <w:rsid w:val="0056549B"/>
    <w:rsid w:val="00567115"/>
    <w:rsid w:val="00571C3C"/>
    <w:rsid w:val="0057250D"/>
    <w:rsid w:val="00572881"/>
    <w:rsid w:val="005763C5"/>
    <w:rsid w:val="00576542"/>
    <w:rsid w:val="0057766D"/>
    <w:rsid w:val="00580494"/>
    <w:rsid w:val="00581D24"/>
    <w:rsid w:val="00583008"/>
    <w:rsid w:val="0058459E"/>
    <w:rsid w:val="005865FB"/>
    <w:rsid w:val="00586D4D"/>
    <w:rsid w:val="00592826"/>
    <w:rsid w:val="005931E0"/>
    <w:rsid w:val="00595125"/>
    <w:rsid w:val="005A011E"/>
    <w:rsid w:val="005A3531"/>
    <w:rsid w:val="005A3DDE"/>
    <w:rsid w:val="005A60B0"/>
    <w:rsid w:val="005A788E"/>
    <w:rsid w:val="005A7A4F"/>
    <w:rsid w:val="005B0A26"/>
    <w:rsid w:val="005B237F"/>
    <w:rsid w:val="005C0443"/>
    <w:rsid w:val="005C0DF9"/>
    <w:rsid w:val="005C3883"/>
    <w:rsid w:val="005C3F73"/>
    <w:rsid w:val="005C43CF"/>
    <w:rsid w:val="005C498A"/>
    <w:rsid w:val="005C5BB7"/>
    <w:rsid w:val="005C766C"/>
    <w:rsid w:val="005D1A2C"/>
    <w:rsid w:val="005D1CD7"/>
    <w:rsid w:val="005D2FF5"/>
    <w:rsid w:val="005D62C0"/>
    <w:rsid w:val="005D70DF"/>
    <w:rsid w:val="005E0726"/>
    <w:rsid w:val="005E3C7A"/>
    <w:rsid w:val="005E444C"/>
    <w:rsid w:val="005E4AB0"/>
    <w:rsid w:val="005E526D"/>
    <w:rsid w:val="005E606A"/>
    <w:rsid w:val="005E7F01"/>
    <w:rsid w:val="005F3818"/>
    <w:rsid w:val="005F3E3D"/>
    <w:rsid w:val="005F40EC"/>
    <w:rsid w:val="005F7232"/>
    <w:rsid w:val="005F7439"/>
    <w:rsid w:val="00601433"/>
    <w:rsid w:val="00602F0C"/>
    <w:rsid w:val="0060355B"/>
    <w:rsid w:val="00603723"/>
    <w:rsid w:val="00605DCF"/>
    <w:rsid w:val="00607665"/>
    <w:rsid w:val="0060770A"/>
    <w:rsid w:val="00610E45"/>
    <w:rsid w:val="006143E4"/>
    <w:rsid w:val="00614D5F"/>
    <w:rsid w:val="00615CFD"/>
    <w:rsid w:val="006171FB"/>
    <w:rsid w:val="00620590"/>
    <w:rsid w:val="00620E5B"/>
    <w:rsid w:val="0062163D"/>
    <w:rsid w:val="00627BFA"/>
    <w:rsid w:val="006310B8"/>
    <w:rsid w:val="00631430"/>
    <w:rsid w:val="0064085A"/>
    <w:rsid w:val="00641138"/>
    <w:rsid w:val="006427B2"/>
    <w:rsid w:val="00642A07"/>
    <w:rsid w:val="00643529"/>
    <w:rsid w:val="0064354D"/>
    <w:rsid w:val="00643CB4"/>
    <w:rsid w:val="00643E00"/>
    <w:rsid w:val="00644BE4"/>
    <w:rsid w:val="00645CAE"/>
    <w:rsid w:val="00646662"/>
    <w:rsid w:val="00647CD3"/>
    <w:rsid w:val="00651F4C"/>
    <w:rsid w:val="0065383F"/>
    <w:rsid w:val="0065550A"/>
    <w:rsid w:val="00656215"/>
    <w:rsid w:val="0066564D"/>
    <w:rsid w:val="00667009"/>
    <w:rsid w:val="006710F4"/>
    <w:rsid w:val="0067570F"/>
    <w:rsid w:val="006764AE"/>
    <w:rsid w:val="00681108"/>
    <w:rsid w:val="0068234D"/>
    <w:rsid w:val="00682A3F"/>
    <w:rsid w:val="00682AE6"/>
    <w:rsid w:val="006856A6"/>
    <w:rsid w:val="006858A7"/>
    <w:rsid w:val="00690C97"/>
    <w:rsid w:val="0069441B"/>
    <w:rsid w:val="00694B8D"/>
    <w:rsid w:val="006A01C0"/>
    <w:rsid w:val="006A54BA"/>
    <w:rsid w:val="006A569D"/>
    <w:rsid w:val="006A6274"/>
    <w:rsid w:val="006A66EB"/>
    <w:rsid w:val="006B0392"/>
    <w:rsid w:val="006B098E"/>
    <w:rsid w:val="006B13B0"/>
    <w:rsid w:val="006B2726"/>
    <w:rsid w:val="006B42DB"/>
    <w:rsid w:val="006B4A74"/>
    <w:rsid w:val="006B5732"/>
    <w:rsid w:val="006B5FC0"/>
    <w:rsid w:val="006B7418"/>
    <w:rsid w:val="006C03B5"/>
    <w:rsid w:val="006C07D9"/>
    <w:rsid w:val="006C2719"/>
    <w:rsid w:val="006C2893"/>
    <w:rsid w:val="006C2C3D"/>
    <w:rsid w:val="006C3616"/>
    <w:rsid w:val="006C4548"/>
    <w:rsid w:val="006C4871"/>
    <w:rsid w:val="006C6015"/>
    <w:rsid w:val="006C6CE9"/>
    <w:rsid w:val="006C700F"/>
    <w:rsid w:val="006D0881"/>
    <w:rsid w:val="006D3867"/>
    <w:rsid w:val="006D3FC2"/>
    <w:rsid w:val="006D4EDA"/>
    <w:rsid w:val="006D5CA3"/>
    <w:rsid w:val="006D66D1"/>
    <w:rsid w:val="006D67E9"/>
    <w:rsid w:val="006D68DB"/>
    <w:rsid w:val="006D7130"/>
    <w:rsid w:val="006E0082"/>
    <w:rsid w:val="006E01EC"/>
    <w:rsid w:val="006E0422"/>
    <w:rsid w:val="006E080A"/>
    <w:rsid w:val="006E3127"/>
    <w:rsid w:val="006E45F8"/>
    <w:rsid w:val="006E536F"/>
    <w:rsid w:val="006E5F78"/>
    <w:rsid w:val="006E707F"/>
    <w:rsid w:val="006E7DFF"/>
    <w:rsid w:val="006F0376"/>
    <w:rsid w:val="006F10E5"/>
    <w:rsid w:val="006F1940"/>
    <w:rsid w:val="006F1B97"/>
    <w:rsid w:val="006F25AA"/>
    <w:rsid w:val="006F2720"/>
    <w:rsid w:val="006F39C8"/>
    <w:rsid w:val="006F5D02"/>
    <w:rsid w:val="006F6144"/>
    <w:rsid w:val="006F6EDC"/>
    <w:rsid w:val="006F72E8"/>
    <w:rsid w:val="00700D80"/>
    <w:rsid w:val="007021BF"/>
    <w:rsid w:val="007021C7"/>
    <w:rsid w:val="00702E90"/>
    <w:rsid w:val="007035CC"/>
    <w:rsid w:val="00703E97"/>
    <w:rsid w:val="00703F10"/>
    <w:rsid w:val="00704D1C"/>
    <w:rsid w:val="00705192"/>
    <w:rsid w:val="0070526D"/>
    <w:rsid w:val="00707C38"/>
    <w:rsid w:val="00711267"/>
    <w:rsid w:val="00711923"/>
    <w:rsid w:val="00716244"/>
    <w:rsid w:val="00722186"/>
    <w:rsid w:val="007236B8"/>
    <w:rsid w:val="0072398E"/>
    <w:rsid w:val="007257F9"/>
    <w:rsid w:val="00726BE7"/>
    <w:rsid w:val="00726D51"/>
    <w:rsid w:val="00727206"/>
    <w:rsid w:val="007319B0"/>
    <w:rsid w:val="00731B59"/>
    <w:rsid w:val="00732D87"/>
    <w:rsid w:val="007331CE"/>
    <w:rsid w:val="00735788"/>
    <w:rsid w:val="00736424"/>
    <w:rsid w:val="00736910"/>
    <w:rsid w:val="00736A50"/>
    <w:rsid w:val="0073752A"/>
    <w:rsid w:val="00737660"/>
    <w:rsid w:val="007376E0"/>
    <w:rsid w:val="0074120E"/>
    <w:rsid w:val="007419E5"/>
    <w:rsid w:val="00741FC3"/>
    <w:rsid w:val="00743E0F"/>
    <w:rsid w:val="007449D2"/>
    <w:rsid w:val="00744A1F"/>
    <w:rsid w:val="007452C6"/>
    <w:rsid w:val="00745311"/>
    <w:rsid w:val="0074558E"/>
    <w:rsid w:val="00746D82"/>
    <w:rsid w:val="007474DD"/>
    <w:rsid w:val="0074783B"/>
    <w:rsid w:val="007523AB"/>
    <w:rsid w:val="00754A11"/>
    <w:rsid w:val="00755FCE"/>
    <w:rsid w:val="00757348"/>
    <w:rsid w:val="00757602"/>
    <w:rsid w:val="00757E64"/>
    <w:rsid w:val="00762883"/>
    <w:rsid w:val="0076462A"/>
    <w:rsid w:val="0076504C"/>
    <w:rsid w:val="007653D9"/>
    <w:rsid w:val="00765E76"/>
    <w:rsid w:val="00767D3F"/>
    <w:rsid w:val="00771A7A"/>
    <w:rsid w:val="00772801"/>
    <w:rsid w:val="007728E8"/>
    <w:rsid w:val="007736F7"/>
    <w:rsid w:val="007739DD"/>
    <w:rsid w:val="00773C40"/>
    <w:rsid w:val="00773D37"/>
    <w:rsid w:val="00774306"/>
    <w:rsid w:val="0077511C"/>
    <w:rsid w:val="007768BB"/>
    <w:rsid w:val="00777A39"/>
    <w:rsid w:val="007807E2"/>
    <w:rsid w:val="00782572"/>
    <w:rsid w:val="00782B80"/>
    <w:rsid w:val="00786EF4"/>
    <w:rsid w:val="00791092"/>
    <w:rsid w:val="007913EE"/>
    <w:rsid w:val="0079246A"/>
    <w:rsid w:val="00792C7B"/>
    <w:rsid w:val="00796E9D"/>
    <w:rsid w:val="00797E19"/>
    <w:rsid w:val="007A08DC"/>
    <w:rsid w:val="007A0AA1"/>
    <w:rsid w:val="007A2B33"/>
    <w:rsid w:val="007A2BE7"/>
    <w:rsid w:val="007A60D4"/>
    <w:rsid w:val="007A64F3"/>
    <w:rsid w:val="007A7505"/>
    <w:rsid w:val="007B1174"/>
    <w:rsid w:val="007B19CD"/>
    <w:rsid w:val="007B1FDF"/>
    <w:rsid w:val="007B251A"/>
    <w:rsid w:val="007B39B9"/>
    <w:rsid w:val="007B3EFE"/>
    <w:rsid w:val="007B3FF3"/>
    <w:rsid w:val="007B4929"/>
    <w:rsid w:val="007B598E"/>
    <w:rsid w:val="007B62A5"/>
    <w:rsid w:val="007B7FC8"/>
    <w:rsid w:val="007C0C75"/>
    <w:rsid w:val="007C47BE"/>
    <w:rsid w:val="007C5CB0"/>
    <w:rsid w:val="007C7F5B"/>
    <w:rsid w:val="007D1DEB"/>
    <w:rsid w:val="007D2801"/>
    <w:rsid w:val="007D4497"/>
    <w:rsid w:val="007D44B5"/>
    <w:rsid w:val="007D56C3"/>
    <w:rsid w:val="007D67A3"/>
    <w:rsid w:val="007D6A96"/>
    <w:rsid w:val="007D6B1F"/>
    <w:rsid w:val="007D755A"/>
    <w:rsid w:val="007D7E92"/>
    <w:rsid w:val="007E0286"/>
    <w:rsid w:val="007E186B"/>
    <w:rsid w:val="007E308B"/>
    <w:rsid w:val="007E58E5"/>
    <w:rsid w:val="007E665D"/>
    <w:rsid w:val="007E6CAA"/>
    <w:rsid w:val="007F0CFA"/>
    <w:rsid w:val="007F169C"/>
    <w:rsid w:val="007F197C"/>
    <w:rsid w:val="007F1D57"/>
    <w:rsid w:val="007F5563"/>
    <w:rsid w:val="007F59D2"/>
    <w:rsid w:val="007F7E59"/>
    <w:rsid w:val="0080382F"/>
    <w:rsid w:val="008049E1"/>
    <w:rsid w:val="008052B4"/>
    <w:rsid w:val="00806C17"/>
    <w:rsid w:val="00806C69"/>
    <w:rsid w:val="00810215"/>
    <w:rsid w:val="00813E0B"/>
    <w:rsid w:val="00814CBD"/>
    <w:rsid w:val="00814CD0"/>
    <w:rsid w:val="00823B7E"/>
    <w:rsid w:val="00824030"/>
    <w:rsid w:val="00824EF8"/>
    <w:rsid w:val="0082616A"/>
    <w:rsid w:val="00826CC5"/>
    <w:rsid w:val="008272B9"/>
    <w:rsid w:val="0083007B"/>
    <w:rsid w:val="0083193A"/>
    <w:rsid w:val="0083252A"/>
    <w:rsid w:val="00832769"/>
    <w:rsid w:val="00832C62"/>
    <w:rsid w:val="00832DFB"/>
    <w:rsid w:val="00832F87"/>
    <w:rsid w:val="0083387C"/>
    <w:rsid w:val="008339D5"/>
    <w:rsid w:val="008349B3"/>
    <w:rsid w:val="0083534E"/>
    <w:rsid w:val="008370C0"/>
    <w:rsid w:val="00840065"/>
    <w:rsid w:val="00842BEB"/>
    <w:rsid w:val="00844283"/>
    <w:rsid w:val="00844536"/>
    <w:rsid w:val="008457D1"/>
    <w:rsid w:val="0084582F"/>
    <w:rsid w:val="00847C0A"/>
    <w:rsid w:val="008512C4"/>
    <w:rsid w:val="0085228D"/>
    <w:rsid w:val="008528A0"/>
    <w:rsid w:val="0085446A"/>
    <w:rsid w:val="00854939"/>
    <w:rsid w:val="00860131"/>
    <w:rsid w:val="00860860"/>
    <w:rsid w:val="00860E35"/>
    <w:rsid w:val="008624BF"/>
    <w:rsid w:val="00864468"/>
    <w:rsid w:val="00866547"/>
    <w:rsid w:val="00870E40"/>
    <w:rsid w:val="00872A7F"/>
    <w:rsid w:val="00874A2E"/>
    <w:rsid w:val="00876514"/>
    <w:rsid w:val="0088004B"/>
    <w:rsid w:val="00881639"/>
    <w:rsid w:val="008817EB"/>
    <w:rsid w:val="00884914"/>
    <w:rsid w:val="008935BD"/>
    <w:rsid w:val="008936DF"/>
    <w:rsid w:val="00893C64"/>
    <w:rsid w:val="00897C70"/>
    <w:rsid w:val="008A0108"/>
    <w:rsid w:val="008A0897"/>
    <w:rsid w:val="008A117A"/>
    <w:rsid w:val="008A1C40"/>
    <w:rsid w:val="008A2640"/>
    <w:rsid w:val="008A27F6"/>
    <w:rsid w:val="008A74A7"/>
    <w:rsid w:val="008B2969"/>
    <w:rsid w:val="008B488A"/>
    <w:rsid w:val="008B61E3"/>
    <w:rsid w:val="008B6B0D"/>
    <w:rsid w:val="008C096D"/>
    <w:rsid w:val="008C1F70"/>
    <w:rsid w:val="008C307A"/>
    <w:rsid w:val="008C328C"/>
    <w:rsid w:val="008C474C"/>
    <w:rsid w:val="008C56D8"/>
    <w:rsid w:val="008C5CC0"/>
    <w:rsid w:val="008D02B7"/>
    <w:rsid w:val="008D249F"/>
    <w:rsid w:val="008D4842"/>
    <w:rsid w:val="008D6221"/>
    <w:rsid w:val="008D67C3"/>
    <w:rsid w:val="008D6E08"/>
    <w:rsid w:val="008D6F42"/>
    <w:rsid w:val="008E005B"/>
    <w:rsid w:val="008E02F2"/>
    <w:rsid w:val="008E26F2"/>
    <w:rsid w:val="008E3579"/>
    <w:rsid w:val="008E408F"/>
    <w:rsid w:val="008E5C01"/>
    <w:rsid w:val="008E5C50"/>
    <w:rsid w:val="008E5E79"/>
    <w:rsid w:val="008E7BD9"/>
    <w:rsid w:val="008F0C74"/>
    <w:rsid w:val="008F1BA4"/>
    <w:rsid w:val="008F209D"/>
    <w:rsid w:val="008F34BE"/>
    <w:rsid w:val="00901947"/>
    <w:rsid w:val="00903478"/>
    <w:rsid w:val="00903AC3"/>
    <w:rsid w:val="0090632B"/>
    <w:rsid w:val="00906359"/>
    <w:rsid w:val="009075D8"/>
    <w:rsid w:val="00910EBE"/>
    <w:rsid w:val="00915C87"/>
    <w:rsid w:val="009228DF"/>
    <w:rsid w:val="00924430"/>
    <w:rsid w:val="00924E31"/>
    <w:rsid w:val="00925712"/>
    <w:rsid w:val="009259E0"/>
    <w:rsid w:val="00926EA9"/>
    <w:rsid w:val="00930D57"/>
    <w:rsid w:val="00930F98"/>
    <w:rsid w:val="00932A20"/>
    <w:rsid w:val="00933774"/>
    <w:rsid w:val="00933E50"/>
    <w:rsid w:val="00934193"/>
    <w:rsid w:val="00934F6E"/>
    <w:rsid w:val="009356BA"/>
    <w:rsid w:val="00936FC5"/>
    <w:rsid w:val="00937A0B"/>
    <w:rsid w:val="009400B0"/>
    <w:rsid w:val="0094088C"/>
    <w:rsid w:val="0094093D"/>
    <w:rsid w:val="00942264"/>
    <w:rsid w:val="0094233D"/>
    <w:rsid w:val="009425DA"/>
    <w:rsid w:val="00943CD7"/>
    <w:rsid w:val="00944193"/>
    <w:rsid w:val="0094433D"/>
    <w:rsid w:val="00950ACA"/>
    <w:rsid w:val="00950CB9"/>
    <w:rsid w:val="009520ED"/>
    <w:rsid w:val="00952FD9"/>
    <w:rsid w:val="00953099"/>
    <w:rsid w:val="00956C78"/>
    <w:rsid w:val="00957F22"/>
    <w:rsid w:val="00960F74"/>
    <w:rsid w:val="009616D3"/>
    <w:rsid w:val="00961F15"/>
    <w:rsid w:val="00962FE4"/>
    <w:rsid w:val="009665AC"/>
    <w:rsid w:val="00970108"/>
    <w:rsid w:val="00971593"/>
    <w:rsid w:val="009733F9"/>
    <w:rsid w:val="0097466B"/>
    <w:rsid w:val="009778C0"/>
    <w:rsid w:val="009820A8"/>
    <w:rsid w:val="00982751"/>
    <w:rsid w:val="009833AA"/>
    <w:rsid w:val="00990B18"/>
    <w:rsid w:val="0099384E"/>
    <w:rsid w:val="00994CCF"/>
    <w:rsid w:val="009A2BC4"/>
    <w:rsid w:val="009A2C3E"/>
    <w:rsid w:val="009A4BF8"/>
    <w:rsid w:val="009A4F0C"/>
    <w:rsid w:val="009A57A9"/>
    <w:rsid w:val="009A6A71"/>
    <w:rsid w:val="009A7E6D"/>
    <w:rsid w:val="009B1378"/>
    <w:rsid w:val="009B1673"/>
    <w:rsid w:val="009B2208"/>
    <w:rsid w:val="009B7F1B"/>
    <w:rsid w:val="009C09A6"/>
    <w:rsid w:val="009C24A6"/>
    <w:rsid w:val="009C26B8"/>
    <w:rsid w:val="009C64F8"/>
    <w:rsid w:val="009C6632"/>
    <w:rsid w:val="009D0800"/>
    <w:rsid w:val="009D1000"/>
    <w:rsid w:val="009D1272"/>
    <w:rsid w:val="009D2629"/>
    <w:rsid w:val="009D289E"/>
    <w:rsid w:val="009D2F94"/>
    <w:rsid w:val="009D3844"/>
    <w:rsid w:val="009D3B3D"/>
    <w:rsid w:val="009D4156"/>
    <w:rsid w:val="009E3923"/>
    <w:rsid w:val="009E3A57"/>
    <w:rsid w:val="009E7AC9"/>
    <w:rsid w:val="009F2797"/>
    <w:rsid w:val="009F305A"/>
    <w:rsid w:val="009F413A"/>
    <w:rsid w:val="009F4EA3"/>
    <w:rsid w:val="009F6A6E"/>
    <w:rsid w:val="00A003A4"/>
    <w:rsid w:val="00A003D8"/>
    <w:rsid w:val="00A0044F"/>
    <w:rsid w:val="00A00F2A"/>
    <w:rsid w:val="00A029DC"/>
    <w:rsid w:val="00A03212"/>
    <w:rsid w:val="00A03C89"/>
    <w:rsid w:val="00A0401D"/>
    <w:rsid w:val="00A077F5"/>
    <w:rsid w:val="00A07DF0"/>
    <w:rsid w:val="00A12EF2"/>
    <w:rsid w:val="00A16867"/>
    <w:rsid w:val="00A16993"/>
    <w:rsid w:val="00A178A2"/>
    <w:rsid w:val="00A17909"/>
    <w:rsid w:val="00A210A4"/>
    <w:rsid w:val="00A2173F"/>
    <w:rsid w:val="00A22E28"/>
    <w:rsid w:val="00A23C08"/>
    <w:rsid w:val="00A242DF"/>
    <w:rsid w:val="00A244C7"/>
    <w:rsid w:val="00A2460E"/>
    <w:rsid w:val="00A25982"/>
    <w:rsid w:val="00A25ECE"/>
    <w:rsid w:val="00A26654"/>
    <w:rsid w:val="00A26C10"/>
    <w:rsid w:val="00A26D6D"/>
    <w:rsid w:val="00A26ED3"/>
    <w:rsid w:val="00A3105B"/>
    <w:rsid w:val="00A315D4"/>
    <w:rsid w:val="00A3182A"/>
    <w:rsid w:val="00A3191A"/>
    <w:rsid w:val="00A31FA3"/>
    <w:rsid w:val="00A34F95"/>
    <w:rsid w:val="00A372AA"/>
    <w:rsid w:val="00A4085F"/>
    <w:rsid w:val="00A41B24"/>
    <w:rsid w:val="00A42E23"/>
    <w:rsid w:val="00A44C60"/>
    <w:rsid w:val="00A471A5"/>
    <w:rsid w:val="00A5096A"/>
    <w:rsid w:val="00A5103B"/>
    <w:rsid w:val="00A51196"/>
    <w:rsid w:val="00A5182D"/>
    <w:rsid w:val="00A51CFE"/>
    <w:rsid w:val="00A532BD"/>
    <w:rsid w:val="00A56747"/>
    <w:rsid w:val="00A56BCD"/>
    <w:rsid w:val="00A56C3D"/>
    <w:rsid w:val="00A57437"/>
    <w:rsid w:val="00A57980"/>
    <w:rsid w:val="00A57D44"/>
    <w:rsid w:val="00A60012"/>
    <w:rsid w:val="00A605EA"/>
    <w:rsid w:val="00A60D2D"/>
    <w:rsid w:val="00A61ED0"/>
    <w:rsid w:val="00A65323"/>
    <w:rsid w:val="00A65A76"/>
    <w:rsid w:val="00A665E3"/>
    <w:rsid w:val="00A700AD"/>
    <w:rsid w:val="00A7267D"/>
    <w:rsid w:val="00A73064"/>
    <w:rsid w:val="00A768E6"/>
    <w:rsid w:val="00A773FF"/>
    <w:rsid w:val="00A77604"/>
    <w:rsid w:val="00A800A3"/>
    <w:rsid w:val="00A81374"/>
    <w:rsid w:val="00A818A3"/>
    <w:rsid w:val="00A82CB2"/>
    <w:rsid w:val="00A841A7"/>
    <w:rsid w:val="00A8495F"/>
    <w:rsid w:val="00A8546A"/>
    <w:rsid w:val="00A917E0"/>
    <w:rsid w:val="00A922E6"/>
    <w:rsid w:val="00A924BC"/>
    <w:rsid w:val="00A94C01"/>
    <w:rsid w:val="00A95513"/>
    <w:rsid w:val="00A96A59"/>
    <w:rsid w:val="00A96C10"/>
    <w:rsid w:val="00AA2D40"/>
    <w:rsid w:val="00AA389A"/>
    <w:rsid w:val="00AA4F49"/>
    <w:rsid w:val="00AA7B8B"/>
    <w:rsid w:val="00AA7D28"/>
    <w:rsid w:val="00AB0AB2"/>
    <w:rsid w:val="00AB3E83"/>
    <w:rsid w:val="00AB5B26"/>
    <w:rsid w:val="00AB5BF0"/>
    <w:rsid w:val="00AB7C18"/>
    <w:rsid w:val="00AB7DBF"/>
    <w:rsid w:val="00AC051B"/>
    <w:rsid w:val="00AC093D"/>
    <w:rsid w:val="00AC3395"/>
    <w:rsid w:val="00AC3CE3"/>
    <w:rsid w:val="00AC58AF"/>
    <w:rsid w:val="00AC6950"/>
    <w:rsid w:val="00AD03EA"/>
    <w:rsid w:val="00AD050C"/>
    <w:rsid w:val="00AD20A0"/>
    <w:rsid w:val="00AD28C9"/>
    <w:rsid w:val="00AD540F"/>
    <w:rsid w:val="00AD5A20"/>
    <w:rsid w:val="00AD5ADA"/>
    <w:rsid w:val="00AD60CF"/>
    <w:rsid w:val="00AE071E"/>
    <w:rsid w:val="00AE1183"/>
    <w:rsid w:val="00AE20DB"/>
    <w:rsid w:val="00AE2208"/>
    <w:rsid w:val="00AE266E"/>
    <w:rsid w:val="00AE3CD1"/>
    <w:rsid w:val="00AE41D5"/>
    <w:rsid w:val="00AE4D73"/>
    <w:rsid w:val="00AE5DBB"/>
    <w:rsid w:val="00AE5FB8"/>
    <w:rsid w:val="00AE78A7"/>
    <w:rsid w:val="00AE7A36"/>
    <w:rsid w:val="00AF07A6"/>
    <w:rsid w:val="00AF17D0"/>
    <w:rsid w:val="00AF1C92"/>
    <w:rsid w:val="00AF4C1B"/>
    <w:rsid w:val="00AF5406"/>
    <w:rsid w:val="00AF7B9B"/>
    <w:rsid w:val="00B010F8"/>
    <w:rsid w:val="00B02B3E"/>
    <w:rsid w:val="00B04D3B"/>
    <w:rsid w:val="00B06F8B"/>
    <w:rsid w:val="00B07DA9"/>
    <w:rsid w:val="00B11EC0"/>
    <w:rsid w:val="00B12E58"/>
    <w:rsid w:val="00B13B33"/>
    <w:rsid w:val="00B14132"/>
    <w:rsid w:val="00B15880"/>
    <w:rsid w:val="00B208B0"/>
    <w:rsid w:val="00B213CB"/>
    <w:rsid w:val="00B22D48"/>
    <w:rsid w:val="00B23BAC"/>
    <w:rsid w:val="00B25631"/>
    <w:rsid w:val="00B25C26"/>
    <w:rsid w:val="00B25E56"/>
    <w:rsid w:val="00B261BA"/>
    <w:rsid w:val="00B26433"/>
    <w:rsid w:val="00B3064A"/>
    <w:rsid w:val="00B32329"/>
    <w:rsid w:val="00B32490"/>
    <w:rsid w:val="00B3331F"/>
    <w:rsid w:val="00B3473A"/>
    <w:rsid w:val="00B35D07"/>
    <w:rsid w:val="00B36A32"/>
    <w:rsid w:val="00B370DC"/>
    <w:rsid w:val="00B37787"/>
    <w:rsid w:val="00B4230E"/>
    <w:rsid w:val="00B4253D"/>
    <w:rsid w:val="00B44E14"/>
    <w:rsid w:val="00B4506F"/>
    <w:rsid w:val="00B45D0C"/>
    <w:rsid w:val="00B45DD2"/>
    <w:rsid w:val="00B4607B"/>
    <w:rsid w:val="00B46AE5"/>
    <w:rsid w:val="00B46BE4"/>
    <w:rsid w:val="00B46F92"/>
    <w:rsid w:val="00B4727E"/>
    <w:rsid w:val="00B515C6"/>
    <w:rsid w:val="00B51E64"/>
    <w:rsid w:val="00B52ACF"/>
    <w:rsid w:val="00B53C3B"/>
    <w:rsid w:val="00B54E70"/>
    <w:rsid w:val="00B55827"/>
    <w:rsid w:val="00B56865"/>
    <w:rsid w:val="00B56E4A"/>
    <w:rsid w:val="00B602C9"/>
    <w:rsid w:val="00B6093D"/>
    <w:rsid w:val="00B60CCC"/>
    <w:rsid w:val="00B62845"/>
    <w:rsid w:val="00B64835"/>
    <w:rsid w:val="00B65185"/>
    <w:rsid w:val="00B6549D"/>
    <w:rsid w:val="00B66A7E"/>
    <w:rsid w:val="00B67049"/>
    <w:rsid w:val="00B702D5"/>
    <w:rsid w:val="00B723C6"/>
    <w:rsid w:val="00B759A2"/>
    <w:rsid w:val="00B76319"/>
    <w:rsid w:val="00B76A96"/>
    <w:rsid w:val="00B800CB"/>
    <w:rsid w:val="00B8074B"/>
    <w:rsid w:val="00B80C9C"/>
    <w:rsid w:val="00B8101A"/>
    <w:rsid w:val="00B81035"/>
    <w:rsid w:val="00B81DE2"/>
    <w:rsid w:val="00B83396"/>
    <w:rsid w:val="00B861AB"/>
    <w:rsid w:val="00B93F54"/>
    <w:rsid w:val="00BA134D"/>
    <w:rsid w:val="00BA2A45"/>
    <w:rsid w:val="00BA376D"/>
    <w:rsid w:val="00BA7105"/>
    <w:rsid w:val="00BB0790"/>
    <w:rsid w:val="00BB0813"/>
    <w:rsid w:val="00BB27C2"/>
    <w:rsid w:val="00BB31DB"/>
    <w:rsid w:val="00BB73D6"/>
    <w:rsid w:val="00BB7D50"/>
    <w:rsid w:val="00BC00D0"/>
    <w:rsid w:val="00BC1BE2"/>
    <w:rsid w:val="00BC1D3B"/>
    <w:rsid w:val="00BC210C"/>
    <w:rsid w:val="00BC25B6"/>
    <w:rsid w:val="00BC7B87"/>
    <w:rsid w:val="00BD0575"/>
    <w:rsid w:val="00BD12AC"/>
    <w:rsid w:val="00BD29BB"/>
    <w:rsid w:val="00BD2D20"/>
    <w:rsid w:val="00BD3A10"/>
    <w:rsid w:val="00BD4277"/>
    <w:rsid w:val="00BD5D48"/>
    <w:rsid w:val="00BD75B8"/>
    <w:rsid w:val="00BD7604"/>
    <w:rsid w:val="00BD778E"/>
    <w:rsid w:val="00BE0014"/>
    <w:rsid w:val="00BE017A"/>
    <w:rsid w:val="00BE125E"/>
    <w:rsid w:val="00BE1860"/>
    <w:rsid w:val="00BE1907"/>
    <w:rsid w:val="00BE1A65"/>
    <w:rsid w:val="00BE238E"/>
    <w:rsid w:val="00BE5440"/>
    <w:rsid w:val="00BE5843"/>
    <w:rsid w:val="00BE5A96"/>
    <w:rsid w:val="00BF0359"/>
    <w:rsid w:val="00BF10BD"/>
    <w:rsid w:val="00BF15B2"/>
    <w:rsid w:val="00BF3AF0"/>
    <w:rsid w:val="00BF49B6"/>
    <w:rsid w:val="00BF70E7"/>
    <w:rsid w:val="00C01574"/>
    <w:rsid w:val="00C01E8F"/>
    <w:rsid w:val="00C0501F"/>
    <w:rsid w:val="00C060E1"/>
    <w:rsid w:val="00C06F2F"/>
    <w:rsid w:val="00C07885"/>
    <w:rsid w:val="00C106C8"/>
    <w:rsid w:val="00C10D5A"/>
    <w:rsid w:val="00C136F8"/>
    <w:rsid w:val="00C146F6"/>
    <w:rsid w:val="00C1563C"/>
    <w:rsid w:val="00C15870"/>
    <w:rsid w:val="00C17469"/>
    <w:rsid w:val="00C20799"/>
    <w:rsid w:val="00C213CC"/>
    <w:rsid w:val="00C2164D"/>
    <w:rsid w:val="00C2208A"/>
    <w:rsid w:val="00C2274B"/>
    <w:rsid w:val="00C22FB8"/>
    <w:rsid w:val="00C27095"/>
    <w:rsid w:val="00C30755"/>
    <w:rsid w:val="00C30B76"/>
    <w:rsid w:val="00C31F64"/>
    <w:rsid w:val="00C35957"/>
    <w:rsid w:val="00C3707B"/>
    <w:rsid w:val="00C400BF"/>
    <w:rsid w:val="00C40D89"/>
    <w:rsid w:val="00C4308C"/>
    <w:rsid w:val="00C43AC5"/>
    <w:rsid w:val="00C43EF6"/>
    <w:rsid w:val="00C44981"/>
    <w:rsid w:val="00C4502B"/>
    <w:rsid w:val="00C450C1"/>
    <w:rsid w:val="00C45F84"/>
    <w:rsid w:val="00C522BD"/>
    <w:rsid w:val="00C54B69"/>
    <w:rsid w:val="00C55272"/>
    <w:rsid w:val="00C57F20"/>
    <w:rsid w:val="00C6191D"/>
    <w:rsid w:val="00C62204"/>
    <w:rsid w:val="00C63F2A"/>
    <w:rsid w:val="00C64F11"/>
    <w:rsid w:val="00C655F4"/>
    <w:rsid w:val="00C66C0F"/>
    <w:rsid w:val="00C7330E"/>
    <w:rsid w:val="00C73552"/>
    <w:rsid w:val="00C75858"/>
    <w:rsid w:val="00C76046"/>
    <w:rsid w:val="00C762E9"/>
    <w:rsid w:val="00C76943"/>
    <w:rsid w:val="00C87785"/>
    <w:rsid w:val="00C87977"/>
    <w:rsid w:val="00C87CE0"/>
    <w:rsid w:val="00C907C0"/>
    <w:rsid w:val="00C90BEB"/>
    <w:rsid w:val="00C90DBA"/>
    <w:rsid w:val="00C90FA7"/>
    <w:rsid w:val="00C923B3"/>
    <w:rsid w:val="00C93837"/>
    <w:rsid w:val="00C93E3A"/>
    <w:rsid w:val="00C969B7"/>
    <w:rsid w:val="00C9700F"/>
    <w:rsid w:val="00C97D6D"/>
    <w:rsid w:val="00C97E1A"/>
    <w:rsid w:val="00CA11CB"/>
    <w:rsid w:val="00CA2EFF"/>
    <w:rsid w:val="00CA398B"/>
    <w:rsid w:val="00CA53F3"/>
    <w:rsid w:val="00CA5C37"/>
    <w:rsid w:val="00CA67F6"/>
    <w:rsid w:val="00CB04B3"/>
    <w:rsid w:val="00CB0BA8"/>
    <w:rsid w:val="00CB22B7"/>
    <w:rsid w:val="00CB2934"/>
    <w:rsid w:val="00CB2FFF"/>
    <w:rsid w:val="00CB7817"/>
    <w:rsid w:val="00CC00F9"/>
    <w:rsid w:val="00CC4CB1"/>
    <w:rsid w:val="00CC4DC0"/>
    <w:rsid w:val="00CC6413"/>
    <w:rsid w:val="00CC775F"/>
    <w:rsid w:val="00CD1270"/>
    <w:rsid w:val="00CD29CE"/>
    <w:rsid w:val="00CD3535"/>
    <w:rsid w:val="00CD36BC"/>
    <w:rsid w:val="00CD51B5"/>
    <w:rsid w:val="00CD5575"/>
    <w:rsid w:val="00CD59E8"/>
    <w:rsid w:val="00CD6E8D"/>
    <w:rsid w:val="00CD724F"/>
    <w:rsid w:val="00CE0031"/>
    <w:rsid w:val="00CE1528"/>
    <w:rsid w:val="00CE162B"/>
    <w:rsid w:val="00CE188C"/>
    <w:rsid w:val="00CE3EF4"/>
    <w:rsid w:val="00CE4208"/>
    <w:rsid w:val="00CE4FAA"/>
    <w:rsid w:val="00CF13F5"/>
    <w:rsid w:val="00CF148C"/>
    <w:rsid w:val="00CF1797"/>
    <w:rsid w:val="00CF1BD7"/>
    <w:rsid w:val="00CF6341"/>
    <w:rsid w:val="00CF7FAE"/>
    <w:rsid w:val="00D004BF"/>
    <w:rsid w:val="00D00D53"/>
    <w:rsid w:val="00D02170"/>
    <w:rsid w:val="00D03058"/>
    <w:rsid w:val="00D03D18"/>
    <w:rsid w:val="00D065E5"/>
    <w:rsid w:val="00D0775C"/>
    <w:rsid w:val="00D1082B"/>
    <w:rsid w:val="00D11D8B"/>
    <w:rsid w:val="00D12911"/>
    <w:rsid w:val="00D139A2"/>
    <w:rsid w:val="00D144B7"/>
    <w:rsid w:val="00D144FA"/>
    <w:rsid w:val="00D14AF9"/>
    <w:rsid w:val="00D16FCF"/>
    <w:rsid w:val="00D21043"/>
    <w:rsid w:val="00D21ABE"/>
    <w:rsid w:val="00D235BB"/>
    <w:rsid w:val="00D23AA4"/>
    <w:rsid w:val="00D262D3"/>
    <w:rsid w:val="00D265EF"/>
    <w:rsid w:val="00D2761D"/>
    <w:rsid w:val="00D342A2"/>
    <w:rsid w:val="00D3528B"/>
    <w:rsid w:val="00D36AE6"/>
    <w:rsid w:val="00D40D18"/>
    <w:rsid w:val="00D41724"/>
    <w:rsid w:val="00D42276"/>
    <w:rsid w:val="00D4329B"/>
    <w:rsid w:val="00D43BFC"/>
    <w:rsid w:val="00D44D33"/>
    <w:rsid w:val="00D463F1"/>
    <w:rsid w:val="00D46882"/>
    <w:rsid w:val="00D5146B"/>
    <w:rsid w:val="00D514FB"/>
    <w:rsid w:val="00D524BB"/>
    <w:rsid w:val="00D531F1"/>
    <w:rsid w:val="00D54E93"/>
    <w:rsid w:val="00D561C8"/>
    <w:rsid w:val="00D56345"/>
    <w:rsid w:val="00D57942"/>
    <w:rsid w:val="00D57BC3"/>
    <w:rsid w:val="00D57CCE"/>
    <w:rsid w:val="00D64AB2"/>
    <w:rsid w:val="00D65E8E"/>
    <w:rsid w:val="00D66C96"/>
    <w:rsid w:val="00D6703D"/>
    <w:rsid w:val="00D6751D"/>
    <w:rsid w:val="00D67CAA"/>
    <w:rsid w:val="00D70119"/>
    <w:rsid w:val="00D717DA"/>
    <w:rsid w:val="00D74A35"/>
    <w:rsid w:val="00D74D8C"/>
    <w:rsid w:val="00D74DE3"/>
    <w:rsid w:val="00D7659E"/>
    <w:rsid w:val="00D7671E"/>
    <w:rsid w:val="00D80B25"/>
    <w:rsid w:val="00D815CF"/>
    <w:rsid w:val="00D841D2"/>
    <w:rsid w:val="00D84BA5"/>
    <w:rsid w:val="00D84BC4"/>
    <w:rsid w:val="00D87EA7"/>
    <w:rsid w:val="00D946B0"/>
    <w:rsid w:val="00D95375"/>
    <w:rsid w:val="00DA04EB"/>
    <w:rsid w:val="00DA17E1"/>
    <w:rsid w:val="00DA1E3F"/>
    <w:rsid w:val="00DA21F8"/>
    <w:rsid w:val="00DA2679"/>
    <w:rsid w:val="00DA3039"/>
    <w:rsid w:val="00DA49C9"/>
    <w:rsid w:val="00DA6B88"/>
    <w:rsid w:val="00DA73B6"/>
    <w:rsid w:val="00DB127D"/>
    <w:rsid w:val="00DB283E"/>
    <w:rsid w:val="00DB5E43"/>
    <w:rsid w:val="00DB6440"/>
    <w:rsid w:val="00DC076A"/>
    <w:rsid w:val="00DC142A"/>
    <w:rsid w:val="00DC1C0C"/>
    <w:rsid w:val="00DC22CD"/>
    <w:rsid w:val="00DD101F"/>
    <w:rsid w:val="00DD25C5"/>
    <w:rsid w:val="00DD5F5A"/>
    <w:rsid w:val="00DD62AD"/>
    <w:rsid w:val="00DD694E"/>
    <w:rsid w:val="00DD7153"/>
    <w:rsid w:val="00DE0768"/>
    <w:rsid w:val="00DE24DA"/>
    <w:rsid w:val="00DE376D"/>
    <w:rsid w:val="00DE6B3F"/>
    <w:rsid w:val="00DF0092"/>
    <w:rsid w:val="00DF2851"/>
    <w:rsid w:val="00DF3013"/>
    <w:rsid w:val="00DF4F58"/>
    <w:rsid w:val="00DF5AC9"/>
    <w:rsid w:val="00DF66CB"/>
    <w:rsid w:val="00DF69CC"/>
    <w:rsid w:val="00DF78BD"/>
    <w:rsid w:val="00E02030"/>
    <w:rsid w:val="00E052BC"/>
    <w:rsid w:val="00E05855"/>
    <w:rsid w:val="00E111BB"/>
    <w:rsid w:val="00E11F2F"/>
    <w:rsid w:val="00E12D2C"/>
    <w:rsid w:val="00E13A3A"/>
    <w:rsid w:val="00E13C51"/>
    <w:rsid w:val="00E1466D"/>
    <w:rsid w:val="00E14CD2"/>
    <w:rsid w:val="00E15271"/>
    <w:rsid w:val="00E153E5"/>
    <w:rsid w:val="00E228C7"/>
    <w:rsid w:val="00E23B79"/>
    <w:rsid w:val="00E301AE"/>
    <w:rsid w:val="00E315BC"/>
    <w:rsid w:val="00E33610"/>
    <w:rsid w:val="00E339D4"/>
    <w:rsid w:val="00E3450D"/>
    <w:rsid w:val="00E35139"/>
    <w:rsid w:val="00E3542F"/>
    <w:rsid w:val="00E362EC"/>
    <w:rsid w:val="00E36489"/>
    <w:rsid w:val="00E36ADB"/>
    <w:rsid w:val="00E414EE"/>
    <w:rsid w:val="00E41A94"/>
    <w:rsid w:val="00E4401B"/>
    <w:rsid w:val="00E44555"/>
    <w:rsid w:val="00E449BA"/>
    <w:rsid w:val="00E44DEC"/>
    <w:rsid w:val="00E4526A"/>
    <w:rsid w:val="00E45671"/>
    <w:rsid w:val="00E46628"/>
    <w:rsid w:val="00E50608"/>
    <w:rsid w:val="00E5165B"/>
    <w:rsid w:val="00E5182F"/>
    <w:rsid w:val="00E52555"/>
    <w:rsid w:val="00E52ABA"/>
    <w:rsid w:val="00E5314F"/>
    <w:rsid w:val="00E5505C"/>
    <w:rsid w:val="00E554E1"/>
    <w:rsid w:val="00E56E5B"/>
    <w:rsid w:val="00E57538"/>
    <w:rsid w:val="00E62522"/>
    <w:rsid w:val="00E63770"/>
    <w:rsid w:val="00E653E3"/>
    <w:rsid w:val="00E66AEE"/>
    <w:rsid w:val="00E70C7E"/>
    <w:rsid w:val="00E70C89"/>
    <w:rsid w:val="00E70FF5"/>
    <w:rsid w:val="00E736A7"/>
    <w:rsid w:val="00E73780"/>
    <w:rsid w:val="00E73AAB"/>
    <w:rsid w:val="00E74AFB"/>
    <w:rsid w:val="00E75349"/>
    <w:rsid w:val="00E7663F"/>
    <w:rsid w:val="00E76CB1"/>
    <w:rsid w:val="00E77252"/>
    <w:rsid w:val="00E87C26"/>
    <w:rsid w:val="00E9039F"/>
    <w:rsid w:val="00E91D57"/>
    <w:rsid w:val="00E94316"/>
    <w:rsid w:val="00E94F99"/>
    <w:rsid w:val="00E96444"/>
    <w:rsid w:val="00E9724E"/>
    <w:rsid w:val="00EA06ED"/>
    <w:rsid w:val="00EA2232"/>
    <w:rsid w:val="00EA2361"/>
    <w:rsid w:val="00EA2716"/>
    <w:rsid w:val="00EA55D4"/>
    <w:rsid w:val="00EA55DA"/>
    <w:rsid w:val="00EB11D4"/>
    <w:rsid w:val="00EB1469"/>
    <w:rsid w:val="00EB2886"/>
    <w:rsid w:val="00EB2B81"/>
    <w:rsid w:val="00EB311B"/>
    <w:rsid w:val="00EB398E"/>
    <w:rsid w:val="00EB7FC0"/>
    <w:rsid w:val="00EC0E9D"/>
    <w:rsid w:val="00EC2FFB"/>
    <w:rsid w:val="00EC3FD9"/>
    <w:rsid w:val="00EC4096"/>
    <w:rsid w:val="00EC429C"/>
    <w:rsid w:val="00EC5513"/>
    <w:rsid w:val="00EC6A51"/>
    <w:rsid w:val="00ED05AC"/>
    <w:rsid w:val="00ED10E2"/>
    <w:rsid w:val="00ED4517"/>
    <w:rsid w:val="00ED5F61"/>
    <w:rsid w:val="00EE00D4"/>
    <w:rsid w:val="00EE0168"/>
    <w:rsid w:val="00EE04FA"/>
    <w:rsid w:val="00EE4050"/>
    <w:rsid w:val="00EE4144"/>
    <w:rsid w:val="00EE4149"/>
    <w:rsid w:val="00EE49EA"/>
    <w:rsid w:val="00EE6472"/>
    <w:rsid w:val="00EE6B19"/>
    <w:rsid w:val="00EE737C"/>
    <w:rsid w:val="00EE7B7B"/>
    <w:rsid w:val="00EF0350"/>
    <w:rsid w:val="00EF368C"/>
    <w:rsid w:val="00EF40AC"/>
    <w:rsid w:val="00EF6D4B"/>
    <w:rsid w:val="00F02B53"/>
    <w:rsid w:val="00F04E3E"/>
    <w:rsid w:val="00F05882"/>
    <w:rsid w:val="00F10771"/>
    <w:rsid w:val="00F1250B"/>
    <w:rsid w:val="00F13618"/>
    <w:rsid w:val="00F143BB"/>
    <w:rsid w:val="00F154DB"/>
    <w:rsid w:val="00F205E5"/>
    <w:rsid w:val="00F20D12"/>
    <w:rsid w:val="00F262A5"/>
    <w:rsid w:val="00F26782"/>
    <w:rsid w:val="00F31B52"/>
    <w:rsid w:val="00F34AF0"/>
    <w:rsid w:val="00F34F6A"/>
    <w:rsid w:val="00F35853"/>
    <w:rsid w:val="00F3759E"/>
    <w:rsid w:val="00F40C7A"/>
    <w:rsid w:val="00F4308D"/>
    <w:rsid w:val="00F43A93"/>
    <w:rsid w:val="00F43E61"/>
    <w:rsid w:val="00F456D2"/>
    <w:rsid w:val="00F512A3"/>
    <w:rsid w:val="00F5161C"/>
    <w:rsid w:val="00F51AB4"/>
    <w:rsid w:val="00F523A8"/>
    <w:rsid w:val="00F54723"/>
    <w:rsid w:val="00F54FBE"/>
    <w:rsid w:val="00F57359"/>
    <w:rsid w:val="00F57AF5"/>
    <w:rsid w:val="00F60A86"/>
    <w:rsid w:val="00F60E14"/>
    <w:rsid w:val="00F61B78"/>
    <w:rsid w:val="00F61BC9"/>
    <w:rsid w:val="00F62B87"/>
    <w:rsid w:val="00F62D30"/>
    <w:rsid w:val="00F63880"/>
    <w:rsid w:val="00F65208"/>
    <w:rsid w:val="00F652E7"/>
    <w:rsid w:val="00F66BF4"/>
    <w:rsid w:val="00F67BE6"/>
    <w:rsid w:val="00F702E1"/>
    <w:rsid w:val="00F706DC"/>
    <w:rsid w:val="00F724A0"/>
    <w:rsid w:val="00F72DAD"/>
    <w:rsid w:val="00F72EF0"/>
    <w:rsid w:val="00F83726"/>
    <w:rsid w:val="00F83F68"/>
    <w:rsid w:val="00F8422B"/>
    <w:rsid w:val="00F8481F"/>
    <w:rsid w:val="00F86B33"/>
    <w:rsid w:val="00F877EA"/>
    <w:rsid w:val="00F91C17"/>
    <w:rsid w:val="00F939E3"/>
    <w:rsid w:val="00F949B1"/>
    <w:rsid w:val="00F95510"/>
    <w:rsid w:val="00F958EE"/>
    <w:rsid w:val="00F96EEB"/>
    <w:rsid w:val="00F96F8A"/>
    <w:rsid w:val="00F9761F"/>
    <w:rsid w:val="00FA08AA"/>
    <w:rsid w:val="00FA0CC0"/>
    <w:rsid w:val="00FA102C"/>
    <w:rsid w:val="00FA143E"/>
    <w:rsid w:val="00FA3D4D"/>
    <w:rsid w:val="00FA5E67"/>
    <w:rsid w:val="00FA5F54"/>
    <w:rsid w:val="00FB0DB2"/>
    <w:rsid w:val="00FB2F65"/>
    <w:rsid w:val="00FB3124"/>
    <w:rsid w:val="00FB320D"/>
    <w:rsid w:val="00FB4505"/>
    <w:rsid w:val="00FB6FB5"/>
    <w:rsid w:val="00FC1723"/>
    <w:rsid w:val="00FC4283"/>
    <w:rsid w:val="00FC5616"/>
    <w:rsid w:val="00FC5FFF"/>
    <w:rsid w:val="00FC6045"/>
    <w:rsid w:val="00FC6139"/>
    <w:rsid w:val="00FC6C0F"/>
    <w:rsid w:val="00FC766F"/>
    <w:rsid w:val="00FD0C25"/>
    <w:rsid w:val="00FD1CCC"/>
    <w:rsid w:val="00FD1FB3"/>
    <w:rsid w:val="00FD216C"/>
    <w:rsid w:val="00FD328C"/>
    <w:rsid w:val="00FD7299"/>
    <w:rsid w:val="00FE2094"/>
    <w:rsid w:val="00FE6A4D"/>
    <w:rsid w:val="00FE764B"/>
    <w:rsid w:val="00FE7BE0"/>
    <w:rsid w:val="00FE7FF7"/>
    <w:rsid w:val="00FF0269"/>
    <w:rsid w:val="00FF0A29"/>
    <w:rsid w:val="00FF0A2D"/>
    <w:rsid w:val="00FF0D73"/>
    <w:rsid w:val="00FF1C1C"/>
    <w:rsid w:val="00FF1E0F"/>
    <w:rsid w:val="00FF3464"/>
    <w:rsid w:val="00FF5382"/>
    <w:rsid w:val="00FF6080"/>
    <w:rsid w:val="00FF776F"/>
    <w:rsid w:val="00FF77EC"/>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1E8FE24"/>
  <w15:chartTrackingRefBased/>
  <w15:docId w15:val="{C858B04A-7603-41F2-9F90-3469A895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841D2"/>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D841D2"/>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D841D2"/>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D841D2"/>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D841D2"/>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D841D2"/>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D841D2"/>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D841D2"/>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D841D2"/>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D841D2"/>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D841D2"/>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D841D2"/>
  </w:style>
  <w:style w:type="table" w:customStyle="1" w:styleId="tblzat-mtrix">
    <w:name w:val="táblázat - mátrix"/>
    <w:basedOn w:val="Normltblzat"/>
    <w:uiPriority w:val="2"/>
    <w:qFormat/>
    <w:rsid w:val="00D841D2"/>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D841D2"/>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D841D2"/>
    <w:pPr>
      <w:numPr>
        <w:numId w:val="9"/>
      </w:numPr>
      <w:contextualSpacing/>
    </w:pPr>
  </w:style>
  <w:style w:type="character" w:styleId="Hiperhivatkozs">
    <w:name w:val="Hyperlink"/>
    <w:basedOn w:val="Vgjegyzet-hivatkozs"/>
    <w:uiPriority w:val="99"/>
    <w:rsid w:val="00D841D2"/>
    <w:rPr>
      <w:rFonts w:ascii="Calibri" w:hAnsi="Calibri"/>
      <w:color w:val="0000FF"/>
      <w:sz w:val="20"/>
      <w:u w:val="single"/>
      <w:vertAlign w:val="superscript"/>
    </w:rPr>
  </w:style>
  <w:style w:type="table" w:customStyle="1" w:styleId="tblzat-oldallces">
    <w:name w:val="táblázat - oldalléces"/>
    <w:basedOn w:val="Normltblzat"/>
    <w:uiPriority w:val="3"/>
    <w:qFormat/>
    <w:rsid w:val="00D841D2"/>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D841D2"/>
    <w:rPr>
      <w:vertAlign w:val="superscript"/>
    </w:rPr>
  </w:style>
  <w:style w:type="paragraph" w:styleId="Buborkszveg">
    <w:name w:val="Balloon Text"/>
    <w:basedOn w:val="Norml"/>
    <w:link w:val="BuborkszvegChar"/>
    <w:uiPriority w:val="99"/>
    <w:semiHidden/>
    <w:unhideWhenUsed/>
    <w:rsid w:val="00D841D2"/>
    <w:rPr>
      <w:rFonts w:ascii="Tahoma" w:hAnsi="Tahoma" w:cs="Tahoma"/>
      <w:sz w:val="16"/>
      <w:szCs w:val="16"/>
    </w:rPr>
  </w:style>
  <w:style w:type="paragraph" w:customStyle="1" w:styleId="Magyarzszveg">
    <w:name w:val="Magyarázó szöveg"/>
    <w:basedOn w:val="Norml"/>
    <w:next w:val="Norml"/>
    <w:uiPriority w:val="7"/>
    <w:rsid w:val="00D841D2"/>
    <w:rPr>
      <w:color w:val="5B9BD5" w:themeColor="accent5"/>
      <w:sz w:val="18"/>
    </w:rPr>
  </w:style>
  <w:style w:type="character" w:customStyle="1" w:styleId="BuborkszvegChar">
    <w:name w:val="Buborékszöveg Char"/>
    <w:basedOn w:val="Bekezdsalapbettpusa"/>
    <w:link w:val="Buborkszveg"/>
    <w:uiPriority w:val="99"/>
    <w:semiHidden/>
    <w:rsid w:val="00D841D2"/>
    <w:rPr>
      <w:rFonts w:ascii="Tahoma" w:eastAsiaTheme="minorHAnsi" w:hAnsi="Tahoma" w:cs="Tahoma"/>
      <w:sz w:val="16"/>
      <w:szCs w:val="16"/>
    </w:rPr>
  </w:style>
  <w:style w:type="paragraph" w:styleId="lfej">
    <w:name w:val="header"/>
    <w:basedOn w:val="Norml"/>
    <w:link w:val="lfejChar"/>
    <w:uiPriority w:val="99"/>
    <w:semiHidden/>
    <w:unhideWhenUsed/>
    <w:rsid w:val="00D841D2"/>
    <w:pPr>
      <w:tabs>
        <w:tab w:val="center" w:pos="4536"/>
        <w:tab w:val="right" w:pos="9072"/>
      </w:tabs>
    </w:pPr>
  </w:style>
  <w:style w:type="character" w:customStyle="1" w:styleId="lfejChar">
    <w:name w:val="Élőfej Char"/>
    <w:basedOn w:val="Bekezdsalapbettpusa"/>
    <w:link w:val="lfej"/>
    <w:uiPriority w:val="99"/>
    <w:semiHidden/>
    <w:rsid w:val="00D841D2"/>
    <w:rPr>
      <w:rFonts w:ascii="Calibri" w:eastAsiaTheme="minorHAnsi" w:hAnsi="Calibri" w:cstheme="minorBidi"/>
    </w:rPr>
  </w:style>
  <w:style w:type="paragraph" w:styleId="llb">
    <w:name w:val="footer"/>
    <w:basedOn w:val="Norml"/>
    <w:link w:val="llbChar"/>
    <w:uiPriority w:val="99"/>
    <w:unhideWhenUsed/>
    <w:rsid w:val="00D841D2"/>
    <w:pPr>
      <w:tabs>
        <w:tab w:val="center" w:pos="4536"/>
        <w:tab w:val="right" w:pos="9072"/>
      </w:tabs>
    </w:pPr>
  </w:style>
  <w:style w:type="character" w:customStyle="1" w:styleId="llbChar">
    <w:name w:val="Élőláb Char"/>
    <w:basedOn w:val="Bekezdsalapbettpusa"/>
    <w:link w:val="llb"/>
    <w:uiPriority w:val="99"/>
    <w:rsid w:val="00D841D2"/>
    <w:rPr>
      <w:rFonts w:ascii="Calibri" w:eastAsiaTheme="minorHAnsi" w:hAnsi="Calibri" w:cstheme="minorBidi"/>
    </w:rPr>
  </w:style>
  <w:style w:type="paragraph" w:customStyle="1" w:styleId="Szmozs">
    <w:name w:val="Számozás"/>
    <w:basedOn w:val="Norml"/>
    <w:uiPriority w:val="4"/>
    <w:qFormat/>
    <w:rsid w:val="00D841D2"/>
    <w:pPr>
      <w:numPr>
        <w:numId w:val="4"/>
      </w:numPr>
      <w:spacing w:before="120"/>
      <w:contextualSpacing/>
    </w:pPr>
  </w:style>
  <w:style w:type="table" w:styleId="Rcsostblzat">
    <w:name w:val="Table Grid"/>
    <w:aliases w:val="Szegély nélküli"/>
    <w:basedOn w:val="Normltblzat"/>
    <w:uiPriority w:val="59"/>
    <w:rsid w:val="00D841D2"/>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D841D2"/>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D841D2"/>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D841D2"/>
    <w:rPr>
      <w:rFonts w:ascii="Calibri" w:eastAsiaTheme="minorHAnsi" w:hAnsi="Calibri" w:cstheme="minorBidi"/>
      <w:color w:val="44546A" w:themeColor="text2"/>
    </w:rPr>
  </w:style>
  <w:style w:type="character" w:customStyle="1" w:styleId="Cmsor1Char">
    <w:name w:val="Címsor 1 Char"/>
    <w:basedOn w:val="Bekezdsalapbettpusa"/>
    <w:link w:val="Cmsor1"/>
    <w:rsid w:val="00D841D2"/>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D841D2"/>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D841D2"/>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D841D2"/>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D841D2"/>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D841D2"/>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D841D2"/>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D841D2"/>
    <w:rPr>
      <w:rFonts w:ascii="Calibri" w:eastAsiaTheme="majorEastAsia" w:hAnsi="Calibri" w:cstheme="majorBidi"/>
      <w:i/>
      <w:iCs/>
      <w:color w:val="404040" w:themeColor="text1" w:themeTint="BF"/>
    </w:rPr>
  </w:style>
  <w:style w:type="numbering" w:customStyle="1" w:styleId="Style1">
    <w:name w:val="Style1"/>
    <w:uiPriority w:val="99"/>
    <w:rsid w:val="00D841D2"/>
    <w:pPr>
      <w:numPr>
        <w:numId w:val="1"/>
      </w:numPr>
    </w:pPr>
  </w:style>
  <w:style w:type="paragraph" w:styleId="TJ7">
    <w:name w:val="toc 7"/>
    <w:basedOn w:val="Norml"/>
    <w:next w:val="Norml"/>
    <w:autoRedefine/>
    <w:uiPriority w:val="99"/>
    <w:semiHidden/>
    <w:locked/>
    <w:rsid w:val="00D841D2"/>
    <w:pPr>
      <w:spacing w:after="100"/>
      <w:ind w:left="1200"/>
    </w:pPr>
    <w:rPr>
      <w:color w:val="385623" w:themeColor="accent6" w:themeShade="80"/>
    </w:rPr>
  </w:style>
  <w:style w:type="paragraph" w:styleId="TJ8">
    <w:name w:val="toc 8"/>
    <w:basedOn w:val="Norml"/>
    <w:next w:val="Norml"/>
    <w:autoRedefine/>
    <w:uiPriority w:val="99"/>
    <w:semiHidden/>
    <w:locked/>
    <w:rsid w:val="00D841D2"/>
    <w:pPr>
      <w:spacing w:after="100"/>
      <w:ind w:left="1400"/>
    </w:pPr>
    <w:rPr>
      <w:color w:val="385623" w:themeColor="accent6" w:themeShade="80"/>
    </w:rPr>
  </w:style>
  <w:style w:type="paragraph" w:styleId="TJ9">
    <w:name w:val="toc 9"/>
    <w:basedOn w:val="Norml"/>
    <w:next w:val="Norml"/>
    <w:autoRedefine/>
    <w:uiPriority w:val="99"/>
    <w:semiHidden/>
    <w:locked/>
    <w:rsid w:val="00D841D2"/>
    <w:pPr>
      <w:spacing w:after="100"/>
      <w:ind w:left="1600"/>
    </w:pPr>
    <w:rPr>
      <w:color w:val="385623" w:themeColor="accent6" w:themeShade="80"/>
    </w:rPr>
  </w:style>
  <w:style w:type="table" w:customStyle="1" w:styleId="Calendar2">
    <w:name w:val="Calendar 2"/>
    <w:basedOn w:val="Normltblzat"/>
    <w:uiPriority w:val="99"/>
    <w:qFormat/>
    <w:rsid w:val="00D841D2"/>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D841D2"/>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D841D2"/>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D841D2"/>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D841D2"/>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D841D2"/>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D841D2"/>
    <w:rPr>
      <w:color w:val="385623" w:themeColor="accent6" w:themeShade="80"/>
    </w:rPr>
  </w:style>
  <w:style w:type="character" w:customStyle="1" w:styleId="VgjegyzetszvegeChar">
    <w:name w:val="Végjegyzet szövege Char"/>
    <w:basedOn w:val="Bekezdsalapbettpusa"/>
    <w:link w:val="Vgjegyzetszvege"/>
    <w:uiPriority w:val="99"/>
    <w:semiHidden/>
    <w:rsid w:val="00D841D2"/>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D841D2"/>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D841D2"/>
    <w:pPr>
      <w:numPr>
        <w:numId w:val="5"/>
      </w:numPr>
    </w:pPr>
  </w:style>
  <w:style w:type="paragraph" w:customStyle="1" w:styleId="Tblaszvegstlus">
    <w:name w:val="Tábla szöveg stílus"/>
    <w:basedOn w:val="Norml"/>
    <w:link w:val="TblaszvegstlusChar"/>
    <w:uiPriority w:val="8"/>
    <w:qFormat/>
    <w:rsid w:val="00D841D2"/>
  </w:style>
  <w:style w:type="character" w:customStyle="1" w:styleId="ListaszerbekezdsChar">
    <w:name w:val="Listaszerű bekezdés Char"/>
    <w:basedOn w:val="Bekezdsalapbettpusa"/>
    <w:link w:val="Listaszerbekezds"/>
    <w:uiPriority w:val="4"/>
    <w:rsid w:val="00D841D2"/>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D841D2"/>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D841D2"/>
    <w:rPr>
      <w:rFonts w:ascii="Calibri" w:eastAsiaTheme="minorHAnsi" w:hAnsi="Calibri" w:cstheme="minorBidi"/>
    </w:rPr>
  </w:style>
  <w:style w:type="character" w:styleId="Finomhivatkozs">
    <w:name w:val="Subtle Reference"/>
    <w:basedOn w:val="Bekezdsalapbettpusa"/>
    <w:uiPriority w:val="31"/>
    <w:rsid w:val="00D841D2"/>
    <w:rPr>
      <w:sz w:val="24"/>
      <w:szCs w:val="24"/>
      <w:u w:val="single"/>
    </w:rPr>
  </w:style>
  <w:style w:type="character" w:styleId="Ershivatkozs">
    <w:name w:val="Intense Reference"/>
    <w:basedOn w:val="Bekezdsalapbettpusa"/>
    <w:uiPriority w:val="32"/>
    <w:rsid w:val="00D841D2"/>
    <w:rPr>
      <w:b/>
      <w:sz w:val="24"/>
      <w:u w:val="single"/>
    </w:rPr>
  </w:style>
  <w:style w:type="paragraph" w:customStyle="1" w:styleId="Listaszerbekezds2szint">
    <w:name w:val="Listaszerű bekezdés 2. szint"/>
    <w:basedOn w:val="Listaszerbekezds"/>
    <w:link w:val="Listaszerbekezds2szintChar"/>
    <w:uiPriority w:val="4"/>
    <w:qFormat/>
    <w:rsid w:val="00D841D2"/>
    <w:pPr>
      <w:numPr>
        <w:numId w:val="8"/>
      </w:numPr>
    </w:pPr>
  </w:style>
  <w:style w:type="paragraph" w:customStyle="1" w:styleId="Listaszerbekezds3szint">
    <w:name w:val="Listaszerű bekezdés 3. szint"/>
    <w:basedOn w:val="Listaszerbekezds"/>
    <w:link w:val="Listaszerbekezds3szintChar"/>
    <w:uiPriority w:val="4"/>
    <w:qFormat/>
    <w:rsid w:val="00D841D2"/>
    <w:pPr>
      <w:numPr>
        <w:ilvl w:val="2"/>
        <w:numId w:val="31"/>
      </w:numPr>
    </w:pPr>
  </w:style>
  <w:style w:type="character" w:customStyle="1" w:styleId="Listaszerbekezds2szintChar">
    <w:name w:val="Listaszerű bekezdés 2. szint Char"/>
    <w:basedOn w:val="ListaszerbekezdsChar"/>
    <w:link w:val="Listaszerbekezds2szint"/>
    <w:uiPriority w:val="4"/>
    <w:rsid w:val="00D841D2"/>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D841D2"/>
    <w:rPr>
      <w:rFonts w:ascii="Calibri" w:eastAsiaTheme="minorHAnsi" w:hAnsi="Calibri" w:cstheme="minorBidi"/>
    </w:rPr>
  </w:style>
  <w:style w:type="paragraph" w:styleId="Alcm">
    <w:name w:val="Subtitle"/>
    <w:basedOn w:val="Norml"/>
    <w:next w:val="Norml"/>
    <w:link w:val="AlcmChar"/>
    <w:uiPriority w:val="11"/>
    <w:rsid w:val="00D841D2"/>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D841D2"/>
    <w:rPr>
      <w:rFonts w:ascii="Calibri" w:eastAsiaTheme="majorEastAsia" w:hAnsi="Calibri" w:cstheme="majorBidi"/>
    </w:rPr>
  </w:style>
  <w:style w:type="paragraph" w:customStyle="1" w:styleId="Listabetvel">
    <w:name w:val="Lista betűvel"/>
    <w:basedOn w:val="Listaszerbekezds"/>
    <w:link w:val="ListabetvelChar"/>
    <w:uiPriority w:val="4"/>
    <w:qFormat/>
    <w:rsid w:val="00D841D2"/>
    <w:pPr>
      <w:numPr>
        <w:numId w:val="7"/>
      </w:numPr>
    </w:pPr>
  </w:style>
  <w:style w:type="character" w:customStyle="1" w:styleId="ListabetvelChar">
    <w:name w:val="Lista betűvel Char"/>
    <w:basedOn w:val="ListaszerbekezdsChar"/>
    <w:link w:val="Listabetvel"/>
    <w:uiPriority w:val="4"/>
    <w:rsid w:val="00D841D2"/>
    <w:rPr>
      <w:rFonts w:ascii="Calibri" w:eastAsiaTheme="minorHAnsi" w:hAnsi="Calibri" w:cstheme="minorBidi"/>
    </w:rPr>
  </w:style>
  <w:style w:type="paragraph" w:customStyle="1" w:styleId="Erskiemels1">
    <w:name w:val="Erős kiemelés1"/>
    <w:basedOn w:val="Norml"/>
    <w:link w:val="ErskiemelsChar"/>
    <w:uiPriority w:val="5"/>
    <w:qFormat/>
    <w:rsid w:val="00D841D2"/>
    <w:rPr>
      <w:b/>
      <w:i/>
    </w:rPr>
  </w:style>
  <w:style w:type="character" w:customStyle="1" w:styleId="ErskiemelsChar">
    <w:name w:val="Erős kiemelés Char"/>
    <w:basedOn w:val="Bekezdsalapbettpusa"/>
    <w:link w:val="Erskiemels1"/>
    <w:uiPriority w:val="5"/>
    <w:rsid w:val="00D841D2"/>
    <w:rPr>
      <w:rFonts w:ascii="Calibri" w:eastAsiaTheme="minorHAnsi" w:hAnsi="Calibri" w:cstheme="minorBidi"/>
      <w:b/>
      <w:i/>
    </w:rPr>
  </w:style>
  <w:style w:type="paragraph" w:customStyle="1" w:styleId="Bold">
    <w:name w:val="Bold"/>
    <w:basedOn w:val="Norml"/>
    <w:link w:val="BoldChar"/>
    <w:uiPriority w:val="6"/>
    <w:qFormat/>
    <w:rsid w:val="00D841D2"/>
    <w:rPr>
      <w:b/>
    </w:rPr>
  </w:style>
  <w:style w:type="character" w:customStyle="1" w:styleId="BoldChar">
    <w:name w:val="Bold Char"/>
    <w:basedOn w:val="Bekezdsalapbettpusa"/>
    <w:link w:val="Bold"/>
    <w:uiPriority w:val="6"/>
    <w:rsid w:val="00D841D2"/>
    <w:rPr>
      <w:rFonts w:ascii="Calibri" w:eastAsiaTheme="minorHAnsi" w:hAnsi="Calibri" w:cstheme="minorBidi"/>
      <w:b/>
    </w:rPr>
  </w:style>
  <w:style w:type="character" w:styleId="Mrltotthiperhivatkozs">
    <w:name w:val="FollowedHyperlink"/>
    <w:basedOn w:val="Bekezdsalapbettpusa"/>
    <w:uiPriority w:val="99"/>
    <w:semiHidden/>
    <w:unhideWhenUsed/>
    <w:rsid w:val="00D841D2"/>
    <w:rPr>
      <w:color w:val="954F72" w:themeColor="followedHyperlink"/>
      <w:u w:val="single"/>
    </w:rPr>
  </w:style>
  <w:style w:type="paragraph" w:styleId="Tartalomjegyzkcmsora">
    <w:name w:val="TOC Heading"/>
    <w:basedOn w:val="Cmsor1"/>
    <w:next w:val="Norml"/>
    <w:uiPriority w:val="39"/>
    <w:unhideWhenUsed/>
    <w:qFormat/>
    <w:rsid w:val="00D841D2"/>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D841D2"/>
    <w:pPr>
      <w:spacing w:after="100"/>
      <w:ind w:left="220"/>
      <w:jc w:val="left"/>
    </w:pPr>
    <w:rPr>
      <w:rFonts w:eastAsiaTheme="minorEastAsia"/>
    </w:rPr>
  </w:style>
  <w:style w:type="paragraph" w:styleId="TJ1">
    <w:name w:val="toc 1"/>
    <w:basedOn w:val="Norml"/>
    <w:next w:val="Norml"/>
    <w:autoRedefine/>
    <w:uiPriority w:val="39"/>
    <w:unhideWhenUsed/>
    <w:qFormat/>
    <w:locked/>
    <w:rsid w:val="00D841D2"/>
    <w:pPr>
      <w:spacing w:after="100"/>
      <w:jc w:val="left"/>
    </w:pPr>
    <w:rPr>
      <w:rFonts w:eastAsiaTheme="minorEastAsia"/>
    </w:rPr>
  </w:style>
  <w:style w:type="paragraph" w:styleId="TJ3">
    <w:name w:val="toc 3"/>
    <w:basedOn w:val="Norml"/>
    <w:next w:val="Norml"/>
    <w:uiPriority w:val="39"/>
    <w:unhideWhenUsed/>
    <w:qFormat/>
    <w:locked/>
    <w:rsid w:val="00D841D2"/>
    <w:pPr>
      <w:spacing w:after="100"/>
      <w:ind w:left="400"/>
    </w:pPr>
  </w:style>
  <w:style w:type="paragraph" w:customStyle="1" w:styleId="StyleTOC2Left015">
    <w:name w:val="Style TOC 2 + Left:  0.15&quot;"/>
    <w:basedOn w:val="TJ2"/>
    <w:rsid w:val="00D841D2"/>
    <w:pPr>
      <w:ind w:left="216"/>
    </w:pPr>
    <w:rPr>
      <w:rFonts w:eastAsia="Times New Roman" w:cs="Times New Roman"/>
    </w:rPr>
  </w:style>
  <w:style w:type="paragraph" w:customStyle="1" w:styleId="StyleTOC3Left031">
    <w:name w:val="Style TOC 3 + Left:  0.31&quot;"/>
    <w:basedOn w:val="TJ3"/>
    <w:rsid w:val="00D841D2"/>
    <w:pPr>
      <w:ind w:left="446"/>
    </w:pPr>
    <w:rPr>
      <w:rFonts w:eastAsia="Times New Roman" w:cs="Times New Roman"/>
    </w:rPr>
  </w:style>
  <w:style w:type="numbering" w:customStyle="1" w:styleId="Hierarchikuslista">
    <w:name w:val="Hierarchikus lista"/>
    <w:uiPriority w:val="99"/>
    <w:rsid w:val="00D841D2"/>
    <w:pPr>
      <w:numPr>
        <w:numId w:val="2"/>
      </w:numPr>
    </w:pPr>
  </w:style>
  <w:style w:type="paragraph" w:customStyle="1" w:styleId="HierarchikusLista0">
    <w:name w:val="Hierarchikus Lista"/>
    <w:basedOn w:val="Listaszerbekezds"/>
    <w:link w:val="HierarchikusListaChar"/>
    <w:qFormat/>
    <w:rsid w:val="00D841D2"/>
    <w:pPr>
      <w:numPr>
        <w:numId w:val="0"/>
      </w:numPr>
    </w:pPr>
  </w:style>
  <w:style w:type="character" w:customStyle="1" w:styleId="HierarchikusListaChar">
    <w:name w:val="Hierarchikus Lista Char"/>
    <w:basedOn w:val="ListaszerbekezdsChar"/>
    <w:link w:val="HierarchikusLista0"/>
    <w:rsid w:val="00D841D2"/>
    <w:rPr>
      <w:rFonts w:ascii="Calibri" w:eastAsiaTheme="minorHAnsi" w:hAnsi="Calibri" w:cstheme="minorBidi"/>
    </w:rPr>
  </w:style>
  <w:style w:type="character" w:styleId="Kiemels2">
    <w:name w:val="Strong"/>
    <w:basedOn w:val="Bekezdsalapbettpusa"/>
    <w:uiPriority w:val="22"/>
    <w:rsid w:val="00D841D2"/>
    <w:rPr>
      <w:b/>
      <w:bCs/>
    </w:rPr>
  </w:style>
  <w:style w:type="character" w:styleId="Kiemels">
    <w:name w:val="Emphasis"/>
    <w:basedOn w:val="Bekezdsalapbettpusa"/>
    <w:uiPriority w:val="6"/>
    <w:qFormat/>
    <w:rsid w:val="00D841D2"/>
    <w:rPr>
      <w:i/>
      <w:iCs/>
    </w:rPr>
  </w:style>
  <w:style w:type="paragraph" w:styleId="Nincstrkz">
    <w:name w:val="No Spacing"/>
    <w:basedOn w:val="Norml"/>
    <w:uiPriority w:val="1"/>
    <w:rsid w:val="00D841D2"/>
    <w:rPr>
      <w:szCs w:val="32"/>
    </w:rPr>
  </w:style>
  <w:style w:type="paragraph" w:styleId="Idzet">
    <w:name w:val="Quote"/>
    <w:basedOn w:val="Norml"/>
    <w:next w:val="Norml"/>
    <w:link w:val="IdzetChar"/>
    <w:uiPriority w:val="29"/>
    <w:rsid w:val="00D841D2"/>
    <w:rPr>
      <w:i/>
    </w:rPr>
  </w:style>
  <w:style w:type="character" w:customStyle="1" w:styleId="IdzetChar">
    <w:name w:val="Idézet Char"/>
    <w:basedOn w:val="Bekezdsalapbettpusa"/>
    <w:link w:val="Idzet"/>
    <w:uiPriority w:val="29"/>
    <w:rsid w:val="00D841D2"/>
    <w:rPr>
      <w:rFonts w:ascii="Calibri" w:eastAsiaTheme="minorHAnsi" w:hAnsi="Calibri" w:cstheme="minorBidi"/>
      <w:i/>
    </w:rPr>
  </w:style>
  <w:style w:type="paragraph" w:styleId="Kiemeltidzet">
    <w:name w:val="Intense Quote"/>
    <w:basedOn w:val="Norml"/>
    <w:next w:val="Norml"/>
    <w:link w:val="KiemeltidzetChar"/>
    <w:uiPriority w:val="30"/>
    <w:rsid w:val="00D841D2"/>
    <w:pPr>
      <w:ind w:left="720" w:right="720"/>
    </w:pPr>
    <w:rPr>
      <w:b/>
      <w:i/>
    </w:rPr>
  </w:style>
  <w:style w:type="character" w:customStyle="1" w:styleId="KiemeltidzetChar">
    <w:name w:val="Kiemelt idézet Char"/>
    <w:basedOn w:val="Bekezdsalapbettpusa"/>
    <w:link w:val="Kiemeltidzet"/>
    <w:uiPriority w:val="30"/>
    <w:rsid w:val="00D841D2"/>
    <w:rPr>
      <w:rFonts w:ascii="Calibri" w:eastAsiaTheme="minorHAnsi" w:hAnsi="Calibri" w:cstheme="minorBidi"/>
      <w:b/>
      <w:i/>
    </w:rPr>
  </w:style>
  <w:style w:type="character" w:styleId="Erskiemels">
    <w:name w:val="Intense Emphasis"/>
    <w:basedOn w:val="Bekezdsalapbettpusa"/>
    <w:uiPriority w:val="21"/>
    <w:rsid w:val="00D841D2"/>
    <w:rPr>
      <w:b/>
      <w:i/>
      <w:sz w:val="24"/>
      <w:szCs w:val="24"/>
      <w:u w:val="single"/>
    </w:rPr>
  </w:style>
  <w:style w:type="character" w:styleId="Knyvcme">
    <w:name w:val="Book Title"/>
    <w:basedOn w:val="Bekezdsalapbettpusa"/>
    <w:uiPriority w:val="33"/>
    <w:rsid w:val="00D841D2"/>
    <w:rPr>
      <w:rFonts w:ascii="Calibri" w:eastAsiaTheme="majorEastAsia" w:hAnsi="Calibri"/>
      <w:b/>
      <w:i/>
      <w:sz w:val="24"/>
      <w:szCs w:val="24"/>
    </w:rPr>
  </w:style>
  <w:style w:type="paragraph" w:customStyle="1" w:styleId="Szvegdobozstlus">
    <w:name w:val="Szövegdoboz stílus"/>
    <w:basedOn w:val="HierarchikusLista0"/>
    <w:qFormat/>
    <w:rsid w:val="00D841D2"/>
    <w:rPr>
      <w:b/>
      <w:i/>
      <w:color w:val="009EE0"/>
    </w:rPr>
  </w:style>
  <w:style w:type="table" w:customStyle="1" w:styleId="Rcsos">
    <w:name w:val="Rácsos"/>
    <w:basedOn w:val="Normltblzat"/>
    <w:uiPriority w:val="99"/>
    <w:rsid w:val="00D841D2"/>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Jegyzethivatkozs">
    <w:name w:val="annotation reference"/>
    <w:semiHidden/>
    <w:unhideWhenUsed/>
    <w:rsid w:val="0064354D"/>
    <w:rPr>
      <w:sz w:val="16"/>
      <w:szCs w:val="16"/>
    </w:rPr>
  </w:style>
  <w:style w:type="paragraph" w:styleId="Jegyzetszveg">
    <w:name w:val="annotation text"/>
    <w:basedOn w:val="Norml"/>
    <w:link w:val="JegyzetszvegChar"/>
    <w:unhideWhenUsed/>
    <w:rsid w:val="00F3759E"/>
    <w:rPr>
      <w:lang w:val="x-none" w:eastAsia="x-none"/>
    </w:rPr>
  </w:style>
  <w:style w:type="character" w:customStyle="1" w:styleId="JegyzetszvegChar">
    <w:name w:val="Jegyzetszöveg Char"/>
    <w:link w:val="Jegyzetszveg"/>
    <w:rsid w:val="0064354D"/>
    <w:rPr>
      <w:rFonts w:ascii="Calibri" w:hAnsi="Calibri"/>
      <w:lang w:val="x-none" w:eastAsia="x-none"/>
    </w:rPr>
  </w:style>
  <w:style w:type="paragraph" w:styleId="Megjegyzstrgya">
    <w:name w:val="annotation subject"/>
    <w:basedOn w:val="Jegyzetszveg"/>
    <w:next w:val="Jegyzetszveg"/>
    <w:link w:val="MegjegyzstrgyaChar"/>
    <w:uiPriority w:val="99"/>
    <w:semiHidden/>
    <w:unhideWhenUsed/>
    <w:rsid w:val="0064085A"/>
    <w:pPr>
      <w:spacing w:line="240" w:lineRule="auto"/>
    </w:pPr>
    <w:rPr>
      <w:b/>
      <w:bCs/>
    </w:rPr>
  </w:style>
  <w:style w:type="character" w:customStyle="1" w:styleId="MegjegyzstrgyaChar">
    <w:name w:val="Megjegyzés tárgya Char"/>
    <w:link w:val="Megjegyzstrgya"/>
    <w:uiPriority w:val="99"/>
    <w:semiHidden/>
    <w:rsid w:val="0064085A"/>
    <w:rPr>
      <w:rFonts w:ascii="Calibri" w:hAnsi="Calibri"/>
      <w:b/>
      <w:bCs/>
      <w:szCs w:val="20"/>
    </w:rPr>
  </w:style>
  <w:style w:type="paragraph" w:styleId="Vltozat">
    <w:name w:val="Revision"/>
    <w:hidden/>
    <w:uiPriority w:val="99"/>
    <w:semiHidden/>
    <w:rsid w:val="00D03D18"/>
    <w:rPr>
      <w:rFonts w:ascii="Calibri" w:hAnsi="Calibri"/>
      <w:szCs w:val="22"/>
    </w:rPr>
  </w:style>
  <w:style w:type="paragraph" w:customStyle="1" w:styleId="Default">
    <w:name w:val="Default"/>
    <w:rsid w:val="00832769"/>
    <w:pPr>
      <w:autoSpaceDE w:val="0"/>
      <w:autoSpaceDN w:val="0"/>
      <w:adjustRightInd w:val="0"/>
    </w:pPr>
    <w:rPr>
      <w:rFonts w:ascii="Arial" w:eastAsia="Times New Roman" w:hAnsi="Arial" w:cs="Arial"/>
      <w:color w:val="000000"/>
      <w:sz w:val="24"/>
      <w:szCs w:val="24"/>
    </w:rPr>
  </w:style>
  <w:style w:type="paragraph" w:styleId="Szvegtrzs">
    <w:name w:val="Body Text"/>
    <w:basedOn w:val="Norml"/>
    <w:link w:val="SzvegtrzsChar"/>
    <w:rsid w:val="00824EF8"/>
    <w:pPr>
      <w:spacing w:after="0" w:line="240" w:lineRule="auto"/>
      <w:jc w:val="center"/>
    </w:pPr>
    <w:rPr>
      <w:rFonts w:ascii="Times New Roman" w:eastAsia="Times New Roman" w:hAnsi="Times New Roman"/>
      <w:b/>
      <w:sz w:val="24"/>
      <w:lang w:val="x-none" w:eastAsia="x-none"/>
    </w:rPr>
  </w:style>
  <w:style w:type="character" w:customStyle="1" w:styleId="SzvegtrzsChar">
    <w:name w:val="Szövegtörzs Char"/>
    <w:link w:val="Szvegtrzs"/>
    <w:rsid w:val="00824EF8"/>
    <w:rPr>
      <w:rFonts w:ascii="Times New Roman" w:eastAsia="Times New Roman" w:hAnsi="Times New Roman" w:cs="Times New Roman"/>
      <w:b/>
      <w:sz w:val="24"/>
      <w:szCs w:val="20"/>
    </w:rPr>
  </w:style>
  <w:style w:type="paragraph" w:styleId="Szvegtrzs2">
    <w:name w:val="Body Text 2"/>
    <w:basedOn w:val="Norml"/>
    <w:link w:val="Szvegtrzs2Char"/>
    <w:rsid w:val="00824EF8"/>
    <w:pPr>
      <w:spacing w:after="0" w:line="240" w:lineRule="auto"/>
    </w:pPr>
    <w:rPr>
      <w:rFonts w:ascii="Times New Roman" w:eastAsia="Times New Roman" w:hAnsi="Times New Roman"/>
      <w:sz w:val="24"/>
      <w:lang w:val="x-none" w:eastAsia="x-none"/>
    </w:rPr>
  </w:style>
  <w:style w:type="character" w:customStyle="1" w:styleId="Szvegtrzs2Char">
    <w:name w:val="Szövegtörzs 2 Char"/>
    <w:link w:val="Szvegtrzs2"/>
    <w:rsid w:val="00824EF8"/>
    <w:rPr>
      <w:rFonts w:ascii="Times New Roman" w:eastAsia="Times New Roman" w:hAnsi="Times New Roman" w:cs="Times New Roman"/>
      <w:sz w:val="24"/>
      <w:szCs w:val="20"/>
    </w:rPr>
  </w:style>
  <w:style w:type="paragraph" w:customStyle="1" w:styleId="Erskiemels2">
    <w:name w:val="Erős kiemelés2"/>
    <w:basedOn w:val="Norml"/>
    <w:uiPriority w:val="5"/>
    <w:qFormat/>
    <w:rsid w:val="00B44E14"/>
    <w:rPr>
      <w:b/>
      <w:i/>
    </w:rPr>
  </w:style>
  <w:style w:type="paragraph" w:customStyle="1" w:styleId="a">
    <w:uiPriority w:val="21"/>
    <w:rsid w:val="00F3759E"/>
  </w:style>
  <w:style w:type="paragraph" w:customStyle="1" w:styleId="Erskiemels3">
    <w:name w:val="Erős kiemelés3"/>
    <w:basedOn w:val="Norml"/>
    <w:uiPriority w:val="5"/>
    <w:qFormat/>
    <w:rsid w:val="00BC1BE2"/>
    <w:rPr>
      <w:b/>
      <w:i/>
    </w:rPr>
  </w:style>
  <w:style w:type="paragraph" w:customStyle="1" w:styleId="ENBoxtitle">
    <w:name w:val="EN_Box_title"/>
    <w:basedOn w:val="Norml"/>
    <w:next w:val="Norml"/>
    <w:uiPriority w:val="1"/>
    <w:qFormat/>
    <w:rsid w:val="00D841D2"/>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D841D2"/>
    <w:pPr>
      <w:keepNext/>
      <w:spacing w:after="40"/>
      <w:jc w:val="center"/>
    </w:pPr>
    <w:rPr>
      <w:b/>
      <w:bCs/>
      <w:color w:val="808080"/>
      <w:szCs w:val="18"/>
    </w:rPr>
  </w:style>
  <w:style w:type="paragraph" w:customStyle="1" w:styleId="ENCaption2Col">
    <w:name w:val="EN_Caption_2Col"/>
    <w:basedOn w:val="Norml"/>
    <w:next w:val="Norml"/>
    <w:uiPriority w:val="1"/>
    <w:qFormat/>
    <w:rsid w:val="00D841D2"/>
    <w:pPr>
      <w:keepNext/>
      <w:spacing w:after="40"/>
      <w:jc w:val="left"/>
    </w:pPr>
    <w:rPr>
      <w:b/>
      <w:bCs/>
      <w:color w:val="808080"/>
      <w:szCs w:val="18"/>
    </w:rPr>
  </w:style>
  <w:style w:type="paragraph" w:customStyle="1" w:styleId="ENCaptionBox">
    <w:name w:val="EN_Caption_Box"/>
    <w:basedOn w:val="Norml"/>
    <w:next w:val="Norml"/>
    <w:uiPriority w:val="1"/>
    <w:qFormat/>
    <w:rsid w:val="00D841D2"/>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D841D2"/>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D841D2"/>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D841D2"/>
    <w:rPr>
      <w:rFonts w:eastAsiaTheme="minorEastAsia"/>
      <w:color w:val="808080"/>
      <w:sz w:val="18"/>
    </w:rPr>
  </w:style>
  <w:style w:type="paragraph" w:customStyle="1" w:styleId="ENNormal">
    <w:name w:val="EN_Normal"/>
    <w:basedOn w:val="Norml"/>
    <w:uiPriority w:val="1"/>
    <w:qFormat/>
    <w:rsid w:val="00D841D2"/>
  </w:style>
  <w:style w:type="paragraph" w:customStyle="1" w:styleId="ENNormalBox">
    <w:name w:val="EN_Normal_Box"/>
    <w:basedOn w:val="Norml"/>
    <w:uiPriority w:val="1"/>
    <w:qFormat/>
    <w:rsid w:val="00D841D2"/>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D841D2"/>
    <w:pPr>
      <w:keepLines/>
      <w:jc w:val="center"/>
    </w:pPr>
    <w:rPr>
      <w:color w:val="808080"/>
      <w:sz w:val="18"/>
    </w:rPr>
  </w:style>
  <w:style w:type="paragraph" w:customStyle="1" w:styleId="ENNote2Col">
    <w:name w:val="EN_Note_2Col"/>
    <w:basedOn w:val="Norml"/>
    <w:next w:val="ENNormal"/>
    <w:uiPriority w:val="1"/>
    <w:qFormat/>
    <w:rsid w:val="00D841D2"/>
    <w:pPr>
      <w:keepLines/>
    </w:pPr>
    <w:rPr>
      <w:color w:val="808080"/>
      <w:sz w:val="18"/>
    </w:rPr>
  </w:style>
  <w:style w:type="paragraph" w:customStyle="1" w:styleId="ENNoteBox">
    <w:name w:val="EN_Note_Box"/>
    <w:basedOn w:val="Norml"/>
    <w:next w:val="ENNormalBox"/>
    <w:uiPriority w:val="1"/>
    <w:qFormat/>
    <w:rsid w:val="00D841D2"/>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D841D2"/>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D841D2"/>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D841D2"/>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D841D2"/>
    <w:pPr>
      <w:keepNext/>
      <w:spacing w:after="40"/>
      <w:jc w:val="center"/>
    </w:pPr>
    <w:rPr>
      <w:sz w:val="20"/>
    </w:rPr>
  </w:style>
  <w:style w:type="paragraph" w:customStyle="1" w:styleId="HUCaption2Col">
    <w:name w:val="HU_Caption_2Col"/>
    <w:basedOn w:val="Kpalrs"/>
    <w:next w:val="Norml"/>
    <w:uiPriority w:val="1"/>
    <w:qFormat/>
    <w:rsid w:val="00D841D2"/>
    <w:pPr>
      <w:keepNext/>
      <w:spacing w:after="40"/>
    </w:pPr>
    <w:rPr>
      <w:sz w:val="20"/>
    </w:rPr>
  </w:style>
  <w:style w:type="paragraph" w:customStyle="1" w:styleId="HUCaptionBox">
    <w:name w:val="HU_Caption_Box"/>
    <w:basedOn w:val="Kpalrs"/>
    <w:next w:val="Norml"/>
    <w:uiPriority w:val="1"/>
    <w:qFormat/>
    <w:rsid w:val="00D841D2"/>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D841D2"/>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D841D2"/>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D841D2"/>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D841D2"/>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D841D2"/>
    <w:rPr>
      <w:color w:val="808080"/>
      <w:sz w:val="18"/>
    </w:rPr>
  </w:style>
  <w:style w:type="paragraph" w:customStyle="1" w:styleId="HUNormalBox">
    <w:name w:val="HU_Normal_Box"/>
    <w:basedOn w:val="Norml"/>
    <w:uiPriority w:val="1"/>
    <w:qFormat/>
    <w:rsid w:val="00D841D2"/>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D841D2"/>
    <w:pPr>
      <w:keepLines/>
      <w:jc w:val="center"/>
    </w:pPr>
    <w:rPr>
      <w:color w:val="808080"/>
      <w:sz w:val="18"/>
    </w:rPr>
  </w:style>
  <w:style w:type="paragraph" w:customStyle="1" w:styleId="HUNote2Col">
    <w:name w:val="HU_Note_2Col"/>
    <w:basedOn w:val="Norml"/>
    <w:next w:val="Norml"/>
    <w:uiPriority w:val="1"/>
    <w:qFormat/>
    <w:rsid w:val="00D841D2"/>
    <w:pPr>
      <w:keepLines/>
    </w:pPr>
    <w:rPr>
      <w:color w:val="808080"/>
      <w:sz w:val="18"/>
    </w:rPr>
  </w:style>
  <w:style w:type="paragraph" w:customStyle="1" w:styleId="HUNoteBox">
    <w:name w:val="HU_Note_Box"/>
    <w:basedOn w:val="Norml"/>
    <w:next w:val="HUNormalBox"/>
    <w:link w:val="HUNoteBoxChar"/>
    <w:uiPriority w:val="1"/>
    <w:qFormat/>
    <w:rsid w:val="00D841D2"/>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D841D2"/>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D841D2"/>
    <w:pPr>
      <w:keepNext/>
    </w:pPr>
  </w:style>
  <w:style w:type="character" w:customStyle="1" w:styleId="HUSectionTitleChar">
    <w:name w:val="HU_Section_Title Char"/>
    <w:basedOn w:val="Cmsor2Char"/>
    <w:link w:val="HUSectionTitle"/>
    <w:uiPriority w:val="1"/>
    <w:rsid w:val="00D841D2"/>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D841D2"/>
    <w:pPr>
      <w:keepNext/>
      <w:ind w:left="595" w:hanging="595"/>
    </w:pPr>
  </w:style>
  <w:style w:type="character" w:customStyle="1" w:styleId="HUSubsectionTitleChar">
    <w:name w:val="HU_Subsection_Title Char"/>
    <w:basedOn w:val="Cmsor3Char"/>
    <w:link w:val="HUSubsectionTitle"/>
    <w:uiPriority w:val="1"/>
    <w:rsid w:val="00D841D2"/>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D841D2"/>
    <w:rPr>
      <w:b w:val="0"/>
      <w:caps w:val="0"/>
      <w:sz w:val="52"/>
    </w:rPr>
  </w:style>
  <w:style w:type="paragraph" w:customStyle="1" w:styleId="Erskiemels4">
    <w:name w:val="Erős kiemelés4"/>
    <w:basedOn w:val="Norml"/>
    <w:uiPriority w:val="5"/>
    <w:qFormat/>
    <w:rsid w:val="008E02F2"/>
    <w:rPr>
      <w:b/>
      <w:i/>
    </w:rPr>
  </w:style>
  <w:style w:type="paragraph" w:customStyle="1" w:styleId="Erskiemels5">
    <w:name w:val="Erős kiemelés5"/>
    <w:basedOn w:val="Norml"/>
    <w:uiPriority w:val="5"/>
    <w:qFormat/>
    <w:rsid w:val="009F305A"/>
    <w:rPr>
      <w:b/>
      <w:i/>
    </w:rPr>
  </w:style>
  <w:style w:type="paragraph" w:customStyle="1" w:styleId="Erskiemels6">
    <w:name w:val="Erős kiemelés6"/>
    <w:basedOn w:val="Norml"/>
    <w:uiPriority w:val="5"/>
    <w:qFormat/>
    <w:rsid w:val="005218F1"/>
    <w:rPr>
      <w:b/>
      <w:i/>
    </w:rPr>
  </w:style>
  <w:style w:type="paragraph" w:customStyle="1" w:styleId="Erskiemels7">
    <w:name w:val="Erős kiemelés7"/>
    <w:basedOn w:val="Norml"/>
    <w:uiPriority w:val="5"/>
    <w:qFormat/>
    <w:rsid w:val="00832DFB"/>
    <w:rPr>
      <w:b/>
      <w:i/>
    </w:rPr>
  </w:style>
  <w:style w:type="paragraph" w:customStyle="1" w:styleId="Erskiemels8">
    <w:name w:val="Erős kiemelés8"/>
    <w:basedOn w:val="Norml"/>
    <w:uiPriority w:val="5"/>
    <w:qFormat/>
    <w:rsid w:val="00E15271"/>
    <w:rPr>
      <w:b/>
      <w:i/>
    </w:rPr>
  </w:style>
  <w:style w:type="paragraph" w:customStyle="1" w:styleId="Erskiemels9">
    <w:name w:val="Erős kiemelés9"/>
    <w:basedOn w:val="Norml"/>
    <w:uiPriority w:val="5"/>
    <w:qFormat/>
    <w:rsid w:val="00E449BA"/>
    <w:rPr>
      <w:b/>
      <w:i/>
    </w:rPr>
  </w:style>
  <w:style w:type="paragraph" w:customStyle="1" w:styleId="Erskiemels10">
    <w:name w:val="Erős kiemelés10"/>
    <w:basedOn w:val="Norml"/>
    <w:uiPriority w:val="5"/>
    <w:qFormat/>
    <w:rsid w:val="005342E0"/>
    <w:rPr>
      <w:b/>
      <w:i/>
    </w:rPr>
  </w:style>
  <w:style w:type="paragraph" w:customStyle="1" w:styleId="Erskiemels11">
    <w:name w:val="Erős kiemelés11"/>
    <w:basedOn w:val="Norml"/>
    <w:uiPriority w:val="5"/>
    <w:qFormat/>
    <w:rsid w:val="00EA2232"/>
    <w:rPr>
      <w:b/>
      <w:i/>
    </w:rPr>
  </w:style>
  <w:style w:type="character" w:styleId="Feloldatlanmegemlts">
    <w:name w:val="Unresolved Mention"/>
    <w:basedOn w:val="Bekezdsalapbettpusa"/>
    <w:uiPriority w:val="99"/>
    <w:semiHidden/>
    <w:unhideWhenUsed/>
    <w:rsid w:val="003355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46588">
      <w:bodyDiv w:val="1"/>
      <w:marLeft w:val="0"/>
      <w:marRight w:val="0"/>
      <w:marTop w:val="0"/>
      <w:marBottom w:val="0"/>
      <w:divBdr>
        <w:top w:val="none" w:sz="0" w:space="0" w:color="auto"/>
        <w:left w:val="none" w:sz="0" w:space="0" w:color="auto"/>
        <w:bottom w:val="none" w:sz="0" w:space="0" w:color="auto"/>
        <w:right w:val="none" w:sz="0" w:space="0" w:color="auto"/>
      </w:divBdr>
    </w:div>
    <w:div w:id="180246960">
      <w:bodyDiv w:val="1"/>
      <w:marLeft w:val="0"/>
      <w:marRight w:val="0"/>
      <w:marTop w:val="0"/>
      <w:marBottom w:val="0"/>
      <w:divBdr>
        <w:top w:val="none" w:sz="0" w:space="0" w:color="auto"/>
        <w:left w:val="none" w:sz="0" w:space="0" w:color="auto"/>
        <w:bottom w:val="none" w:sz="0" w:space="0" w:color="auto"/>
        <w:right w:val="none" w:sz="0" w:space="0" w:color="auto"/>
      </w:divBdr>
    </w:div>
    <w:div w:id="363167273">
      <w:bodyDiv w:val="1"/>
      <w:marLeft w:val="0"/>
      <w:marRight w:val="0"/>
      <w:marTop w:val="0"/>
      <w:marBottom w:val="0"/>
      <w:divBdr>
        <w:top w:val="none" w:sz="0" w:space="0" w:color="auto"/>
        <w:left w:val="none" w:sz="0" w:space="0" w:color="auto"/>
        <w:bottom w:val="none" w:sz="0" w:space="0" w:color="auto"/>
        <w:right w:val="none" w:sz="0" w:space="0" w:color="auto"/>
      </w:divBdr>
    </w:div>
    <w:div w:id="427966748">
      <w:bodyDiv w:val="1"/>
      <w:marLeft w:val="0"/>
      <w:marRight w:val="0"/>
      <w:marTop w:val="0"/>
      <w:marBottom w:val="0"/>
      <w:divBdr>
        <w:top w:val="none" w:sz="0" w:space="0" w:color="auto"/>
        <w:left w:val="none" w:sz="0" w:space="0" w:color="auto"/>
        <w:bottom w:val="none" w:sz="0" w:space="0" w:color="auto"/>
        <w:right w:val="none" w:sz="0" w:space="0" w:color="auto"/>
      </w:divBdr>
    </w:div>
    <w:div w:id="45648555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081368485">
      <w:bodyDiv w:val="1"/>
      <w:marLeft w:val="0"/>
      <w:marRight w:val="0"/>
      <w:marTop w:val="0"/>
      <w:marBottom w:val="0"/>
      <w:divBdr>
        <w:top w:val="none" w:sz="0" w:space="0" w:color="auto"/>
        <w:left w:val="none" w:sz="0" w:space="0" w:color="auto"/>
        <w:bottom w:val="none" w:sz="0" w:space="0" w:color="auto"/>
        <w:right w:val="none" w:sz="0" w:space="0" w:color="auto"/>
      </w:divBdr>
    </w:div>
    <w:div w:id="1241214426">
      <w:bodyDiv w:val="1"/>
      <w:marLeft w:val="0"/>
      <w:marRight w:val="0"/>
      <w:marTop w:val="0"/>
      <w:marBottom w:val="0"/>
      <w:divBdr>
        <w:top w:val="none" w:sz="0" w:space="0" w:color="auto"/>
        <w:left w:val="none" w:sz="0" w:space="0" w:color="auto"/>
        <w:bottom w:val="none" w:sz="0" w:space="0" w:color="auto"/>
        <w:right w:val="none" w:sz="0" w:space="0" w:color="auto"/>
      </w:divBdr>
    </w:div>
    <w:div w:id="1312370922">
      <w:bodyDiv w:val="1"/>
      <w:marLeft w:val="0"/>
      <w:marRight w:val="0"/>
      <w:marTop w:val="0"/>
      <w:marBottom w:val="0"/>
      <w:divBdr>
        <w:top w:val="none" w:sz="0" w:space="0" w:color="auto"/>
        <w:left w:val="none" w:sz="0" w:space="0" w:color="auto"/>
        <w:bottom w:val="none" w:sz="0" w:space="0" w:color="auto"/>
        <w:right w:val="none" w:sz="0" w:space="0" w:color="auto"/>
      </w:divBdr>
    </w:div>
    <w:div w:id="1315646182">
      <w:bodyDiv w:val="1"/>
      <w:marLeft w:val="0"/>
      <w:marRight w:val="0"/>
      <w:marTop w:val="0"/>
      <w:marBottom w:val="0"/>
      <w:divBdr>
        <w:top w:val="none" w:sz="0" w:space="0" w:color="auto"/>
        <w:left w:val="none" w:sz="0" w:space="0" w:color="auto"/>
        <w:bottom w:val="none" w:sz="0" w:space="0" w:color="auto"/>
        <w:right w:val="none" w:sz="0" w:space="0" w:color="auto"/>
      </w:divBdr>
    </w:div>
    <w:div w:id="1362783400">
      <w:bodyDiv w:val="1"/>
      <w:marLeft w:val="0"/>
      <w:marRight w:val="0"/>
      <w:marTop w:val="0"/>
      <w:marBottom w:val="0"/>
      <w:divBdr>
        <w:top w:val="none" w:sz="0" w:space="0" w:color="auto"/>
        <w:left w:val="none" w:sz="0" w:space="0" w:color="auto"/>
        <w:bottom w:val="none" w:sz="0" w:space="0" w:color="auto"/>
        <w:right w:val="none" w:sz="0" w:space="0" w:color="auto"/>
      </w:divBdr>
    </w:div>
    <w:div w:id="1945258333">
      <w:bodyDiv w:val="1"/>
      <w:marLeft w:val="0"/>
      <w:marRight w:val="0"/>
      <w:marTop w:val="0"/>
      <w:marBottom w:val="0"/>
      <w:divBdr>
        <w:top w:val="none" w:sz="0" w:space="0" w:color="auto"/>
        <w:left w:val="none" w:sz="0" w:space="0" w:color="auto"/>
        <w:bottom w:val="none" w:sz="0" w:space="0" w:color="auto"/>
        <w:right w:val="none" w:sz="0" w:space="0" w:color="auto"/>
      </w:divBdr>
    </w:div>
    <w:div w:id="1980261132">
      <w:bodyDiv w:val="1"/>
      <w:marLeft w:val="0"/>
      <w:marRight w:val="0"/>
      <w:marTop w:val="0"/>
      <w:marBottom w:val="0"/>
      <w:divBdr>
        <w:top w:val="none" w:sz="0" w:space="0" w:color="auto"/>
        <w:left w:val="none" w:sz="0" w:space="0" w:color="auto"/>
        <w:bottom w:val="none" w:sz="0" w:space="0" w:color="auto"/>
        <w:right w:val="none" w:sz="0" w:space="0" w:color="auto"/>
      </w:divBdr>
    </w:div>
    <w:div w:id="20454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9BE31EFB-FEC6-41C8-92CE-E0B3683EF3B7}">
  <ds:schemaRefs>
    <ds:schemaRef ds:uri="http://schemas.openxmlformats.org/officeDocument/2006/bibliography"/>
  </ds:schemaRefs>
</ds:datastoreItem>
</file>

<file path=customXml/itemProps2.xml><?xml version="1.0" encoding="utf-8"?>
<ds:datastoreItem xmlns:ds="http://schemas.openxmlformats.org/officeDocument/2006/customXml" ds:itemID="{E10B2BBA-59C7-4B74-9F94-61BC38E0F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1546</Words>
  <Characters>7657</Characters>
  <Application>Microsoft Office Word</Application>
  <DocSecurity>0</DocSecurity>
  <Lines>63</Lines>
  <Paragraphs>18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GubekI</dc:creator>
  <cp:keywords/>
  <cp:lastModifiedBy>Juhász Katalin</cp:lastModifiedBy>
  <cp:revision>3</cp:revision>
  <cp:lastPrinted>2019-09-30T07:16:00Z</cp:lastPrinted>
  <dcterms:created xsi:type="dcterms:W3CDTF">2024-03-12T11:52:00Z</dcterms:created>
  <dcterms:modified xsi:type="dcterms:W3CDTF">2024-03-27T09:16:00Z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olahzs@mnb.hu</vt:lpwstr>
  </property>
  <property fmtid="{D5CDD505-2E9C-101B-9397-08002B2CF9AE}" pid="6" name="MSIP_Label_b0d11092-50c9-4e74-84b5-b1af078dc3d0_SetDate">
    <vt:lpwstr>2019-08-22T11:21:16.8856636+02:00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2024-08-26T07:28:46Z</vt:filetime>
  </property>
  <property fmtid="{D5CDD505-2E9C-101B-9397-08002B2CF9AE}" pid="12" name="Érvényességet beállító">
    <vt:lpwstr>gubeknei</vt:lpwstr>
  </property>
  <property fmtid="{D5CDD505-2E9C-101B-9397-08002B2CF9AE}" pid="13" name="Érvényességi idő első beállítása">
    <vt:filetime>2019-08-26T07:28:48Z</vt:filetime>
  </property>
</Properties>
</file>