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F887" w14:textId="77777777" w:rsidR="007A3927" w:rsidRPr="00936E97" w:rsidRDefault="00883351" w:rsidP="007A3927">
      <w:pPr>
        <w:jc w:val="center"/>
        <w:rPr>
          <w:rFonts w:ascii="Calibri" w:hAnsi="Calibri"/>
          <w:b/>
          <w:sz w:val="22"/>
          <w:szCs w:val="22"/>
          <w:u w:val="single"/>
        </w:rPr>
      </w:pPr>
      <w:r w:rsidRPr="00936E97">
        <w:rPr>
          <w:rFonts w:ascii="Calibri" w:hAnsi="Calibri"/>
          <w:b/>
          <w:sz w:val="22"/>
          <w:szCs w:val="22"/>
          <w:u w:val="single"/>
        </w:rPr>
        <w:t>Módszertani segédlet</w:t>
      </w:r>
    </w:p>
    <w:p w14:paraId="7EE14887" w14:textId="77777777" w:rsidR="00883351" w:rsidRPr="00936E97" w:rsidRDefault="00883351" w:rsidP="007A3927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23A85C0E" w14:textId="77777777" w:rsidR="007A3927" w:rsidRPr="00936E97" w:rsidRDefault="007A3927" w:rsidP="00883351">
      <w:pPr>
        <w:jc w:val="center"/>
        <w:rPr>
          <w:rFonts w:ascii="Calibri" w:hAnsi="Calibri"/>
          <w:sz w:val="22"/>
          <w:szCs w:val="22"/>
        </w:rPr>
      </w:pPr>
      <w:r w:rsidRPr="00936E97">
        <w:rPr>
          <w:rFonts w:ascii="Calibri" w:hAnsi="Calibri"/>
          <w:b/>
          <w:sz w:val="22"/>
          <w:szCs w:val="22"/>
        </w:rPr>
        <w:t>A pénzfeldolgozási tevékenységgel összefüggő egyéb információk</w:t>
      </w:r>
      <w:r w:rsidR="008850AA" w:rsidRPr="00936E97">
        <w:rPr>
          <w:rFonts w:ascii="Calibri" w:hAnsi="Calibri"/>
          <w:b/>
          <w:sz w:val="22"/>
          <w:szCs w:val="22"/>
        </w:rPr>
        <w:t xml:space="preserve"> (P50)</w:t>
      </w:r>
    </w:p>
    <w:p w14:paraId="0CE0460D" w14:textId="77777777" w:rsidR="003875D7" w:rsidRPr="00936E97" w:rsidRDefault="003875D7" w:rsidP="00FE618E">
      <w:pPr>
        <w:jc w:val="both"/>
        <w:rPr>
          <w:rFonts w:ascii="Calibri" w:hAnsi="Calibri"/>
          <w:sz w:val="22"/>
          <w:szCs w:val="22"/>
        </w:rPr>
      </w:pPr>
    </w:p>
    <w:p w14:paraId="12EC26B5" w14:textId="77777777" w:rsidR="00004EC4" w:rsidRPr="00936E97" w:rsidRDefault="00004EC4" w:rsidP="00FE618E">
      <w:pPr>
        <w:jc w:val="both"/>
        <w:rPr>
          <w:rFonts w:ascii="Calibri" w:hAnsi="Calibri"/>
          <w:sz w:val="22"/>
          <w:szCs w:val="22"/>
        </w:rPr>
      </w:pPr>
    </w:p>
    <w:p w14:paraId="0895BA42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01A tábla, 1. oszlop (1-10-ig sorok)</w:t>
      </w:r>
      <w:r w:rsidRPr="00ED4FE9">
        <w:rPr>
          <w:rFonts w:ascii="Calibri" w:hAnsi="Calibri"/>
          <w:sz w:val="22"/>
          <w:szCs w:val="22"/>
        </w:rPr>
        <w:t xml:space="preserve">: </w:t>
      </w:r>
    </w:p>
    <w:p w14:paraId="73173AE8" w14:textId="77777777" w:rsidR="002F6594" w:rsidRPr="00ED4FE9" w:rsidRDefault="002F6594" w:rsidP="00796822">
      <w:pPr>
        <w:jc w:val="both"/>
        <w:rPr>
          <w:rFonts w:ascii="Calibri" w:hAnsi="Calibri"/>
          <w:sz w:val="22"/>
          <w:szCs w:val="22"/>
        </w:rPr>
      </w:pPr>
    </w:p>
    <w:p w14:paraId="5D3BDAAE" w14:textId="77777777" w:rsidR="00796822" w:rsidRPr="00ED4FE9" w:rsidRDefault="002F6594" w:rsidP="00796822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Egy ügyfél</w:t>
      </w:r>
      <w:r w:rsidR="00F12516" w:rsidRPr="00ED4FE9">
        <w:rPr>
          <w:rFonts w:ascii="Calibri" w:hAnsi="Calibri"/>
          <w:sz w:val="22"/>
          <w:szCs w:val="22"/>
        </w:rPr>
        <w:t xml:space="preserve"> </w:t>
      </w:r>
      <w:r w:rsidR="00605C66" w:rsidRPr="00ED4FE9">
        <w:rPr>
          <w:rFonts w:ascii="Calibri" w:hAnsi="Calibri"/>
          <w:sz w:val="22"/>
          <w:szCs w:val="22"/>
        </w:rPr>
        <w:t xml:space="preserve">forgalma alatt </w:t>
      </w:r>
      <w:r w:rsidR="00435F81" w:rsidRPr="00ED4FE9">
        <w:rPr>
          <w:rFonts w:ascii="Calibri" w:hAnsi="Calibri"/>
          <w:sz w:val="22"/>
          <w:szCs w:val="22"/>
        </w:rPr>
        <w:t>a</w:t>
      </w:r>
      <w:r w:rsidR="00796822" w:rsidRPr="00ED4FE9">
        <w:rPr>
          <w:rFonts w:ascii="Calibri" w:hAnsi="Calibri"/>
          <w:sz w:val="22"/>
          <w:szCs w:val="22"/>
        </w:rPr>
        <w:t>z ügyfél</w:t>
      </w:r>
      <w:r w:rsidR="00A12004" w:rsidRPr="00ED4FE9">
        <w:rPr>
          <w:rFonts w:ascii="Calibri" w:hAnsi="Calibri"/>
          <w:sz w:val="22"/>
          <w:szCs w:val="22"/>
        </w:rPr>
        <w:t>hez</w:t>
      </w:r>
      <w:r w:rsidR="00796822" w:rsidRPr="00ED4FE9">
        <w:rPr>
          <w:rFonts w:ascii="Calibri" w:hAnsi="Calibri"/>
          <w:sz w:val="22"/>
          <w:szCs w:val="22"/>
        </w:rPr>
        <w:t xml:space="preserve"> </w:t>
      </w:r>
      <w:r w:rsidR="00D86E32" w:rsidRPr="00ED4FE9">
        <w:rPr>
          <w:rFonts w:ascii="Calibri" w:hAnsi="Calibri"/>
          <w:sz w:val="22"/>
          <w:szCs w:val="22"/>
        </w:rPr>
        <w:t xml:space="preserve">a tárgyévben </w:t>
      </w:r>
      <w:r w:rsidR="00A12004" w:rsidRPr="00ED4FE9">
        <w:rPr>
          <w:rFonts w:ascii="Calibri" w:hAnsi="Calibri"/>
          <w:sz w:val="22"/>
          <w:szCs w:val="22"/>
        </w:rPr>
        <w:t xml:space="preserve">kiszállított </w:t>
      </w:r>
      <w:r w:rsidR="00F45ED9" w:rsidRPr="00ED4FE9">
        <w:rPr>
          <w:rFonts w:ascii="Calibri" w:hAnsi="Calibri"/>
          <w:sz w:val="22"/>
          <w:szCs w:val="22"/>
        </w:rPr>
        <w:t xml:space="preserve">forint </w:t>
      </w:r>
      <w:r w:rsidR="00A12004" w:rsidRPr="00ED4FE9">
        <w:rPr>
          <w:rFonts w:ascii="Calibri" w:hAnsi="Calibri"/>
          <w:sz w:val="22"/>
          <w:szCs w:val="22"/>
        </w:rPr>
        <w:t xml:space="preserve">készpénz </w:t>
      </w:r>
      <w:r w:rsidR="00796822" w:rsidRPr="00ED4FE9">
        <w:rPr>
          <w:rFonts w:ascii="Calibri" w:hAnsi="Calibri"/>
          <w:sz w:val="22"/>
          <w:szCs w:val="22"/>
        </w:rPr>
        <w:t>együttes összegét kell érteni. A kiszállítások</w:t>
      </w:r>
      <w:r w:rsidR="000D06CD" w:rsidRPr="00ED4FE9">
        <w:rPr>
          <w:rFonts w:ascii="Calibri" w:hAnsi="Calibri"/>
          <w:sz w:val="22"/>
          <w:szCs w:val="22"/>
        </w:rPr>
        <w:t xml:space="preserve">nál </w:t>
      </w:r>
      <w:r w:rsidR="00965621" w:rsidRPr="00ED4FE9">
        <w:rPr>
          <w:rFonts w:ascii="Calibri" w:hAnsi="Calibri"/>
          <w:sz w:val="22"/>
          <w:szCs w:val="22"/>
        </w:rPr>
        <w:t>az alábbi tranzakciókat kell figyelembe venni.</w:t>
      </w:r>
    </w:p>
    <w:p w14:paraId="5C411D8D" w14:textId="77777777" w:rsidR="006409C9" w:rsidRPr="00ED4FE9" w:rsidRDefault="006409C9" w:rsidP="00042980">
      <w:pPr>
        <w:ind w:left="680"/>
        <w:jc w:val="both"/>
        <w:rPr>
          <w:rFonts w:ascii="Calibri" w:hAnsi="Calibri"/>
          <w:sz w:val="22"/>
          <w:szCs w:val="22"/>
        </w:rPr>
      </w:pPr>
    </w:p>
    <w:p w14:paraId="491789FB" w14:textId="77777777" w:rsidR="00042980" w:rsidRPr="00ED4FE9" w:rsidRDefault="00E22180" w:rsidP="00761FFF">
      <w:pPr>
        <w:ind w:left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H</w:t>
      </w:r>
      <w:r w:rsidR="00042980" w:rsidRPr="00ED4FE9">
        <w:rPr>
          <w:rFonts w:ascii="Calibri" w:hAnsi="Calibri"/>
          <w:sz w:val="22"/>
          <w:szCs w:val="22"/>
        </w:rPr>
        <w:t>itelintézet</w:t>
      </w:r>
      <w:r w:rsidRPr="00ED4FE9">
        <w:rPr>
          <w:rFonts w:ascii="Calibri" w:hAnsi="Calibri"/>
          <w:sz w:val="22"/>
          <w:szCs w:val="22"/>
        </w:rPr>
        <w:t>, mint</w:t>
      </w:r>
      <w:r w:rsidR="00042980" w:rsidRPr="00ED4FE9">
        <w:rPr>
          <w:rFonts w:ascii="Calibri" w:hAnsi="Calibri"/>
          <w:sz w:val="22"/>
          <w:szCs w:val="22"/>
        </w:rPr>
        <w:t xml:space="preserve"> ügyfél esetén:</w:t>
      </w:r>
    </w:p>
    <w:p w14:paraId="27154145" w14:textId="77777777" w:rsidR="00E809DB" w:rsidRPr="00ED4FE9" w:rsidRDefault="00E809DB" w:rsidP="00E809DB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az ügyfél rendelkezése alapján annak fiókjába vagy értéktárába </w:t>
      </w:r>
      <w:r w:rsidR="00A12004" w:rsidRPr="00ED4FE9">
        <w:rPr>
          <w:rFonts w:ascii="Calibri" w:hAnsi="Calibri"/>
          <w:sz w:val="22"/>
          <w:szCs w:val="22"/>
        </w:rPr>
        <w:t>ki</w:t>
      </w:r>
      <w:r w:rsidRPr="00ED4FE9">
        <w:rPr>
          <w:rFonts w:ascii="Calibri" w:hAnsi="Calibri"/>
          <w:sz w:val="22"/>
          <w:szCs w:val="22"/>
        </w:rPr>
        <w:t xml:space="preserve">szállított </w:t>
      </w:r>
      <w:r w:rsidR="00F45ED9" w:rsidRPr="00ED4FE9">
        <w:rPr>
          <w:rFonts w:ascii="Calibri" w:hAnsi="Calibri"/>
          <w:sz w:val="22"/>
          <w:szCs w:val="22"/>
        </w:rPr>
        <w:t xml:space="preserve">forint </w:t>
      </w:r>
      <w:r w:rsidRPr="00ED4FE9">
        <w:rPr>
          <w:rFonts w:ascii="Calibri" w:hAnsi="Calibri"/>
          <w:sz w:val="22"/>
          <w:szCs w:val="22"/>
        </w:rPr>
        <w:t>készpénz,</w:t>
      </w:r>
    </w:p>
    <w:p w14:paraId="7575BACC" w14:textId="77777777" w:rsidR="00761FFF" w:rsidRPr="00ED4FE9" w:rsidRDefault="00761FFF" w:rsidP="00761FFF">
      <w:pPr>
        <w:ind w:left="99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-    </w:t>
      </w:r>
      <w:r w:rsidR="00E809DB" w:rsidRPr="00ED4FE9">
        <w:rPr>
          <w:rFonts w:ascii="Calibri" w:hAnsi="Calibri"/>
          <w:sz w:val="22"/>
          <w:szCs w:val="22"/>
        </w:rPr>
        <w:t xml:space="preserve">az ügyfél rendelkezése alapján gazdasági szervezethez </w:t>
      </w:r>
      <w:r w:rsidR="00A12004" w:rsidRPr="00ED4FE9">
        <w:rPr>
          <w:rFonts w:ascii="Calibri" w:hAnsi="Calibri"/>
          <w:sz w:val="22"/>
          <w:szCs w:val="22"/>
        </w:rPr>
        <w:t>ki</w:t>
      </w:r>
      <w:r w:rsidR="00E809DB" w:rsidRPr="00ED4FE9">
        <w:rPr>
          <w:rFonts w:ascii="Calibri" w:hAnsi="Calibri"/>
          <w:sz w:val="22"/>
          <w:szCs w:val="22"/>
        </w:rPr>
        <w:t>szállított</w:t>
      </w:r>
      <w:r w:rsidR="00F45ED9" w:rsidRPr="00ED4FE9">
        <w:rPr>
          <w:rFonts w:ascii="Calibri" w:hAnsi="Calibri"/>
          <w:sz w:val="22"/>
          <w:szCs w:val="22"/>
        </w:rPr>
        <w:t xml:space="preserve"> forint</w:t>
      </w:r>
      <w:r w:rsidR="00E809DB" w:rsidRPr="00ED4FE9">
        <w:rPr>
          <w:rFonts w:ascii="Calibri" w:hAnsi="Calibri"/>
          <w:sz w:val="22"/>
          <w:szCs w:val="22"/>
        </w:rPr>
        <w:t xml:space="preserve"> készpénz,</w:t>
      </w:r>
    </w:p>
    <w:p w14:paraId="408C0FEE" w14:textId="77777777" w:rsidR="00761FFF" w:rsidRPr="00ED4FE9" w:rsidRDefault="00761FFF" w:rsidP="00761FFF">
      <w:pPr>
        <w:ind w:left="680" w:firstLine="34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ED4FE9">
        <w:rPr>
          <w:rFonts w:ascii="Calibri" w:hAnsi="Calibri"/>
          <w:sz w:val="22"/>
          <w:szCs w:val="22"/>
        </w:rPr>
        <w:t xml:space="preserve">-   </w:t>
      </w:r>
      <w:r w:rsidR="002F6594" w:rsidRPr="00ED4FE9">
        <w:rPr>
          <w:rFonts w:ascii="Calibri" w:hAnsi="Calibri"/>
          <w:sz w:val="22"/>
          <w:szCs w:val="22"/>
        </w:rPr>
        <w:t xml:space="preserve">az ügyfél rendelkezése alapján </w:t>
      </w:r>
      <w:r w:rsidR="002F6594"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másik hitelintézet fiókjába vagy értéktárába </w:t>
      </w:r>
      <w:r w:rsidR="00A12004" w:rsidRPr="00ED4FE9">
        <w:rPr>
          <w:rFonts w:ascii="Calibri" w:hAnsi="Calibri"/>
          <w:snapToGrid w:val="0"/>
          <w:sz w:val="22"/>
          <w:szCs w:val="22"/>
          <w:lang w:eastAsia="en-US"/>
        </w:rPr>
        <w:t>ki</w:t>
      </w:r>
      <w:r w:rsidRPr="00ED4FE9">
        <w:rPr>
          <w:rFonts w:ascii="Calibri" w:hAnsi="Calibri"/>
          <w:snapToGrid w:val="0"/>
          <w:sz w:val="22"/>
          <w:szCs w:val="22"/>
          <w:lang w:eastAsia="en-US"/>
        </w:rPr>
        <w:t>szállított</w:t>
      </w:r>
    </w:p>
    <w:p w14:paraId="584C05FC" w14:textId="77777777" w:rsidR="002F6594" w:rsidRPr="00ED4FE9" w:rsidRDefault="00F45ED9" w:rsidP="00761FFF">
      <w:pPr>
        <w:ind w:left="1020" w:firstLine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forint </w:t>
      </w:r>
      <w:r w:rsidR="002F6594" w:rsidRPr="00ED4FE9">
        <w:rPr>
          <w:rFonts w:ascii="Calibri" w:hAnsi="Calibri"/>
          <w:sz w:val="22"/>
          <w:szCs w:val="22"/>
        </w:rPr>
        <w:t>készpénz</w:t>
      </w:r>
      <w:r w:rsidR="003E6DD1" w:rsidRPr="00ED4FE9">
        <w:rPr>
          <w:rFonts w:ascii="Calibri" w:hAnsi="Calibri"/>
          <w:sz w:val="22"/>
          <w:szCs w:val="22"/>
        </w:rPr>
        <w:t xml:space="preserve"> (csak a más telephelyen üzemelő / más pénzfeldolgozó cég által üzemeltetett értéktárba történő kiszállítás esetén)</w:t>
      </w:r>
      <w:r w:rsidR="00761FFF" w:rsidRPr="00ED4FE9">
        <w:rPr>
          <w:rFonts w:ascii="Calibri" w:hAnsi="Calibri"/>
          <w:sz w:val="22"/>
          <w:szCs w:val="22"/>
        </w:rPr>
        <w:t>.</w:t>
      </w:r>
    </w:p>
    <w:p w14:paraId="778E7D4B" w14:textId="77777777" w:rsidR="002F6594" w:rsidRPr="00ED4FE9" w:rsidRDefault="002F6594" w:rsidP="002F6594">
      <w:pPr>
        <w:ind w:left="993"/>
        <w:jc w:val="both"/>
        <w:rPr>
          <w:rFonts w:ascii="Calibri" w:hAnsi="Calibri"/>
          <w:sz w:val="22"/>
          <w:szCs w:val="22"/>
        </w:rPr>
      </w:pPr>
    </w:p>
    <w:p w14:paraId="3069A3E7" w14:textId="77777777" w:rsidR="00042980" w:rsidRPr="00ED4FE9" w:rsidRDefault="00E809DB" w:rsidP="00761FFF">
      <w:pPr>
        <w:ind w:firstLine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E</w:t>
      </w:r>
      <w:r w:rsidR="00042980" w:rsidRPr="00ED4FE9">
        <w:rPr>
          <w:rFonts w:ascii="Calibri" w:hAnsi="Calibri"/>
          <w:sz w:val="22"/>
          <w:szCs w:val="22"/>
        </w:rPr>
        <w:t>gyéb gazdasági szervezet</w:t>
      </w:r>
      <w:r w:rsidR="002B4A10" w:rsidRPr="00ED4FE9">
        <w:rPr>
          <w:rFonts w:ascii="Calibri" w:hAnsi="Calibri"/>
          <w:sz w:val="22"/>
          <w:szCs w:val="22"/>
        </w:rPr>
        <w:t>, mint</w:t>
      </w:r>
      <w:r w:rsidR="00042980" w:rsidRPr="00ED4FE9">
        <w:rPr>
          <w:rFonts w:ascii="Calibri" w:hAnsi="Calibri"/>
          <w:sz w:val="22"/>
          <w:szCs w:val="22"/>
        </w:rPr>
        <w:t xml:space="preserve"> ügyfél esetén:</w:t>
      </w:r>
    </w:p>
    <w:p w14:paraId="5FC19FEB" w14:textId="77777777" w:rsidR="002F6594" w:rsidRPr="00ED4FE9" w:rsidRDefault="002F6594" w:rsidP="002F6594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az ügyfél rendelkezése alapján hozzá visszaszállított </w:t>
      </w:r>
      <w:r w:rsidR="00F45ED9" w:rsidRPr="00ED4FE9">
        <w:rPr>
          <w:rFonts w:ascii="Calibri" w:hAnsi="Calibri"/>
          <w:sz w:val="22"/>
          <w:szCs w:val="22"/>
        </w:rPr>
        <w:t xml:space="preserve">forint </w:t>
      </w:r>
      <w:r w:rsidRPr="00ED4FE9">
        <w:rPr>
          <w:rFonts w:ascii="Calibri" w:hAnsi="Calibri"/>
          <w:sz w:val="22"/>
          <w:szCs w:val="22"/>
        </w:rPr>
        <w:t>készpénz,</w:t>
      </w:r>
    </w:p>
    <w:p w14:paraId="2220F3C2" w14:textId="77777777" w:rsidR="00605C66" w:rsidRPr="00ED4FE9" w:rsidRDefault="00761FFF" w:rsidP="00761FFF">
      <w:pPr>
        <w:ind w:left="1009"/>
        <w:jc w:val="both"/>
        <w:rPr>
          <w:rFonts w:ascii="Calibri" w:hAnsi="Calibri"/>
          <w:b/>
          <w:color w:val="auto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-   </w:t>
      </w:r>
      <w:r w:rsidR="002F6594" w:rsidRPr="00ED4FE9">
        <w:rPr>
          <w:rFonts w:ascii="Calibri" w:hAnsi="Calibri"/>
          <w:sz w:val="22"/>
          <w:szCs w:val="22"/>
        </w:rPr>
        <w:t>az ügyfél rendelkezése alapján másik gazdasági szervezethez szállított</w:t>
      </w:r>
      <w:r w:rsidR="00F45ED9" w:rsidRPr="00ED4FE9">
        <w:rPr>
          <w:rFonts w:ascii="Calibri" w:hAnsi="Calibri"/>
          <w:sz w:val="22"/>
          <w:szCs w:val="22"/>
        </w:rPr>
        <w:t xml:space="preserve"> forint</w:t>
      </w:r>
      <w:r w:rsidR="002F6594" w:rsidRPr="00ED4FE9">
        <w:rPr>
          <w:rFonts w:ascii="Calibri" w:hAnsi="Calibri"/>
          <w:sz w:val="22"/>
          <w:szCs w:val="22"/>
        </w:rPr>
        <w:t xml:space="preserve"> készpénz</w:t>
      </w:r>
      <w:r w:rsidRPr="00ED4FE9">
        <w:rPr>
          <w:rFonts w:ascii="Calibri" w:hAnsi="Calibri"/>
          <w:sz w:val="22"/>
          <w:szCs w:val="22"/>
        </w:rPr>
        <w:t>.</w:t>
      </w:r>
    </w:p>
    <w:p w14:paraId="653416D7" w14:textId="77777777" w:rsidR="00761FFF" w:rsidRPr="00ED4FE9" w:rsidRDefault="00761FFF" w:rsidP="00761FFF">
      <w:pPr>
        <w:ind w:left="1009"/>
        <w:jc w:val="both"/>
        <w:rPr>
          <w:rFonts w:ascii="Calibri" w:hAnsi="Calibri"/>
          <w:b/>
          <w:color w:val="auto"/>
          <w:sz w:val="22"/>
          <w:szCs w:val="22"/>
        </w:rPr>
      </w:pPr>
    </w:p>
    <w:p w14:paraId="1A5D2D3E" w14:textId="77777777" w:rsidR="00F45ED9" w:rsidRPr="00ED4FE9" w:rsidRDefault="00F45ED9" w:rsidP="0083001E">
      <w:pPr>
        <w:jc w:val="both"/>
        <w:rPr>
          <w:rFonts w:ascii="Calibri" w:hAnsi="Calibri"/>
          <w:sz w:val="22"/>
          <w:szCs w:val="22"/>
        </w:rPr>
      </w:pPr>
    </w:p>
    <w:p w14:paraId="039D7606" w14:textId="77777777" w:rsidR="00936CEE" w:rsidRPr="00ED4FE9" w:rsidRDefault="00936CEE" w:rsidP="0083001E">
      <w:pPr>
        <w:jc w:val="both"/>
        <w:rPr>
          <w:rFonts w:ascii="Calibri" w:hAnsi="Calibri"/>
          <w:sz w:val="22"/>
          <w:szCs w:val="22"/>
        </w:rPr>
      </w:pPr>
    </w:p>
    <w:p w14:paraId="4AC57721" w14:textId="77777777" w:rsidR="00F45ED9" w:rsidRPr="00ED4FE9" w:rsidRDefault="00D86E32" w:rsidP="00F45ED9">
      <w:pPr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01A tábla, 3</w:t>
      </w:r>
      <w:r w:rsidR="00F45ED9" w:rsidRPr="00ED4FE9">
        <w:rPr>
          <w:rFonts w:ascii="Calibri" w:hAnsi="Calibri"/>
          <w:b/>
          <w:sz w:val="22"/>
          <w:szCs w:val="22"/>
        </w:rPr>
        <w:t>. oszlop (1-10-ig sorok):</w:t>
      </w:r>
    </w:p>
    <w:p w14:paraId="14781A9D" w14:textId="77777777" w:rsidR="00F45ED9" w:rsidRPr="00ED4FE9" w:rsidRDefault="00F45ED9" w:rsidP="00F45ED9">
      <w:pPr>
        <w:jc w:val="both"/>
        <w:rPr>
          <w:rFonts w:ascii="Calibri" w:hAnsi="Calibri"/>
          <w:b/>
          <w:sz w:val="22"/>
          <w:szCs w:val="22"/>
        </w:rPr>
      </w:pPr>
    </w:p>
    <w:p w14:paraId="5EA1A28B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Az ügyfélhez</w:t>
      </w:r>
      <w:r w:rsidR="00D86E32" w:rsidRPr="00ED4FE9">
        <w:rPr>
          <w:rFonts w:ascii="Calibri" w:hAnsi="Calibri"/>
          <w:sz w:val="22"/>
          <w:szCs w:val="22"/>
        </w:rPr>
        <w:t xml:space="preserve"> a tárgyévben</w:t>
      </w:r>
      <w:r w:rsidRPr="00ED4FE9">
        <w:rPr>
          <w:rFonts w:ascii="Calibri" w:hAnsi="Calibri"/>
          <w:sz w:val="22"/>
          <w:szCs w:val="22"/>
        </w:rPr>
        <w:t xml:space="preserve"> forintban kiszállított összeget (Ft) kérjük rögzíteni a 01A tábla, 1. oszlop (1-10-ig sorok) alapján.</w:t>
      </w:r>
    </w:p>
    <w:p w14:paraId="79E5A075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</w:p>
    <w:p w14:paraId="7949B345" w14:textId="77777777" w:rsidR="0092439B" w:rsidRPr="00ED4FE9" w:rsidRDefault="0092439B" w:rsidP="00F45ED9">
      <w:pPr>
        <w:jc w:val="both"/>
        <w:rPr>
          <w:rFonts w:ascii="Calibri" w:hAnsi="Calibri"/>
          <w:sz w:val="22"/>
          <w:szCs w:val="22"/>
        </w:rPr>
      </w:pPr>
    </w:p>
    <w:p w14:paraId="1B6F4732" w14:textId="77777777" w:rsidR="00F45ED9" w:rsidRPr="00ED4FE9" w:rsidRDefault="00F45ED9" w:rsidP="00F45ED9">
      <w:pPr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01B tábla, 1. oszlop (1-10-ig sorok):</w:t>
      </w:r>
    </w:p>
    <w:p w14:paraId="170AF6A6" w14:textId="77777777" w:rsidR="00F45ED9" w:rsidRPr="00ED4FE9" w:rsidRDefault="00F45ED9" w:rsidP="00F45ED9">
      <w:pPr>
        <w:jc w:val="both"/>
        <w:rPr>
          <w:rFonts w:ascii="Calibri" w:hAnsi="Calibri"/>
          <w:b/>
          <w:sz w:val="22"/>
          <w:szCs w:val="22"/>
        </w:rPr>
      </w:pPr>
    </w:p>
    <w:p w14:paraId="1AA4FB99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Egy ügyfél forgalma alatt az ügyféltől </w:t>
      </w:r>
      <w:r w:rsidR="00D86E32" w:rsidRPr="00ED4FE9">
        <w:rPr>
          <w:rFonts w:ascii="Calibri" w:hAnsi="Calibri"/>
          <w:sz w:val="22"/>
          <w:szCs w:val="22"/>
        </w:rPr>
        <w:t xml:space="preserve">a tárgyévben </w:t>
      </w:r>
      <w:r w:rsidRPr="00ED4FE9">
        <w:rPr>
          <w:rFonts w:ascii="Calibri" w:hAnsi="Calibri"/>
          <w:sz w:val="22"/>
          <w:szCs w:val="22"/>
        </w:rPr>
        <w:t>beszállított forint készpénz együttes összegét kell érteni. A beszállításoknál az alábbi tranzakciókat kell figyelembe venni.</w:t>
      </w:r>
    </w:p>
    <w:p w14:paraId="4654E663" w14:textId="77777777" w:rsidR="00F45ED9" w:rsidRPr="00ED4FE9" w:rsidRDefault="00F45ED9" w:rsidP="00F45ED9">
      <w:pPr>
        <w:ind w:left="680"/>
        <w:jc w:val="both"/>
        <w:rPr>
          <w:rFonts w:ascii="Calibri" w:hAnsi="Calibri"/>
          <w:sz w:val="22"/>
          <w:szCs w:val="22"/>
        </w:rPr>
      </w:pPr>
    </w:p>
    <w:p w14:paraId="42173A95" w14:textId="77777777" w:rsidR="00F45ED9" w:rsidRPr="00ED4FE9" w:rsidRDefault="00F45ED9" w:rsidP="00F45ED9">
      <w:pPr>
        <w:ind w:left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Hitelintézet, mint ügyfél esetén:</w:t>
      </w:r>
    </w:p>
    <w:p w14:paraId="102F3F12" w14:textId="77777777" w:rsidR="00F45ED9" w:rsidRPr="00ED4FE9" w:rsidRDefault="00F45ED9" w:rsidP="00F45ED9">
      <w:pPr>
        <w:numPr>
          <w:ilvl w:val="0"/>
          <w:numId w:val="10"/>
        </w:numPr>
        <w:tabs>
          <w:tab w:val="num" w:pos="1276"/>
        </w:tabs>
        <w:ind w:left="1276" w:hanging="28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az ügyfél rendelkezése alapján annak fiókjáb</w:t>
      </w:r>
      <w:r w:rsidR="003E6DD1" w:rsidRPr="00ED4FE9">
        <w:rPr>
          <w:rFonts w:ascii="Calibri" w:hAnsi="Calibri"/>
          <w:sz w:val="22"/>
          <w:szCs w:val="22"/>
        </w:rPr>
        <w:t>ól</w:t>
      </w:r>
      <w:r w:rsidRPr="00ED4FE9">
        <w:rPr>
          <w:rFonts w:ascii="Calibri" w:hAnsi="Calibri"/>
          <w:sz w:val="22"/>
          <w:szCs w:val="22"/>
        </w:rPr>
        <w:t xml:space="preserve"> vagy értéktáráb</w:t>
      </w:r>
      <w:r w:rsidR="003E6DD1" w:rsidRPr="00ED4FE9">
        <w:rPr>
          <w:rFonts w:ascii="Calibri" w:hAnsi="Calibri"/>
          <w:sz w:val="22"/>
          <w:szCs w:val="22"/>
        </w:rPr>
        <w:t>ól</w:t>
      </w:r>
      <w:r w:rsidRPr="00ED4FE9">
        <w:rPr>
          <w:rFonts w:ascii="Calibri" w:hAnsi="Calibri"/>
          <w:sz w:val="22"/>
          <w:szCs w:val="22"/>
        </w:rPr>
        <w:t xml:space="preserve"> beszállított forint készpénz,</w:t>
      </w:r>
    </w:p>
    <w:p w14:paraId="7F936050" w14:textId="77777777" w:rsidR="00F45ED9" w:rsidRPr="00ED4FE9" w:rsidRDefault="00F45ED9" w:rsidP="00F45ED9">
      <w:pPr>
        <w:ind w:left="993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-    az ügyfél rendelkezése alapján gazdasági szervezet</w:t>
      </w:r>
      <w:r w:rsidR="003E6DD1" w:rsidRPr="00ED4FE9">
        <w:rPr>
          <w:rFonts w:ascii="Calibri" w:hAnsi="Calibri"/>
          <w:sz w:val="22"/>
          <w:szCs w:val="22"/>
        </w:rPr>
        <w:t>től</w:t>
      </w:r>
      <w:r w:rsidRPr="00ED4FE9">
        <w:rPr>
          <w:rFonts w:ascii="Calibri" w:hAnsi="Calibri"/>
          <w:sz w:val="22"/>
          <w:szCs w:val="22"/>
        </w:rPr>
        <w:t xml:space="preserve"> beszállított forint készpénz,</w:t>
      </w:r>
    </w:p>
    <w:p w14:paraId="53E2E7E7" w14:textId="77777777" w:rsidR="00F45ED9" w:rsidRPr="00ED4FE9" w:rsidRDefault="00F45ED9" w:rsidP="00F45ED9">
      <w:pPr>
        <w:ind w:left="680" w:firstLine="340"/>
        <w:jc w:val="both"/>
        <w:rPr>
          <w:rFonts w:ascii="Calibri" w:hAnsi="Calibri"/>
          <w:snapToGrid w:val="0"/>
          <w:sz w:val="22"/>
          <w:szCs w:val="22"/>
          <w:lang w:eastAsia="en-US"/>
        </w:rPr>
      </w:pPr>
      <w:r w:rsidRPr="00ED4FE9">
        <w:rPr>
          <w:rFonts w:ascii="Calibri" w:hAnsi="Calibri"/>
          <w:sz w:val="22"/>
          <w:szCs w:val="22"/>
        </w:rPr>
        <w:t xml:space="preserve">-   az ügyfél rendelkezése alapján </w:t>
      </w:r>
      <w:r w:rsidRPr="00ED4FE9">
        <w:rPr>
          <w:rFonts w:ascii="Calibri" w:hAnsi="Calibri"/>
          <w:snapToGrid w:val="0"/>
          <w:sz w:val="22"/>
          <w:szCs w:val="22"/>
          <w:lang w:eastAsia="en-US"/>
        </w:rPr>
        <w:t>másik hitelintézet fiókjáb</w:t>
      </w:r>
      <w:r w:rsidR="003E6DD1" w:rsidRPr="00ED4FE9">
        <w:rPr>
          <w:rFonts w:ascii="Calibri" w:hAnsi="Calibri"/>
          <w:snapToGrid w:val="0"/>
          <w:sz w:val="22"/>
          <w:szCs w:val="22"/>
          <w:lang w:eastAsia="en-US"/>
        </w:rPr>
        <w:t>ól</w:t>
      </w:r>
      <w:r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 vagy értéktáráb</w:t>
      </w:r>
      <w:r w:rsidR="003E6DD1" w:rsidRPr="00ED4FE9">
        <w:rPr>
          <w:rFonts w:ascii="Calibri" w:hAnsi="Calibri"/>
          <w:snapToGrid w:val="0"/>
          <w:sz w:val="22"/>
          <w:szCs w:val="22"/>
          <w:lang w:eastAsia="en-US"/>
        </w:rPr>
        <w:t>ól</w:t>
      </w:r>
      <w:r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 beszállított</w:t>
      </w:r>
      <w:r w:rsidR="003E6DD1"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</w:p>
    <w:p w14:paraId="42E77916" w14:textId="77777777" w:rsidR="00F45ED9" w:rsidRPr="00ED4FE9" w:rsidRDefault="00F45ED9" w:rsidP="00F45ED9">
      <w:pPr>
        <w:ind w:left="1020" w:firstLine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napToGrid w:val="0"/>
          <w:sz w:val="22"/>
          <w:szCs w:val="22"/>
          <w:lang w:eastAsia="en-US"/>
        </w:rPr>
        <w:t>forint készpénz</w:t>
      </w:r>
      <w:r w:rsidR="003E6DD1" w:rsidRPr="00ED4FE9">
        <w:rPr>
          <w:rFonts w:ascii="Calibri" w:hAnsi="Calibri"/>
          <w:snapToGrid w:val="0"/>
          <w:sz w:val="22"/>
          <w:szCs w:val="22"/>
          <w:lang w:eastAsia="en-US"/>
        </w:rPr>
        <w:t xml:space="preserve"> </w:t>
      </w:r>
      <w:r w:rsidR="003E6DD1" w:rsidRPr="00ED4FE9">
        <w:rPr>
          <w:rFonts w:ascii="Calibri" w:hAnsi="Calibri"/>
          <w:sz w:val="22"/>
          <w:szCs w:val="22"/>
        </w:rPr>
        <w:t>(csak a más telephelyen üzemelő / más pénzfeldolgozó cég által üzemeltetett értéktárba történő beszállítás)</w:t>
      </w:r>
      <w:r w:rsidRPr="00ED4FE9">
        <w:rPr>
          <w:rFonts w:ascii="Calibri" w:hAnsi="Calibri"/>
          <w:sz w:val="22"/>
          <w:szCs w:val="22"/>
        </w:rPr>
        <w:t>.</w:t>
      </w:r>
    </w:p>
    <w:p w14:paraId="451D179C" w14:textId="77777777" w:rsidR="00F45ED9" w:rsidRPr="00ED4FE9" w:rsidRDefault="00F45ED9" w:rsidP="00F45ED9">
      <w:pPr>
        <w:ind w:firstLine="34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Egyéb gazdasági szervezet, mint ügyfél esetén:</w:t>
      </w:r>
    </w:p>
    <w:p w14:paraId="081F949E" w14:textId="77777777" w:rsidR="00F45ED9" w:rsidRPr="00ED4FE9" w:rsidRDefault="00F45ED9" w:rsidP="00F45ED9">
      <w:pPr>
        <w:ind w:left="1020"/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-   az ügyfél rendelkezése alapján tőle elszállított forint készpénz,</w:t>
      </w:r>
    </w:p>
    <w:p w14:paraId="3E9515D0" w14:textId="77777777" w:rsidR="00F45ED9" w:rsidRPr="00ED4FE9" w:rsidRDefault="00F45ED9" w:rsidP="00F45ED9">
      <w:pPr>
        <w:ind w:left="653" w:firstLine="340"/>
        <w:jc w:val="both"/>
        <w:rPr>
          <w:rFonts w:ascii="Calibri" w:hAnsi="Calibri"/>
          <w:b/>
          <w:color w:val="auto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-   az ügyfél rendelkezése alapján másik gazdasági szervezettől beszállított forint készpénz.</w:t>
      </w:r>
    </w:p>
    <w:p w14:paraId="7872B10A" w14:textId="77777777" w:rsidR="00DC6848" w:rsidRPr="00ED4FE9" w:rsidRDefault="00DC6848" w:rsidP="00F45ED9">
      <w:pPr>
        <w:ind w:left="1009"/>
        <w:jc w:val="both"/>
        <w:rPr>
          <w:rFonts w:ascii="Calibri" w:hAnsi="Calibri"/>
          <w:b/>
          <w:color w:val="auto"/>
          <w:sz w:val="22"/>
          <w:szCs w:val="22"/>
        </w:rPr>
      </w:pPr>
    </w:p>
    <w:p w14:paraId="62FEBCB9" w14:textId="77777777" w:rsidR="00F45ED9" w:rsidRPr="00ED4FE9" w:rsidRDefault="00D86E32" w:rsidP="00F45ED9">
      <w:pPr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01B tábla, 3</w:t>
      </w:r>
      <w:r w:rsidR="00F45ED9" w:rsidRPr="00ED4FE9">
        <w:rPr>
          <w:rFonts w:ascii="Calibri" w:hAnsi="Calibri"/>
          <w:b/>
          <w:sz w:val="22"/>
          <w:szCs w:val="22"/>
        </w:rPr>
        <w:t>. oszlop (1-10-ig sorok):</w:t>
      </w:r>
    </w:p>
    <w:p w14:paraId="619AFB38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</w:p>
    <w:p w14:paraId="11A47068" w14:textId="77777777" w:rsidR="00F45ED9" w:rsidRPr="00ED4FE9" w:rsidRDefault="00F45ED9" w:rsidP="00F45ED9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Az ügyféltől </w:t>
      </w:r>
      <w:r w:rsidR="00D86E32" w:rsidRPr="00ED4FE9">
        <w:rPr>
          <w:rFonts w:ascii="Calibri" w:hAnsi="Calibri"/>
          <w:sz w:val="22"/>
          <w:szCs w:val="22"/>
        </w:rPr>
        <w:t xml:space="preserve">a tárgyévben </w:t>
      </w:r>
      <w:r w:rsidRPr="00ED4FE9">
        <w:rPr>
          <w:rFonts w:ascii="Calibri" w:hAnsi="Calibri"/>
          <w:sz w:val="22"/>
          <w:szCs w:val="22"/>
        </w:rPr>
        <w:t>forintban beszállított összeget (Ft) kérjük rögzíteni a 01B tábla, 1. oszlop (1-10-ig sorok) alapján.</w:t>
      </w:r>
    </w:p>
    <w:p w14:paraId="6C79102F" w14:textId="77777777" w:rsidR="00F45ED9" w:rsidRPr="00ED4FE9" w:rsidRDefault="00F45ED9" w:rsidP="0083001E">
      <w:pPr>
        <w:jc w:val="both"/>
        <w:rPr>
          <w:rFonts w:ascii="Calibri" w:hAnsi="Calibri"/>
          <w:sz w:val="22"/>
          <w:szCs w:val="22"/>
        </w:rPr>
      </w:pPr>
    </w:p>
    <w:p w14:paraId="7B6EC312" w14:textId="77777777" w:rsidR="004E111B" w:rsidRPr="00ED4FE9" w:rsidRDefault="004E111B" w:rsidP="0083001E">
      <w:pPr>
        <w:ind w:left="340" w:hanging="340"/>
        <w:jc w:val="both"/>
        <w:rPr>
          <w:rFonts w:ascii="Calibri" w:hAnsi="Calibri"/>
          <w:b/>
          <w:sz w:val="22"/>
          <w:szCs w:val="22"/>
        </w:rPr>
      </w:pPr>
    </w:p>
    <w:p w14:paraId="633E8E3C" w14:textId="77777777" w:rsidR="00773D10" w:rsidRPr="00ED4FE9" w:rsidRDefault="00FA55C3" w:rsidP="0083001E">
      <w:pPr>
        <w:ind w:left="340" w:hanging="340"/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02-es tábla</w:t>
      </w:r>
      <w:r w:rsidR="00773D10" w:rsidRPr="00ED4FE9">
        <w:rPr>
          <w:rFonts w:ascii="Calibri" w:hAnsi="Calibri"/>
          <w:b/>
          <w:sz w:val="22"/>
          <w:szCs w:val="22"/>
        </w:rPr>
        <w:t>:</w:t>
      </w:r>
    </w:p>
    <w:p w14:paraId="71E38802" w14:textId="77777777" w:rsidR="00A81B0F" w:rsidRPr="00ED4FE9" w:rsidRDefault="00D66186" w:rsidP="0083001E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Bankjegyfel</w:t>
      </w:r>
      <w:r w:rsidR="00A81B0F" w:rsidRPr="00ED4FE9">
        <w:rPr>
          <w:rFonts w:ascii="Calibri" w:hAnsi="Calibri"/>
          <w:sz w:val="22"/>
          <w:szCs w:val="22"/>
        </w:rPr>
        <w:t>dolgozó gép definíciója: Olyan berendezés, amelyet annak gyártója vagy forgalmazója alkalmassá tett, hogy technikailag biztosítja a bankjegyek valódiságvizsgálatát, illetve mennyiségi- és minőségi ellenőrzését, szelekcióját meghatározott beállítási paraméterek alapján. (Nem minősül feldolgozógépnek a bankjegyszámláló berendezés.)</w:t>
      </w:r>
    </w:p>
    <w:p w14:paraId="40E5AA5D" w14:textId="77777777" w:rsidR="00D66186" w:rsidRPr="00ED4FE9" w:rsidRDefault="00D66186" w:rsidP="0083001E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 </w:t>
      </w:r>
      <w:r w:rsidR="00A62A94" w:rsidRPr="00ED4FE9">
        <w:rPr>
          <w:rFonts w:ascii="Calibri" w:hAnsi="Calibri"/>
          <w:sz w:val="22"/>
          <w:szCs w:val="22"/>
        </w:rPr>
        <w:t xml:space="preserve">02-es tábla </w:t>
      </w:r>
      <w:r w:rsidR="0008715A" w:rsidRPr="00ED4FE9">
        <w:rPr>
          <w:rFonts w:ascii="Calibri" w:hAnsi="Calibri"/>
          <w:sz w:val="22"/>
          <w:szCs w:val="22"/>
        </w:rPr>
        <w:t>„</w:t>
      </w:r>
      <w:r w:rsidR="00A62A94" w:rsidRPr="00ED4FE9">
        <w:rPr>
          <w:rFonts w:ascii="Calibri" w:hAnsi="Calibri"/>
          <w:sz w:val="22"/>
          <w:szCs w:val="22"/>
        </w:rPr>
        <w:t>M</w:t>
      </w:r>
      <w:r w:rsidRPr="00ED4FE9">
        <w:rPr>
          <w:rFonts w:ascii="Calibri" w:hAnsi="Calibri"/>
          <w:sz w:val="22"/>
          <w:szCs w:val="22"/>
        </w:rPr>
        <w:t>egnevezés</w:t>
      </w:r>
      <w:r w:rsidR="0008715A" w:rsidRPr="00ED4FE9">
        <w:rPr>
          <w:rFonts w:ascii="Calibri" w:hAnsi="Calibri"/>
          <w:sz w:val="22"/>
          <w:szCs w:val="22"/>
        </w:rPr>
        <w:t>”</w:t>
      </w:r>
      <w:r w:rsidRPr="00ED4FE9">
        <w:rPr>
          <w:rFonts w:ascii="Calibri" w:hAnsi="Calibri"/>
          <w:sz w:val="22"/>
          <w:szCs w:val="22"/>
        </w:rPr>
        <w:t xml:space="preserve"> oszlop</w:t>
      </w:r>
      <w:r w:rsidR="00A62A94" w:rsidRPr="00ED4FE9">
        <w:rPr>
          <w:rFonts w:ascii="Calibri" w:hAnsi="Calibri"/>
          <w:sz w:val="22"/>
          <w:szCs w:val="22"/>
        </w:rPr>
        <w:t>ában</w:t>
      </w:r>
      <w:r w:rsidRPr="00ED4FE9">
        <w:rPr>
          <w:rFonts w:ascii="Calibri" w:hAnsi="Calibri"/>
          <w:sz w:val="22"/>
          <w:szCs w:val="22"/>
        </w:rPr>
        <w:t xml:space="preserve"> a bankjegyfeldolgozó gép gyártójának</w:t>
      </w:r>
      <w:r w:rsidR="0008715A" w:rsidRPr="00ED4FE9">
        <w:rPr>
          <w:rFonts w:ascii="Calibri" w:hAnsi="Calibri"/>
          <w:sz w:val="22"/>
          <w:szCs w:val="22"/>
        </w:rPr>
        <w:t xml:space="preserve"> nevét</w:t>
      </w:r>
      <w:r w:rsidRPr="00ED4FE9">
        <w:rPr>
          <w:rFonts w:ascii="Calibri" w:hAnsi="Calibri"/>
          <w:sz w:val="22"/>
          <w:szCs w:val="22"/>
        </w:rPr>
        <w:t xml:space="preserve">, a </w:t>
      </w:r>
      <w:r w:rsidR="0076475D" w:rsidRPr="00ED4FE9">
        <w:rPr>
          <w:rFonts w:ascii="Calibri" w:hAnsi="Calibri"/>
          <w:sz w:val="22"/>
          <w:szCs w:val="22"/>
        </w:rPr>
        <w:t>„Pénzfeldolgozó gépek típusa” oszlopban</w:t>
      </w:r>
      <w:r w:rsidRPr="00ED4FE9">
        <w:rPr>
          <w:rFonts w:ascii="Calibri" w:hAnsi="Calibri"/>
          <w:sz w:val="22"/>
          <w:szCs w:val="22"/>
        </w:rPr>
        <w:t xml:space="preserve"> pedig a gép típusát kell szerepeltetni.</w:t>
      </w:r>
    </w:p>
    <w:p w14:paraId="45C59284" w14:textId="77777777" w:rsidR="00B146FD" w:rsidRPr="00ED4FE9" w:rsidRDefault="00B146FD" w:rsidP="00A12004">
      <w:pPr>
        <w:pStyle w:val="Heading4"/>
        <w:numPr>
          <w:ilvl w:val="0"/>
          <w:numId w:val="0"/>
        </w:numPr>
        <w:rPr>
          <w:rFonts w:ascii="Calibri" w:hAnsi="Calibri"/>
          <w:b/>
          <w:color w:val="auto"/>
          <w:sz w:val="22"/>
          <w:szCs w:val="22"/>
        </w:rPr>
      </w:pPr>
    </w:p>
    <w:p w14:paraId="4792BEE6" w14:textId="77777777" w:rsidR="002E14C8" w:rsidRPr="00ED4FE9" w:rsidRDefault="002E14C8" w:rsidP="002E14C8">
      <w:pPr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 xml:space="preserve">03 tábla, 1. sor:  </w:t>
      </w:r>
    </w:p>
    <w:p w14:paraId="63B25B70" w14:textId="77777777" w:rsidR="002E14C8" w:rsidRPr="00ED4FE9" w:rsidRDefault="002E14C8" w:rsidP="002E14C8">
      <w:pPr>
        <w:jc w:val="both"/>
        <w:rPr>
          <w:rFonts w:ascii="Calibri" w:hAnsi="Calibri"/>
          <w:b/>
          <w:sz w:val="22"/>
          <w:szCs w:val="22"/>
        </w:rPr>
      </w:pPr>
    </w:p>
    <w:p w14:paraId="4C6AC861" w14:textId="77777777" w:rsidR="002E14C8" w:rsidRPr="00ED4FE9" w:rsidRDefault="002E14C8" w:rsidP="002E14C8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 xml:space="preserve">A tárgyév során összesen töltött </w:t>
      </w:r>
      <w:proofErr w:type="spellStart"/>
      <w:r w:rsidRPr="00ED4FE9">
        <w:rPr>
          <w:rFonts w:ascii="Calibri" w:hAnsi="Calibri"/>
          <w:sz w:val="22"/>
          <w:szCs w:val="22"/>
        </w:rPr>
        <w:t>ATM</w:t>
      </w:r>
      <w:proofErr w:type="spellEnd"/>
      <w:r w:rsidRPr="00ED4FE9">
        <w:rPr>
          <w:rFonts w:ascii="Calibri" w:hAnsi="Calibri"/>
          <w:sz w:val="22"/>
          <w:szCs w:val="22"/>
        </w:rPr>
        <w:t>-ek darabszáma osztva a tárgyévi munkanapok számával.</w:t>
      </w:r>
    </w:p>
    <w:p w14:paraId="37961245" w14:textId="77777777" w:rsidR="002E14C8" w:rsidRPr="00ED4FE9" w:rsidRDefault="002E14C8" w:rsidP="002E14C8">
      <w:pPr>
        <w:ind w:left="340" w:hanging="340"/>
        <w:jc w:val="both"/>
        <w:rPr>
          <w:rFonts w:ascii="Calibri" w:hAnsi="Calibri"/>
          <w:sz w:val="22"/>
          <w:szCs w:val="22"/>
        </w:rPr>
      </w:pPr>
    </w:p>
    <w:p w14:paraId="1347C386" w14:textId="77777777" w:rsidR="002E14C8" w:rsidRPr="00ED4FE9" w:rsidRDefault="002E14C8" w:rsidP="002E14C8">
      <w:pPr>
        <w:ind w:left="340" w:hanging="340"/>
        <w:jc w:val="both"/>
        <w:rPr>
          <w:rFonts w:ascii="Calibri" w:hAnsi="Calibri"/>
          <w:b/>
          <w:sz w:val="22"/>
          <w:szCs w:val="22"/>
        </w:rPr>
      </w:pPr>
      <w:r w:rsidRPr="00ED4FE9">
        <w:rPr>
          <w:rFonts w:ascii="Calibri" w:hAnsi="Calibri"/>
          <w:b/>
          <w:sz w:val="22"/>
          <w:szCs w:val="22"/>
        </w:rPr>
        <w:t>03 tábla,</w:t>
      </w:r>
      <w:r w:rsidR="00D86E32" w:rsidRPr="00ED4FE9">
        <w:rPr>
          <w:rFonts w:ascii="Calibri" w:hAnsi="Calibri"/>
          <w:b/>
          <w:sz w:val="22"/>
          <w:szCs w:val="22"/>
        </w:rPr>
        <w:t xml:space="preserve"> </w:t>
      </w:r>
      <w:r w:rsidRPr="00ED4FE9">
        <w:rPr>
          <w:rFonts w:ascii="Calibri" w:hAnsi="Calibri"/>
          <w:b/>
          <w:sz w:val="22"/>
          <w:szCs w:val="22"/>
        </w:rPr>
        <w:t>2. sor:</w:t>
      </w:r>
      <w:r w:rsidRPr="00ED4FE9">
        <w:rPr>
          <w:rFonts w:ascii="Calibri" w:hAnsi="Calibri"/>
          <w:b/>
          <w:sz w:val="22"/>
          <w:szCs w:val="22"/>
        </w:rPr>
        <w:tab/>
      </w:r>
    </w:p>
    <w:p w14:paraId="4324B915" w14:textId="77777777" w:rsidR="002E14C8" w:rsidRPr="00ED4FE9" w:rsidRDefault="002E14C8" w:rsidP="002E14C8">
      <w:pPr>
        <w:ind w:left="340" w:hanging="340"/>
        <w:jc w:val="both"/>
        <w:rPr>
          <w:rFonts w:ascii="Calibri" w:hAnsi="Calibri"/>
          <w:b/>
          <w:sz w:val="22"/>
          <w:szCs w:val="22"/>
        </w:rPr>
      </w:pPr>
    </w:p>
    <w:p w14:paraId="72DD2674" w14:textId="77777777" w:rsidR="002E14C8" w:rsidRPr="00ED4FE9" w:rsidRDefault="002E14C8" w:rsidP="002E14C8">
      <w:pPr>
        <w:jc w:val="both"/>
        <w:rPr>
          <w:rFonts w:ascii="Calibri" w:hAnsi="Calibri"/>
          <w:sz w:val="22"/>
          <w:szCs w:val="22"/>
        </w:rPr>
      </w:pPr>
      <w:r w:rsidRPr="00ED4FE9">
        <w:rPr>
          <w:rFonts w:ascii="Calibri" w:hAnsi="Calibri"/>
          <w:sz w:val="22"/>
          <w:szCs w:val="22"/>
        </w:rPr>
        <w:t>A tárgyidőszak végén a pénzfeldolgozó cég rendelkezésére álló – a vonatkozó szabályok szerint bankjegyszállításra alkalmas – szállítójárművek számát kell jelenteni.</w:t>
      </w:r>
    </w:p>
    <w:p w14:paraId="29192974" w14:textId="77777777" w:rsidR="002E14C8" w:rsidRPr="00ED4FE9" w:rsidRDefault="002E14C8" w:rsidP="00ED4FE9">
      <w:pPr>
        <w:rPr>
          <w:lang w:eastAsia="en-US"/>
        </w:rPr>
      </w:pPr>
    </w:p>
    <w:p w14:paraId="4557FD9D" w14:textId="77777777" w:rsidR="003B0AB1" w:rsidRPr="00936E97" w:rsidRDefault="003B0AB1" w:rsidP="0083001E">
      <w:pPr>
        <w:ind w:left="340" w:hanging="340"/>
        <w:jc w:val="both"/>
        <w:rPr>
          <w:rFonts w:ascii="Calibri" w:hAnsi="Calibri"/>
          <w:sz w:val="22"/>
          <w:szCs w:val="22"/>
        </w:rPr>
      </w:pPr>
    </w:p>
    <w:sectPr w:rsidR="003B0AB1" w:rsidRPr="00936E97" w:rsidSect="00D66186">
      <w:headerReference w:type="even" r:id="rId8"/>
      <w:footerReference w:type="even" r:id="rId9"/>
      <w:footerReference w:type="default" r:id="rId10"/>
      <w:type w:val="continuous"/>
      <w:pgSz w:w="11907" w:h="16840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EE7DB" w14:textId="77777777" w:rsidR="0012028C" w:rsidRDefault="0012028C" w:rsidP="00D74704">
      <w:r>
        <w:separator/>
      </w:r>
    </w:p>
  </w:endnote>
  <w:endnote w:type="continuationSeparator" w:id="0">
    <w:p w14:paraId="57497993" w14:textId="77777777" w:rsidR="0012028C" w:rsidRDefault="0012028C" w:rsidP="00D7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4F0FA" w14:textId="77777777" w:rsidR="002179A2" w:rsidRDefault="002179A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9D6B62" w14:textId="77777777" w:rsidR="002179A2" w:rsidRDefault="002179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4DD9E" w14:textId="77777777" w:rsidR="002179A2" w:rsidRDefault="002179A2">
    <w:pPr>
      <w:pStyle w:val="Footer"/>
      <w:framePr w:wrap="around" w:vAnchor="text" w:hAnchor="margin" w:xAlign="center" w:y="1"/>
      <w:rPr>
        <w:rStyle w:val="PageNumber"/>
      </w:rPr>
    </w:pPr>
  </w:p>
  <w:p w14:paraId="4566CD51" w14:textId="77777777" w:rsidR="002179A2" w:rsidRDefault="00217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1848F" w14:textId="77777777" w:rsidR="0012028C" w:rsidRDefault="0012028C" w:rsidP="00D74704">
      <w:r>
        <w:separator/>
      </w:r>
    </w:p>
  </w:footnote>
  <w:footnote w:type="continuationSeparator" w:id="0">
    <w:p w14:paraId="1EDF2274" w14:textId="77777777" w:rsidR="0012028C" w:rsidRDefault="0012028C" w:rsidP="00D74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F4817" w14:textId="77777777" w:rsidR="002179A2" w:rsidRDefault="002179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3D723F" w14:textId="77777777" w:rsidR="002179A2" w:rsidRDefault="002179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63067"/>
    <w:multiLevelType w:val="singleLevel"/>
    <w:tmpl w:val="499E899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 w15:restartNumberingAfterBreak="0">
    <w:nsid w:val="10DF686A"/>
    <w:multiLevelType w:val="hybridMultilevel"/>
    <w:tmpl w:val="0CDA6AD2"/>
    <w:lvl w:ilvl="0" w:tplc="4FC6F032">
      <w:start w:val="2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13848A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1F7996"/>
    <w:multiLevelType w:val="hybridMultilevel"/>
    <w:tmpl w:val="9F74B40C"/>
    <w:lvl w:ilvl="0" w:tplc="4FC6F032">
      <w:start w:val="2"/>
      <w:numFmt w:val="bullet"/>
      <w:lvlText w:val="-"/>
      <w:lvlJc w:val="left"/>
      <w:pPr>
        <w:tabs>
          <w:tab w:val="num" w:pos="2111"/>
        </w:tabs>
        <w:ind w:left="21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CD64B1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3C90873"/>
    <w:multiLevelType w:val="hybridMultilevel"/>
    <w:tmpl w:val="443648DC"/>
    <w:lvl w:ilvl="0" w:tplc="8B76B07A">
      <w:start w:val="2"/>
      <w:numFmt w:val="bullet"/>
      <w:lvlText w:val="-"/>
      <w:lvlJc w:val="left"/>
      <w:pPr>
        <w:tabs>
          <w:tab w:val="num" w:pos="1637"/>
        </w:tabs>
        <w:ind w:left="163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6861E7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A721D9F"/>
    <w:multiLevelType w:val="multilevel"/>
    <w:tmpl w:val="5A2EF74E"/>
    <w:lvl w:ilvl="0">
      <w:start w:val="1"/>
      <w:numFmt w:val="decimal"/>
      <w:pStyle w:val="Heading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8" w15:restartNumberingAfterBreak="0">
    <w:nsid w:val="4A4F7A39"/>
    <w:multiLevelType w:val="multilevel"/>
    <w:tmpl w:val="81ECA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DD80A27"/>
    <w:multiLevelType w:val="hybridMultilevel"/>
    <w:tmpl w:val="6C8E0E5E"/>
    <w:lvl w:ilvl="0" w:tplc="4FC6F032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91"/>
        </w:tabs>
        <w:ind w:left="13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11"/>
        </w:tabs>
        <w:ind w:left="21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0" w15:restartNumberingAfterBreak="0">
    <w:nsid w:val="50187AFB"/>
    <w:multiLevelType w:val="singleLevel"/>
    <w:tmpl w:val="87B81B18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5637335D"/>
    <w:multiLevelType w:val="hybridMultilevel"/>
    <w:tmpl w:val="A1548ABC"/>
    <w:lvl w:ilvl="0" w:tplc="C74A05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792EFC"/>
    <w:multiLevelType w:val="singleLevel"/>
    <w:tmpl w:val="59CECFD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 w15:restartNumberingAfterBreak="0">
    <w:nsid w:val="68541EBE"/>
    <w:multiLevelType w:val="singleLevel"/>
    <w:tmpl w:val="324E60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2"/>
  </w:num>
  <w:num w:numId="5">
    <w:abstractNumId w:val="4"/>
  </w:num>
  <w:num w:numId="6">
    <w:abstractNumId w:val="6"/>
  </w:num>
  <w:num w:numId="7">
    <w:abstractNumId w:val="2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9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5A61"/>
    <w:rsid w:val="00004EC4"/>
    <w:rsid w:val="00005B84"/>
    <w:rsid w:val="00010BD9"/>
    <w:rsid w:val="00032DE1"/>
    <w:rsid w:val="000354C9"/>
    <w:rsid w:val="00042980"/>
    <w:rsid w:val="00047DA1"/>
    <w:rsid w:val="00056CC0"/>
    <w:rsid w:val="0008715A"/>
    <w:rsid w:val="00091365"/>
    <w:rsid w:val="00092D2F"/>
    <w:rsid w:val="000969D0"/>
    <w:rsid w:val="000B1391"/>
    <w:rsid w:val="000C6A4A"/>
    <w:rsid w:val="000D06CD"/>
    <w:rsid w:val="000F375F"/>
    <w:rsid w:val="000F7532"/>
    <w:rsid w:val="00103D87"/>
    <w:rsid w:val="0011365D"/>
    <w:rsid w:val="0012028C"/>
    <w:rsid w:val="00156513"/>
    <w:rsid w:val="001C54F6"/>
    <w:rsid w:val="001F6579"/>
    <w:rsid w:val="00203F28"/>
    <w:rsid w:val="0021181B"/>
    <w:rsid w:val="002179A2"/>
    <w:rsid w:val="00223DAE"/>
    <w:rsid w:val="002460B7"/>
    <w:rsid w:val="002601C4"/>
    <w:rsid w:val="002617FB"/>
    <w:rsid w:val="0026365A"/>
    <w:rsid w:val="002A2D23"/>
    <w:rsid w:val="002B3DD3"/>
    <w:rsid w:val="002B4A10"/>
    <w:rsid w:val="002C2078"/>
    <w:rsid w:val="002D2403"/>
    <w:rsid w:val="002D630D"/>
    <w:rsid w:val="002E14C8"/>
    <w:rsid w:val="002F6594"/>
    <w:rsid w:val="00340368"/>
    <w:rsid w:val="00340588"/>
    <w:rsid w:val="00382AED"/>
    <w:rsid w:val="00385A61"/>
    <w:rsid w:val="003875D7"/>
    <w:rsid w:val="00395C51"/>
    <w:rsid w:val="003B0AB1"/>
    <w:rsid w:val="003B466B"/>
    <w:rsid w:val="003E34A0"/>
    <w:rsid w:val="003E6DD1"/>
    <w:rsid w:val="00415CB8"/>
    <w:rsid w:val="004359AD"/>
    <w:rsid w:val="00435F81"/>
    <w:rsid w:val="0044612E"/>
    <w:rsid w:val="004D67D6"/>
    <w:rsid w:val="004E111B"/>
    <w:rsid w:val="00507109"/>
    <w:rsid w:val="00532EC2"/>
    <w:rsid w:val="00565881"/>
    <w:rsid w:val="005A11AB"/>
    <w:rsid w:val="005A7831"/>
    <w:rsid w:val="005C2BCC"/>
    <w:rsid w:val="00605C66"/>
    <w:rsid w:val="00621F47"/>
    <w:rsid w:val="00634BCD"/>
    <w:rsid w:val="00637D6D"/>
    <w:rsid w:val="006409C9"/>
    <w:rsid w:val="00640E03"/>
    <w:rsid w:val="00650870"/>
    <w:rsid w:val="00650C88"/>
    <w:rsid w:val="006543FA"/>
    <w:rsid w:val="006C6376"/>
    <w:rsid w:val="006F5852"/>
    <w:rsid w:val="00706D3D"/>
    <w:rsid w:val="00724339"/>
    <w:rsid w:val="007374F2"/>
    <w:rsid w:val="007464D3"/>
    <w:rsid w:val="00761FFF"/>
    <w:rsid w:val="0076475D"/>
    <w:rsid w:val="00773D10"/>
    <w:rsid w:val="00796822"/>
    <w:rsid w:val="007A3927"/>
    <w:rsid w:val="007A6B1C"/>
    <w:rsid w:val="007C3912"/>
    <w:rsid w:val="007C7212"/>
    <w:rsid w:val="007E33F4"/>
    <w:rsid w:val="007F13E6"/>
    <w:rsid w:val="0083001E"/>
    <w:rsid w:val="0084011A"/>
    <w:rsid w:val="008819FA"/>
    <w:rsid w:val="00883351"/>
    <w:rsid w:val="008850AA"/>
    <w:rsid w:val="008B312D"/>
    <w:rsid w:val="008D2B01"/>
    <w:rsid w:val="008E1DF7"/>
    <w:rsid w:val="0092439B"/>
    <w:rsid w:val="009277DB"/>
    <w:rsid w:val="00933D57"/>
    <w:rsid w:val="00936CEE"/>
    <w:rsid w:val="00936E97"/>
    <w:rsid w:val="00942C5E"/>
    <w:rsid w:val="00961F06"/>
    <w:rsid w:val="00965621"/>
    <w:rsid w:val="0097753C"/>
    <w:rsid w:val="009776E5"/>
    <w:rsid w:val="00A00F46"/>
    <w:rsid w:val="00A02F32"/>
    <w:rsid w:val="00A12004"/>
    <w:rsid w:val="00A62A94"/>
    <w:rsid w:val="00A64064"/>
    <w:rsid w:val="00A700E1"/>
    <w:rsid w:val="00A77962"/>
    <w:rsid w:val="00A77B16"/>
    <w:rsid w:val="00A812C2"/>
    <w:rsid w:val="00A81B0F"/>
    <w:rsid w:val="00A85611"/>
    <w:rsid w:val="00A87707"/>
    <w:rsid w:val="00A97BBF"/>
    <w:rsid w:val="00AA4679"/>
    <w:rsid w:val="00AA5C1D"/>
    <w:rsid w:val="00AC4463"/>
    <w:rsid w:val="00AF65D8"/>
    <w:rsid w:val="00B146FD"/>
    <w:rsid w:val="00B14DD8"/>
    <w:rsid w:val="00B25324"/>
    <w:rsid w:val="00B722BF"/>
    <w:rsid w:val="00B747EA"/>
    <w:rsid w:val="00B81B08"/>
    <w:rsid w:val="00BC56F5"/>
    <w:rsid w:val="00BD4578"/>
    <w:rsid w:val="00C270E0"/>
    <w:rsid w:val="00C40E87"/>
    <w:rsid w:val="00C45612"/>
    <w:rsid w:val="00C50299"/>
    <w:rsid w:val="00C64F9A"/>
    <w:rsid w:val="00C827CF"/>
    <w:rsid w:val="00CA7B93"/>
    <w:rsid w:val="00CC2729"/>
    <w:rsid w:val="00CD51C0"/>
    <w:rsid w:val="00CE0824"/>
    <w:rsid w:val="00CF28A5"/>
    <w:rsid w:val="00D00EC2"/>
    <w:rsid w:val="00D57844"/>
    <w:rsid w:val="00D66186"/>
    <w:rsid w:val="00D72C5F"/>
    <w:rsid w:val="00D74704"/>
    <w:rsid w:val="00D86E32"/>
    <w:rsid w:val="00D979BF"/>
    <w:rsid w:val="00DA6AAB"/>
    <w:rsid w:val="00DB2068"/>
    <w:rsid w:val="00DB4466"/>
    <w:rsid w:val="00DB7F1B"/>
    <w:rsid w:val="00DC6848"/>
    <w:rsid w:val="00DD1972"/>
    <w:rsid w:val="00E22180"/>
    <w:rsid w:val="00E40A15"/>
    <w:rsid w:val="00E809DB"/>
    <w:rsid w:val="00EC5E25"/>
    <w:rsid w:val="00EC6C9C"/>
    <w:rsid w:val="00ED051D"/>
    <w:rsid w:val="00ED4FE9"/>
    <w:rsid w:val="00EF1F8B"/>
    <w:rsid w:val="00F12516"/>
    <w:rsid w:val="00F45ED9"/>
    <w:rsid w:val="00F8604D"/>
    <w:rsid w:val="00F8697B"/>
    <w:rsid w:val="00F958F9"/>
    <w:rsid w:val="00F9734E"/>
    <w:rsid w:val="00FA55C3"/>
    <w:rsid w:val="00FB47F1"/>
    <w:rsid w:val="00FE6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2AC0C30"/>
  <w15:chartTrackingRefBased/>
  <w15:docId w15:val="{579F79FD-DE4B-4043-9BD9-5D784EE4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6"/>
    </w:rPr>
  </w:style>
  <w:style w:type="paragraph" w:styleId="Heading1">
    <w:name w:val="heading 1"/>
    <w:basedOn w:val="Normal"/>
    <w:next w:val="Normal"/>
    <w:link w:val="Heading1Char"/>
    <w:uiPriority w:val="1"/>
    <w:qFormat/>
    <w:rsid w:val="00A12004"/>
    <w:pPr>
      <w:keepNext/>
      <w:keepLines/>
      <w:numPr>
        <w:numId w:val="14"/>
      </w:numPr>
      <w:spacing w:before="480" w:after="210" w:line="276" w:lineRule="auto"/>
      <w:ind w:left="227" w:hanging="227"/>
      <w:outlineLvl w:val="0"/>
    </w:pPr>
    <w:rPr>
      <w:rFonts w:ascii="Trebuchet MS" w:hAnsi="Trebuchet MS"/>
      <w:bCs/>
      <w:caps/>
      <w:color w:val="1F497D"/>
      <w:sz w:val="20"/>
      <w:szCs w:val="42"/>
      <w:lang w:eastAsia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A12004"/>
    <w:pPr>
      <w:numPr>
        <w:ilvl w:val="1"/>
        <w:numId w:val="14"/>
      </w:numPr>
      <w:spacing w:before="210" w:after="75" w:line="276" w:lineRule="auto"/>
      <w:outlineLvl w:val="1"/>
    </w:pPr>
    <w:rPr>
      <w:rFonts w:ascii="Trebuchet MS" w:eastAsia="Calibri" w:hAnsi="Trebuchet MS"/>
      <w:b/>
      <w:color w:val="1F497D"/>
      <w:sz w:val="20"/>
      <w:szCs w:val="38"/>
      <w:lang w:eastAsia="en-US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A12004"/>
    <w:pPr>
      <w:numPr>
        <w:ilvl w:val="2"/>
        <w:numId w:val="14"/>
      </w:numPr>
      <w:spacing w:before="75" w:after="75" w:line="276" w:lineRule="auto"/>
      <w:ind w:left="595" w:hanging="595"/>
      <w:outlineLvl w:val="2"/>
    </w:pPr>
    <w:rPr>
      <w:rFonts w:ascii="Trebuchet MS" w:eastAsia="Calibri" w:hAnsi="Trebuchet MS"/>
      <w:bCs/>
      <w:color w:val="4F81BD"/>
      <w:sz w:val="20"/>
      <w:szCs w:val="34"/>
      <w:lang w:eastAsia="en-US"/>
    </w:rPr>
  </w:style>
  <w:style w:type="paragraph" w:styleId="Heading4">
    <w:name w:val="heading 4"/>
    <w:basedOn w:val="Normal"/>
    <w:next w:val="Normal"/>
    <w:link w:val="Heading4Char"/>
    <w:uiPriority w:val="1"/>
    <w:unhideWhenUsed/>
    <w:qFormat/>
    <w:rsid w:val="00A12004"/>
    <w:pPr>
      <w:numPr>
        <w:ilvl w:val="3"/>
        <w:numId w:val="14"/>
      </w:numPr>
      <w:spacing w:before="75" w:after="75" w:line="276" w:lineRule="auto"/>
      <w:ind w:left="771" w:hanging="771"/>
      <w:outlineLvl w:val="3"/>
    </w:pPr>
    <w:rPr>
      <w:rFonts w:ascii="Trebuchet MS" w:eastAsia="Calibri" w:hAnsi="Trebuchet MS"/>
      <w:iCs/>
      <w:color w:val="4F81BD"/>
      <w:sz w:val="20"/>
      <w:szCs w:val="30"/>
      <w:lang w:eastAsia="en-US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A12004"/>
    <w:pPr>
      <w:numPr>
        <w:ilvl w:val="4"/>
        <w:numId w:val="14"/>
      </w:numPr>
      <w:spacing w:before="75" w:after="75" w:line="276" w:lineRule="auto"/>
      <w:ind w:left="947" w:hanging="947"/>
      <w:outlineLvl w:val="4"/>
    </w:pPr>
    <w:rPr>
      <w:rFonts w:ascii="Trebuchet MS" w:eastAsia="Calibri" w:hAnsi="Trebuchet MS"/>
      <w:color w:val="4F81BD"/>
      <w:sz w:val="20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A12004"/>
    <w:pPr>
      <w:numPr>
        <w:ilvl w:val="5"/>
        <w:numId w:val="14"/>
      </w:numPr>
      <w:spacing w:before="75" w:after="75" w:line="276" w:lineRule="auto"/>
      <w:ind w:left="1123" w:hanging="1123"/>
      <w:outlineLvl w:val="5"/>
    </w:pPr>
    <w:rPr>
      <w:rFonts w:ascii="Trebuchet MS" w:eastAsia="Calibri" w:hAnsi="Trebuchet MS"/>
      <w:color w:val="4F81BD"/>
      <w:sz w:val="20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2004"/>
    <w:pPr>
      <w:keepNext/>
      <w:keepLines/>
      <w:numPr>
        <w:ilvl w:val="6"/>
        <w:numId w:val="14"/>
      </w:numPr>
      <w:spacing w:before="200" w:after="150" w:line="276" w:lineRule="auto"/>
      <w:jc w:val="both"/>
      <w:outlineLvl w:val="6"/>
    </w:pPr>
    <w:rPr>
      <w:rFonts w:ascii="Cambria" w:hAnsi="Cambria"/>
      <w:i/>
      <w:iCs/>
      <w:color w:val="404040"/>
      <w:sz w:val="20"/>
      <w:szCs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2004"/>
    <w:pPr>
      <w:keepNext/>
      <w:keepLines/>
      <w:numPr>
        <w:ilvl w:val="7"/>
        <w:numId w:val="14"/>
      </w:numPr>
      <w:spacing w:before="200" w:after="150" w:line="276" w:lineRule="auto"/>
      <w:jc w:val="both"/>
      <w:outlineLvl w:val="7"/>
    </w:pPr>
    <w:rPr>
      <w:rFonts w:ascii="Cambria" w:hAnsi="Cambria"/>
      <w:color w:val="404040"/>
      <w:sz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2004"/>
    <w:pPr>
      <w:keepNext/>
      <w:keepLines/>
      <w:numPr>
        <w:ilvl w:val="8"/>
        <w:numId w:val="14"/>
      </w:numPr>
      <w:spacing w:before="200" w:after="150" w:line="276" w:lineRule="auto"/>
      <w:jc w:val="both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sid w:val="005A11A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1"/>
    <w:rsid w:val="00A12004"/>
    <w:rPr>
      <w:rFonts w:ascii="Trebuchet MS" w:hAnsi="Trebuchet MS"/>
      <w:bCs/>
      <w:caps/>
      <w:color w:val="1F497D"/>
      <w:szCs w:val="42"/>
      <w:lang w:eastAsia="en-US"/>
    </w:rPr>
  </w:style>
  <w:style w:type="character" w:customStyle="1" w:styleId="Heading2Char">
    <w:name w:val="Heading 2 Char"/>
    <w:link w:val="Heading2"/>
    <w:uiPriority w:val="1"/>
    <w:rsid w:val="00A12004"/>
    <w:rPr>
      <w:rFonts w:ascii="Trebuchet MS" w:eastAsia="Calibri" w:hAnsi="Trebuchet MS"/>
      <w:b/>
      <w:color w:val="1F497D"/>
      <w:szCs w:val="38"/>
      <w:lang w:eastAsia="en-US"/>
    </w:rPr>
  </w:style>
  <w:style w:type="character" w:customStyle="1" w:styleId="Heading3Char">
    <w:name w:val="Heading 3 Char"/>
    <w:link w:val="Heading3"/>
    <w:uiPriority w:val="1"/>
    <w:rsid w:val="00A12004"/>
    <w:rPr>
      <w:rFonts w:ascii="Trebuchet MS" w:eastAsia="Calibri" w:hAnsi="Trebuchet MS"/>
      <w:bCs/>
      <w:color w:val="4F81BD"/>
      <w:szCs w:val="34"/>
      <w:lang w:eastAsia="en-US"/>
    </w:rPr>
  </w:style>
  <w:style w:type="character" w:customStyle="1" w:styleId="Heading4Char">
    <w:name w:val="Heading 4 Char"/>
    <w:link w:val="Heading4"/>
    <w:uiPriority w:val="1"/>
    <w:rsid w:val="00A12004"/>
    <w:rPr>
      <w:rFonts w:ascii="Trebuchet MS" w:eastAsia="Calibri" w:hAnsi="Trebuchet MS"/>
      <w:iCs/>
      <w:color w:val="4F81BD"/>
      <w:szCs w:val="30"/>
      <w:lang w:eastAsia="en-US"/>
    </w:rPr>
  </w:style>
  <w:style w:type="character" w:customStyle="1" w:styleId="Heading5Char">
    <w:name w:val="Heading 5 Char"/>
    <w:link w:val="Heading5"/>
    <w:uiPriority w:val="1"/>
    <w:rsid w:val="00A12004"/>
    <w:rPr>
      <w:rFonts w:ascii="Trebuchet MS" w:eastAsia="Calibri" w:hAnsi="Trebuchet MS"/>
      <w:color w:val="4F81BD"/>
      <w:szCs w:val="26"/>
      <w:lang w:eastAsia="en-US"/>
    </w:rPr>
  </w:style>
  <w:style w:type="character" w:customStyle="1" w:styleId="Heading6Char">
    <w:name w:val="Heading 6 Char"/>
    <w:link w:val="Heading6"/>
    <w:uiPriority w:val="1"/>
    <w:rsid w:val="00A12004"/>
    <w:rPr>
      <w:rFonts w:ascii="Trebuchet MS" w:eastAsia="Calibri" w:hAnsi="Trebuchet MS"/>
      <w:color w:val="4F81BD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A12004"/>
    <w:rPr>
      <w:rFonts w:ascii="Cambria" w:hAnsi="Cambria"/>
      <w:i/>
      <w:iCs/>
      <w:color w:val="404040"/>
      <w:szCs w:val="22"/>
      <w:lang w:eastAsia="en-US"/>
    </w:rPr>
  </w:style>
  <w:style w:type="character" w:customStyle="1" w:styleId="Heading8Char">
    <w:name w:val="Heading 8 Char"/>
    <w:link w:val="Heading8"/>
    <w:uiPriority w:val="9"/>
    <w:semiHidden/>
    <w:rsid w:val="00A12004"/>
    <w:rPr>
      <w:rFonts w:ascii="Cambria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semiHidden/>
    <w:rsid w:val="00A12004"/>
    <w:rPr>
      <w:rFonts w:ascii="Cambria" w:hAnsi="Cambria"/>
      <w:i/>
      <w:iCs/>
      <w:color w:val="404040"/>
      <w:lang w:eastAsia="en-US"/>
    </w:rPr>
  </w:style>
  <w:style w:type="character" w:styleId="Strong">
    <w:name w:val="Strong"/>
    <w:uiPriority w:val="22"/>
    <w:rsid w:val="00A12004"/>
    <w:rPr>
      <w:b/>
      <w:bCs/>
    </w:rPr>
  </w:style>
  <w:style w:type="paragraph" w:styleId="BodyText2">
    <w:name w:val="Body Text 2"/>
    <w:basedOn w:val="Normal"/>
    <w:link w:val="BodyText2Char"/>
    <w:rsid w:val="00A12004"/>
    <w:pPr>
      <w:spacing w:after="150" w:line="276" w:lineRule="auto"/>
      <w:jc w:val="both"/>
    </w:pPr>
    <w:rPr>
      <w:rFonts w:ascii="Trebuchet MS" w:eastAsia="Calibri" w:hAnsi="Trebuchet MS"/>
      <w:color w:val="auto"/>
      <w:sz w:val="20"/>
      <w:szCs w:val="22"/>
      <w:lang w:eastAsia="en-US"/>
    </w:rPr>
  </w:style>
  <w:style w:type="character" w:customStyle="1" w:styleId="BodyText2Char">
    <w:name w:val="Body Text 2 Char"/>
    <w:link w:val="BodyText2"/>
    <w:rsid w:val="00A12004"/>
    <w:rPr>
      <w:rFonts w:ascii="Trebuchet MS" w:eastAsia="Calibri" w:hAnsi="Trebuchet MS"/>
      <w:szCs w:val="22"/>
      <w:lang w:eastAsia="en-US"/>
    </w:rPr>
  </w:style>
  <w:style w:type="paragraph" w:styleId="Revision">
    <w:name w:val="Revision"/>
    <w:hidden/>
    <w:uiPriority w:val="99"/>
    <w:semiHidden/>
    <w:rsid w:val="00F45ED9"/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B8370-1C1A-4566-BAC7-F0C13763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2616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MNB adatgyűjtés azonosító:</vt:lpstr>
      <vt:lpstr>MNB adatgyűjtés azonosító:</vt:lpstr>
    </vt:vector>
  </TitlesOfParts>
  <Company>Magyar Nemzeti Bank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MNB adatgyűjtés azonosító:</dc:title>
  <dc:subject/>
  <dc:creator>Tófalvy Józsefné 20-01</dc:creator>
  <cp:keywords/>
  <cp:lastModifiedBy>Gorelov Iván</cp:lastModifiedBy>
  <cp:revision>2</cp:revision>
  <cp:lastPrinted>2012-02-20T11:27:00Z</cp:lastPrinted>
  <dcterms:created xsi:type="dcterms:W3CDTF">2022-02-18T10:14:00Z</dcterms:created>
  <dcterms:modified xsi:type="dcterms:W3CDTF">2022-02-18T10:14:00Z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2019-01-22T14:01:55.2042296+01:00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2027-02-18T10:14:27Z</vt:filetime>
  </property>
  <property fmtid="{D5CDD505-2E9C-101B-9397-08002B2CF9AE}" pid="12" name="Érvényességet beállító">
    <vt:lpwstr>gorelovi</vt:lpwstr>
  </property>
  <property fmtid="{D5CDD505-2E9C-101B-9397-08002B2CF9AE}" pid="13" name="Érvényességi idő első beállítása">
    <vt:filetime>2022-02-18T10:14:27Z</vt:filetime>
  </property>
</Properties>
</file>