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E894" w14:textId="77777777" w:rsidR="00686B3D" w:rsidRPr="00FA314F" w:rsidRDefault="00686B3D" w:rsidP="007537A2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FA314F">
        <w:rPr>
          <w:rFonts w:ascii="Calibri" w:hAnsi="Calibri"/>
          <w:b w:val="0"/>
          <w:sz w:val="22"/>
          <w:szCs w:val="22"/>
        </w:rPr>
        <w:t>MNB azonosító: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R09</w:t>
      </w:r>
      <w:r w:rsidRPr="00FA314F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78D4CFC" w14:textId="77777777" w:rsidR="007537A2" w:rsidRPr="00FA314F" w:rsidRDefault="007537A2" w:rsidP="007537A2">
      <w:pPr>
        <w:pStyle w:val="Heading2"/>
        <w:spacing w:before="120" w:after="0"/>
        <w:jc w:val="center"/>
        <w:rPr>
          <w:rFonts w:ascii="Calibri" w:hAnsi="Calibri"/>
          <w:i w:val="0"/>
          <w:sz w:val="22"/>
          <w:szCs w:val="22"/>
        </w:rPr>
      </w:pPr>
    </w:p>
    <w:p w14:paraId="52CF2382" w14:textId="77777777" w:rsidR="005B7187" w:rsidRPr="00FA314F" w:rsidRDefault="005B7187" w:rsidP="005B7187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MÓDSZERTANI SEGÉDLET</w:t>
      </w:r>
    </w:p>
    <w:p w14:paraId="6F920266" w14:textId="77777777" w:rsidR="009460E1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</w:p>
    <w:p w14:paraId="4F72EA88" w14:textId="77777777" w:rsidR="009460E1" w:rsidRPr="00FA314F" w:rsidRDefault="009460E1" w:rsidP="009460E1">
      <w:pPr>
        <w:jc w:val="center"/>
        <w:rPr>
          <w:rFonts w:ascii="Calibri" w:hAnsi="Calibri" w:cs="Arial"/>
          <w:b/>
          <w:sz w:val="22"/>
          <w:szCs w:val="22"/>
        </w:rPr>
      </w:pPr>
      <w:r w:rsidRPr="00FA314F">
        <w:rPr>
          <w:rFonts w:ascii="Calibri" w:hAnsi="Calibri" w:cs="Arial"/>
          <w:b/>
          <w:sz w:val="22"/>
          <w:szCs w:val="22"/>
        </w:rPr>
        <w:t xml:space="preserve">Egyéb befektetések havi adatszolgáltatása </w:t>
      </w:r>
    </w:p>
    <w:p w14:paraId="069C3768" w14:textId="77777777" w:rsidR="00B73B7F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– központi kormányzat, helyi önkormányzatok és társadalombiztosítási alapok</w:t>
      </w:r>
      <w:r w:rsidRPr="00FA314F" w:rsidDel="009460E1">
        <w:rPr>
          <w:rFonts w:ascii="Calibri" w:hAnsi="Calibri"/>
          <w:b/>
          <w:i/>
          <w:iCs/>
          <w:sz w:val="22"/>
          <w:szCs w:val="22"/>
        </w:rPr>
        <w:t xml:space="preserve"> </w:t>
      </w: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320635A6" w14:textId="77777777" w:rsidR="008A6CB1" w:rsidRPr="00FA314F" w:rsidRDefault="008A6CB1" w:rsidP="00270FCE">
      <w:pPr>
        <w:rPr>
          <w:rFonts w:ascii="Calibri" w:hAnsi="Calibri"/>
          <w:sz w:val="22"/>
          <w:szCs w:val="22"/>
        </w:rPr>
      </w:pPr>
    </w:p>
    <w:p w14:paraId="3344E2DE" w14:textId="77777777" w:rsidR="00F36447" w:rsidRPr="00FA314F" w:rsidRDefault="00F15254" w:rsidP="008A6CB1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FA314F">
        <w:rPr>
          <w:rFonts w:ascii="Calibri" w:hAnsi="Calibri"/>
          <w:b/>
          <w:sz w:val="22"/>
          <w:szCs w:val="22"/>
        </w:rPr>
        <w:t xml:space="preserve">I. </w:t>
      </w:r>
      <w:r w:rsidR="00B73B7F" w:rsidRPr="00FA314F">
        <w:rPr>
          <w:rFonts w:ascii="Calibri" w:hAnsi="Calibri"/>
          <w:b/>
          <w:sz w:val="22"/>
          <w:szCs w:val="22"/>
        </w:rPr>
        <w:t>Általános tudnivalók</w:t>
      </w:r>
    </w:p>
    <w:p w14:paraId="74C03603" w14:textId="77777777" w:rsidR="00270FCE" w:rsidRPr="00FA314F" w:rsidRDefault="00270FCE" w:rsidP="00DD5D74">
      <w:pPr>
        <w:pStyle w:val="Heading3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FA314F">
        <w:rPr>
          <w:rFonts w:ascii="Calibri" w:hAnsi="Calibri"/>
          <w:color w:val="000000"/>
          <w:sz w:val="22"/>
          <w:szCs w:val="22"/>
        </w:rPr>
        <w:t xml:space="preserve">Az </w:t>
      </w:r>
      <w:r w:rsidR="009460E1" w:rsidRPr="00FA314F">
        <w:rPr>
          <w:rFonts w:ascii="Calibri" w:hAnsi="Calibri"/>
          <w:color w:val="000000"/>
          <w:sz w:val="22"/>
          <w:szCs w:val="22"/>
        </w:rPr>
        <w:t>adatszolgáltatás</w:t>
      </w:r>
      <w:r w:rsidRPr="00FA314F">
        <w:rPr>
          <w:rFonts w:ascii="Calibri" w:hAnsi="Calibri"/>
          <w:color w:val="000000"/>
          <w:sz w:val="22"/>
          <w:szCs w:val="22"/>
        </w:rPr>
        <w:t>b</w:t>
      </w:r>
      <w:r w:rsidR="009460E1" w:rsidRPr="00FA314F">
        <w:rPr>
          <w:rFonts w:ascii="Calibri" w:hAnsi="Calibri"/>
          <w:color w:val="000000"/>
          <w:sz w:val="22"/>
          <w:szCs w:val="22"/>
        </w:rPr>
        <w:t>a</w:t>
      </w:r>
      <w:r w:rsidRPr="00FA314F">
        <w:rPr>
          <w:rFonts w:ascii="Calibri" w:hAnsi="Calibri"/>
          <w:color w:val="000000"/>
          <w:sz w:val="22"/>
          <w:szCs w:val="22"/>
        </w:rPr>
        <w:t>n szerep</w:t>
      </w:r>
      <w:r w:rsidR="00573ADB" w:rsidRPr="00FA314F">
        <w:rPr>
          <w:rFonts w:ascii="Calibri" w:hAnsi="Calibri"/>
          <w:color w:val="000000"/>
          <w:sz w:val="22"/>
          <w:szCs w:val="22"/>
        </w:rPr>
        <w:t>eltetend</w:t>
      </w:r>
      <w:r w:rsidRPr="00FA314F">
        <w:rPr>
          <w:rFonts w:ascii="Calibri" w:hAnsi="Calibri"/>
          <w:color w:val="000000"/>
          <w:sz w:val="22"/>
          <w:szCs w:val="22"/>
        </w:rPr>
        <w:t>ő ügyletek</w:t>
      </w:r>
      <w:bookmarkEnd w:id="30"/>
    </w:p>
    <w:p w14:paraId="0CE5095A" w14:textId="77777777" w:rsidR="001B4388" w:rsidRPr="00FA314F" w:rsidRDefault="001B4388" w:rsidP="001B4388">
      <w:pPr>
        <w:rPr>
          <w:rFonts w:ascii="Calibri" w:hAnsi="Calibri"/>
          <w:sz w:val="22"/>
          <w:szCs w:val="22"/>
        </w:rPr>
      </w:pPr>
    </w:p>
    <w:p w14:paraId="49A489B3" w14:textId="77777777" w:rsidR="00CD2346" w:rsidRPr="00FA314F" w:rsidRDefault="00CD2346" w:rsidP="00CD234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 BEF_GHI kezdetű tábláiban azon nem rezidens partnerekkel szemben fennálló vagy keletkező követeléseket és tartozásokat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folyószámla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betét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kereskedelmi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váltó</w:t>
      </w:r>
      <w:r w:rsidR="00E94B4D" w:rsidRPr="00FA314F">
        <w:rPr>
          <w:rFonts w:ascii="Calibri" w:hAnsi="Calibri"/>
          <w:sz w:val="22"/>
          <w:szCs w:val="22"/>
        </w:rPr>
        <w:t>- vagy</w:t>
      </w:r>
      <w:r w:rsidRPr="00FA314F">
        <w:rPr>
          <w:rFonts w:ascii="Calibri" w:hAnsi="Calibri"/>
          <w:sz w:val="22"/>
          <w:szCs w:val="22"/>
        </w:rPr>
        <w:t xml:space="preserve"> egyéb követelés</w:t>
      </w:r>
      <w:r w:rsidR="00A462AD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-tartozás állományát és változását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kell szerepeltetni, amely az adatszolgáltatónak se nem a külföldi közvetlen tőkebefektetője, se nem a külföldi közvetlen tőkebefektetése, se nem a vállalatcsoportjának tagja. </w:t>
      </w:r>
    </w:p>
    <w:p w14:paraId="48438739" w14:textId="77777777" w:rsidR="00573ADB" w:rsidRPr="00FA314F" w:rsidRDefault="00573ADB" w:rsidP="002D11F8">
      <w:pPr>
        <w:jc w:val="both"/>
        <w:rPr>
          <w:rFonts w:ascii="Calibri" w:hAnsi="Calibri"/>
          <w:b/>
          <w:sz w:val="22"/>
          <w:szCs w:val="22"/>
        </w:rPr>
      </w:pPr>
    </w:p>
    <w:p w14:paraId="61A75E76" w14:textId="77777777" w:rsidR="002D11F8" w:rsidRPr="00FA314F" w:rsidRDefault="00FF139D" w:rsidP="002D11F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</w:t>
      </w:r>
      <w:r w:rsidR="002D11F8" w:rsidRPr="00FA314F">
        <w:rPr>
          <w:rFonts w:ascii="Calibri" w:hAnsi="Calibri" w:cs="Garamond"/>
          <w:sz w:val="22"/>
          <w:szCs w:val="22"/>
        </w:rPr>
        <w:t>. Az adatszolgáltatónak a nem rezidens fióktelepével kapcsolatos ügyleteit az R02 adatszolgáltatás 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K/T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jelenthetőek.</w:t>
      </w:r>
    </w:p>
    <w:p w14:paraId="6CDFBD04" w14:textId="77777777" w:rsidR="00911A3F" w:rsidRPr="00FA314F" w:rsidRDefault="00911A3F" w:rsidP="00270FCE">
      <w:pPr>
        <w:jc w:val="both"/>
        <w:rPr>
          <w:rFonts w:ascii="Calibri" w:hAnsi="Calibri"/>
          <w:sz w:val="22"/>
          <w:szCs w:val="22"/>
        </w:rPr>
      </w:pPr>
    </w:p>
    <w:p w14:paraId="5E632EB9" w14:textId="77777777" w:rsidR="00BE795F" w:rsidRPr="00FA314F" w:rsidRDefault="00BE795F" w:rsidP="00BE795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 és ezáltal a partner külföldi közvetlen tőkebefektetéssé válik, akkor a vele szembeni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1D0FDA" w:rsidRPr="00FA314F">
        <w:rPr>
          <w:rFonts w:ascii="Calibri" w:hAnsi="Calibri"/>
          <w:sz w:val="22"/>
          <w:szCs w:val="22"/>
        </w:rPr>
        <w:t>tartozás állományokat a BEF_</w:t>
      </w:r>
      <w:r w:rsidR="00EF2F3E" w:rsidRPr="00FA314F">
        <w:rPr>
          <w:rFonts w:ascii="Calibri" w:hAnsi="Calibri"/>
          <w:sz w:val="22"/>
          <w:szCs w:val="22"/>
        </w:rPr>
        <w:t>GHI</w:t>
      </w:r>
      <w:r w:rsidRPr="00FA314F">
        <w:rPr>
          <w:rFonts w:ascii="Calibri" w:hAnsi="Calibri"/>
          <w:sz w:val="22"/>
          <w:szCs w:val="22"/>
        </w:rPr>
        <w:t xml:space="preserve"> táblákból (az egyéb változások alatt) ki kell vezetni és átsorolni a</w:t>
      </w:r>
      <w:r w:rsidR="001D0FDA" w:rsidRPr="00FA314F">
        <w:rPr>
          <w:rFonts w:ascii="Calibri" w:hAnsi="Calibri"/>
          <w:sz w:val="22"/>
          <w:szCs w:val="22"/>
        </w:rPr>
        <w:t>z R02 adatszolgáltatás</w:t>
      </w:r>
      <w:r w:rsidRPr="00FA314F">
        <w:rPr>
          <w:rFonts w:ascii="Calibri" w:hAnsi="Calibri"/>
          <w:sz w:val="22"/>
          <w:szCs w:val="22"/>
        </w:rPr>
        <w:t xml:space="preserve"> 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>K/T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 xml:space="preserve">T tábláiba. </w:t>
      </w:r>
    </w:p>
    <w:p w14:paraId="1E045B2E" w14:textId="77777777" w:rsidR="000B51A6" w:rsidRPr="00FA314F" w:rsidRDefault="000B51A6" w:rsidP="00270FCE">
      <w:pPr>
        <w:jc w:val="both"/>
        <w:rPr>
          <w:rFonts w:ascii="Calibri" w:hAnsi="Calibri"/>
          <w:sz w:val="22"/>
          <w:szCs w:val="22"/>
        </w:rPr>
      </w:pPr>
    </w:p>
    <w:p w14:paraId="282AC3BC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(BEFK1-2-3-4_GHI), és három tábla (BEFT1-3-4_GHI) a tartozások jelentésére, illetve egy-egy tábla az egyéb változások részletezésére. </w:t>
      </w:r>
    </w:p>
    <w:p w14:paraId="0BA3DCD7" w14:textId="77777777" w:rsidR="00270FCE" w:rsidRPr="00FA314F" w:rsidRDefault="00573ADB" w:rsidP="00F36447">
      <w:pPr>
        <w:pStyle w:val="Heading3"/>
        <w:rPr>
          <w:rFonts w:ascii="Calibri" w:hAnsi="Calibri"/>
          <w:color w:val="000000"/>
          <w:sz w:val="22"/>
          <w:szCs w:val="22"/>
        </w:rPr>
      </w:pPr>
      <w:bookmarkStart w:id="31" w:name="_Toc125788688"/>
      <w:r w:rsidRPr="00FA314F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FA314F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270FCE" w:rsidRPr="00FA314F">
        <w:rPr>
          <w:rFonts w:ascii="Calibri" w:hAnsi="Calibri"/>
          <w:color w:val="000000"/>
          <w:sz w:val="22"/>
          <w:szCs w:val="22"/>
        </w:rPr>
        <w:t xml:space="preserve"> </w:t>
      </w:r>
    </w:p>
    <w:p w14:paraId="285BD9E8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66C35CCA" w14:textId="77777777" w:rsidR="00270FCE" w:rsidRPr="00FA314F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911A3F" w:rsidRPr="00FA314F">
        <w:rPr>
          <w:rFonts w:ascii="Calibri" w:hAnsi="Calibri"/>
          <w:sz w:val="22"/>
          <w:szCs w:val="22"/>
        </w:rPr>
        <w:t>állományait névértéken</w:t>
      </w:r>
      <w:r w:rsidR="009E3906" w:rsidRPr="00FA314F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9E3906" w:rsidRPr="00FA314F">
        <w:rPr>
          <w:rFonts w:ascii="Calibri" w:hAnsi="Calibri"/>
          <w:sz w:val="22"/>
          <w:szCs w:val="22"/>
        </w:rPr>
        <w:t>névértéken</w:t>
      </w:r>
      <w:proofErr w:type="gramEnd"/>
      <w:r w:rsidR="00911A3F" w:rsidRPr="00FA314F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9E3906" w:rsidRPr="00FA314F">
        <w:rPr>
          <w:rFonts w:ascii="Calibri" w:hAnsi="Calibri"/>
          <w:sz w:val="22"/>
          <w:szCs w:val="22"/>
        </w:rPr>
        <w:t xml:space="preserve">piaci értéken </w:t>
      </w:r>
      <w:r w:rsidRPr="00FA314F">
        <w:rPr>
          <w:rFonts w:ascii="Calibri" w:hAnsi="Calibri"/>
          <w:sz w:val="22"/>
          <w:szCs w:val="22"/>
        </w:rPr>
        <w:t>kell jelenteni</w:t>
      </w:r>
      <w:r w:rsidRPr="00FA314F">
        <w:rPr>
          <w:rFonts w:ascii="Calibri" w:hAnsi="Calibri"/>
          <w:color w:val="FF0000"/>
          <w:sz w:val="22"/>
          <w:szCs w:val="22"/>
        </w:rPr>
        <w:t xml:space="preserve">.  </w:t>
      </w:r>
    </w:p>
    <w:p w14:paraId="6FCBA478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72718FC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9E3906" w:rsidRPr="00FA314F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FA314F">
        <w:rPr>
          <w:rFonts w:ascii="Calibri" w:hAnsi="Calibri"/>
          <w:sz w:val="22"/>
          <w:szCs w:val="22"/>
        </w:rPr>
        <w:t xml:space="preserve"> követelés és tartozás </w:t>
      </w:r>
      <w:r w:rsidR="00911A3F" w:rsidRPr="00FA314F">
        <w:rPr>
          <w:rFonts w:ascii="Calibri" w:hAnsi="Calibri"/>
          <w:sz w:val="22"/>
          <w:szCs w:val="22"/>
        </w:rPr>
        <w:t xml:space="preserve">állományát </w:t>
      </w:r>
      <w:r w:rsidRPr="00FA314F">
        <w:rPr>
          <w:rFonts w:ascii="Calibri" w:hAnsi="Calibri"/>
          <w:sz w:val="22"/>
          <w:szCs w:val="22"/>
        </w:rPr>
        <w:t>és annak változását országonként és devizanemenként összesítve kell kimutatni (ezen adatok egy-egy sort képeznek az adott táblákban), figyelembe véve a szóban forgó időszak minden mozgását</w:t>
      </w:r>
      <w:r w:rsidR="00F67916" w:rsidRPr="00FA314F">
        <w:rPr>
          <w:rFonts w:ascii="Calibri" w:hAnsi="Calibri"/>
          <w:sz w:val="22"/>
          <w:szCs w:val="22"/>
        </w:rPr>
        <w:t xml:space="preserve">. </w:t>
      </w:r>
    </w:p>
    <w:p w14:paraId="09A656DC" w14:textId="77777777" w:rsidR="007537A2" w:rsidRPr="00FA314F" w:rsidRDefault="007537A2" w:rsidP="007537A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szabályok a jövedelemadatok</w:t>
      </w:r>
      <w:r w:rsidR="0032075F" w:rsidRPr="00FA314F">
        <w:rPr>
          <w:rFonts w:ascii="Calibri" w:hAnsi="Calibri"/>
          <w:sz w:val="22"/>
          <w:szCs w:val="22"/>
        </w:rPr>
        <w:t>ra is i</w:t>
      </w:r>
      <w:r w:rsidRPr="00FA314F">
        <w:rPr>
          <w:rFonts w:ascii="Calibri" w:hAnsi="Calibri"/>
          <w:sz w:val="22"/>
          <w:szCs w:val="22"/>
        </w:rPr>
        <w:t xml:space="preserve">rányadóak. Amennyiben a kamatok ország bontásához nem állnak rendelkezésre a pontos adatok, becsléssel kell elvégezni az ország bontást. </w:t>
      </w:r>
    </w:p>
    <w:p w14:paraId="4D5EEFFE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4E29B458" w14:textId="77777777" w:rsidR="00B73B7F" w:rsidRPr="00FA314F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értékadatokat devizában, egész számra kerekítve</w:t>
      </w:r>
      <w:r w:rsidR="00573ADB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573ADB" w:rsidRPr="00FA314F">
        <w:rPr>
          <w:rFonts w:ascii="Calibri" w:hAnsi="Calibri"/>
          <w:sz w:val="22"/>
          <w:szCs w:val="22"/>
        </w:rPr>
        <w:t>megad</w:t>
      </w:r>
      <w:r w:rsidRPr="00FA314F">
        <w:rPr>
          <w:rFonts w:ascii="Calibri" w:hAnsi="Calibri"/>
          <w:sz w:val="22"/>
          <w:szCs w:val="22"/>
        </w:rPr>
        <w:t xml:space="preserve">ni! </w:t>
      </w:r>
    </w:p>
    <w:p w14:paraId="30F88257" w14:textId="77777777" w:rsidR="00322A7E" w:rsidRPr="00FA314F" w:rsidRDefault="00322A7E" w:rsidP="00573ADB">
      <w:pPr>
        <w:pStyle w:val="Heading1"/>
        <w:jc w:val="both"/>
        <w:rPr>
          <w:rFonts w:ascii="Calibri" w:hAnsi="Calibri"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</w:p>
    <w:p w14:paraId="48AD0C70" w14:textId="77777777" w:rsidR="00573ADB" w:rsidRPr="00FA314F" w:rsidRDefault="00573ADB" w:rsidP="00573ADB">
      <w:pPr>
        <w:pStyle w:val="Heading1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31C2ED72" w14:textId="77777777" w:rsidR="00573ADB" w:rsidRPr="00FA314F" w:rsidRDefault="00573ADB" w:rsidP="00573ADB">
      <w:pPr>
        <w:jc w:val="both"/>
        <w:rPr>
          <w:rFonts w:ascii="Calibri" w:hAnsi="Calibri"/>
          <w:sz w:val="22"/>
          <w:szCs w:val="22"/>
        </w:rPr>
      </w:pPr>
    </w:p>
    <w:p w14:paraId="1E1BF034" w14:textId="77777777" w:rsidR="00573ADB" w:rsidRPr="00FA314F" w:rsidRDefault="00573ADB" w:rsidP="00DD5D74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lastRenderedPageBreak/>
        <w:t>Az adatszolgáltatás több táblájában is szereplő oszlopok tartalma</w:t>
      </w:r>
      <w:r w:rsidRPr="00FA314F" w:rsidDel="005E1C48">
        <w:rPr>
          <w:rFonts w:ascii="Calibri" w:hAnsi="Calibri"/>
          <w:b/>
          <w:sz w:val="22"/>
          <w:szCs w:val="22"/>
        </w:rPr>
        <w:t xml:space="preserve"> </w:t>
      </w:r>
    </w:p>
    <w:p w14:paraId="30DAC0CD" w14:textId="77777777" w:rsidR="00BE795F" w:rsidRPr="00FA314F" w:rsidRDefault="00BE795F" w:rsidP="00BE795F">
      <w:pPr>
        <w:pStyle w:val="Heading3"/>
        <w:spacing w:before="0" w:after="0"/>
        <w:rPr>
          <w:rFonts w:ascii="Calibri" w:hAnsi="Calibri"/>
          <w:color w:val="000000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2"/>
    <w:bookmarkEnd w:id="33"/>
    <w:bookmarkEnd w:id="34"/>
    <w:bookmarkEnd w:id="35"/>
    <w:p w14:paraId="53233E0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04087A" w:rsidRPr="00FA314F">
        <w:rPr>
          <w:rFonts w:ascii="Calibri" w:hAnsi="Calibri"/>
          <w:sz w:val="22"/>
          <w:szCs w:val="22"/>
        </w:rPr>
        <w:t>ban van</w:t>
      </w:r>
      <w:r w:rsidRPr="00FA314F">
        <w:rPr>
          <w:rFonts w:ascii="Calibri" w:hAnsi="Calibri"/>
          <w:sz w:val="22"/>
          <w:szCs w:val="22"/>
        </w:rPr>
        <w:t xml:space="preserve">, mivel egyes táblák – a bennük megfigyelt instrumentum jellemzőihez igazodva – nem tartalmazzák valamennyi, az alábbiakban felsorolt oszlopot. A táblák szürke celláit nem kell kitölteni. </w:t>
      </w:r>
    </w:p>
    <w:p w14:paraId="0A0E9BC9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D7B2550" w14:textId="77777777" w:rsidR="00270FCE" w:rsidRPr="00FA314F" w:rsidRDefault="00270FCE" w:rsidP="00DD5D74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befektetések instrumentumai: </w:t>
      </w:r>
      <w:r w:rsidR="0004087A" w:rsidRPr="00FA314F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28537037" w14:textId="77777777" w:rsidR="00E82FC1" w:rsidRPr="00FA314F" w:rsidRDefault="00E82FC1" w:rsidP="00DD5D74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Lejárat: R= rövid lejárat vagy H= hosszú lejárati kódokat kell alkalmazni. A lejárati besorolást </w:t>
      </w:r>
      <w:r w:rsidR="00B07515" w:rsidRPr="00FA314F">
        <w:rPr>
          <w:rFonts w:ascii="Calibri" w:hAnsi="Calibri"/>
          <w:sz w:val="22"/>
          <w:szCs w:val="22"/>
        </w:rPr>
        <w:t xml:space="preserve">e </w:t>
      </w:r>
      <w:r w:rsidRPr="00FA314F">
        <w:rPr>
          <w:rFonts w:ascii="Calibri" w:hAnsi="Calibri"/>
          <w:sz w:val="22"/>
          <w:szCs w:val="22"/>
        </w:rPr>
        <w:t>melléklet I.F.</w:t>
      </w:r>
      <w:r w:rsidR="00B07515" w:rsidRPr="00FA314F">
        <w:rPr>
          <w:rFonts w:ascii="Calibri" w:hAnsi="Calibri"/>
          <w:sz w:val="22"/>
          <w:szCs w:val="22"/>
        </w:rPr>
        <w:t>8</w:t>
      </w:r>
      <w:r w:rsidR="00720CDF" w:rsidRPr="00FA314F">
        <w:rPr>
          <w:rFonts w:ascii="Calibri" w:hAnsi="Calibri"/>
          <w:sz w:val="22"/>
          <w:szCs w:val="22"/>
        </w:rPr>
        <w:t>.</w:t>
      </w:r>
      <w:r w:rsidR="00A462AD" w:rsidRPr="00FA314F">
        <w:rPr>
          <w:rFonts w:ascii="Calibri" w:hAnsi="Calibri"/>
          <w:sz w:val="22"/>
          <w:szCs w:val="22"/>
        </w:rPr>
        <w:t xml:space="preserve"> pontjának j) és k) </w:t>
      </w:r>
      <w:r w:rsidR="00720CDF" w:rsidRPr="00FA314F">
        <w:rPr>
          <w:rFonts w:ascii="Calibri" w:hAnsi="Calibri"/>
          <w:sz w:val="22"/>
          <w:szCs w:val="22"/>
        </w:rPr>
        <w:t>al</w:t>
      </w:r>
      <w:r w:rsidRPr="00FA314F">
        <w:rPr>
          <w:rFonts w:ascii="Calibri" w:hAnsi="Calibri"/>
          <w:sz w:val="22"/>
          <w:szCs w:val="22"/>
        </w:rPr>
        <w:t>pontjában foglaltak figyelembevételével kell elvégezni.</w:t>
      </w:r>
    </w:p>
    <w:p w14:paraId="2404B517" w14:textId="77777777" w:rsidR="00720CDF" w:rsidRPr="00FA314F" w:rsidRDefault="00720CDF" w:rsidP="00720CDF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FA314F">
        <w:rPr>
          <w:rFonts w:ascii="Calibri" w:hAnsi="Calibri"/>
          <w:sz w:val="22"/>
          <w:szCs w:val="22"/>
        </w:rPr>
        <w:t>nyújtott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9335FD" w:rsidRPr="00FA314F">
        <w:rPr>
          <w:rFonts w:ascii="Calibri" w:hAnsi="Calibri"/>
          <w:sz w:val="22"/>
          <w:szCs w:val="22"/>
        </w:rPr>
        <w:t xml:space="preserve">illetve felvett </w:t>
      </w:r>
      <w:r w:rsidRPr="00FA314F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63A3F54A" w14:textId="77777777" w:rsidR="00584B69" w:rsidRPr="00FA314F" w:rsidRDefault="00584B69" w:rsidP="00720CD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924CED" w:rsidRPr="00FA314F">
        <w:rPr>
          <w:rFonts w:ascii="Calibri" w:hAnsi="Calibri" w:cs="Arial"/>
          <w:sz w:val="22"/>
          <w:szCs w:val="22"/>
        </w:rPr>
        <w:t>időszak</w:t>
      </w:r>
      <w:r w:rsidRPr="00FA314F">
        <w:rPr>
          <w:rFonts w:ascii="Calibri" w:hAnsi="Calibri" w:cs="Arial"/>
          <w:sz w:val="22"/>
          <w:szCs w:val="22"/>
        </w:rPr>
        <w:t>ok végén, az adatszolgáltató a BEF</w:t>
      </w:r>
      <w:r w:rsidR="00CB2540" w:rsidRPr="00FA314F">
        <w:rPr>
          <w:rFonts w:ascii="Calibri" w:hAnsi="Calibri" w:cs="Arial"/>
          <w:sz w:val="22"/>
          <w:szCs w:val="22"/>
        </w:rPr>
        <w:t>_GHI</w:t>
      </w:r>
      <w:r w:rsidRPr="00FA314F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a</w:t>
      </w:r>
      <w:r w:rsidR="0004087A" w:rsidRPr="00FA314F">
        <w:rPr>
          <w:rFonts w:ascii="Calibri" w:hAnsi="Calibri" w:cs="Arial"/>
          <w:sz w:val="22"/>
          <w:szCs w:val="22"/>
        </w:rPr>
        <w:t>kkor a</w:t>
      </w:r>
      <w:r w:rsidR="003A587A" w:rsidRPr="00FA314F">
        <w:rPr>
          <w:rFonts w:ascii="Calibri" w:hAnsi="Calibri" w:cs="Arial"/>
          <w:sz w:val="22"/>
          <w:szCs w:val="22"/>
        </w:rPr>
        <w:t>z R22 adatszolgáltatás</w:t>
      </w:r>
      <w:r w:rsidRPr="00FA314F">
        <w:rPr>
          <w:rFonts w:ascii="Calibri" w:hAnsi="Calibri" w:cs="Arial"/>
          <w:sz w:val="22"/>
          <w:szCs w:val="22"/>
        </w:rPr>
        <w:t xml:space="preserve"> LEJ táblá</w:t>
      </w:r>
      <w:r w:rsidR="003A587A"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 is ki kell töltenie.</w:t>
      </w:r>
    </w:p>
    <w:p w14:paraId="24061218" w14:textId="77777777" w:rsidR="00270FCE" w:rsidRPr="00FA314F" w:rsidRDefault="00270FCE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7F0E003" w14:textId="77777777" w:rsidR="0004087A" w:rsidRPr="00FA314F" w:rsidRDefault="009460E1" w:rsidP="00DD5D7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ISO országkódja: </w:t>
      </w:r>
      <w:r w:rsidR="0004087A" w:rsidRPr="00FA314F">
        <w:rPr>
          <w:rFonts w:ascii="Calibri" w:hAnsi="Calibri"/>
          <w:sz w:val="22"/>
          <w:szCs w:val="22"/>
        </w:rPr>
        <w:t xml:space="preserve">Azon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partner országának ISO kódját kell itt megadni, akivel szemben a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04087A" w:rsidRPr="00FA314F">
        <w:rPr>
          <w:rFonts w:ascii="Calibri" w:hAnsi="Calibri"/>
          <w:sz w:val="22"/>
          <w:szCs w:val="22"/>
        </w:rPr>
        <w:t>tartozás fennáll. Konzorciális</w:t>
      </w:r>
      <w:r w:rsidR="00720CDF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="0004087A" w:rsidRPr="00FA314F">
        <w:rPr>
          <w:rFonts w:ascii="Calibri" w:hAnsi="Calibri"/>
          <w:sz w:val="22"/>
          <w:szCs w:val="22"/>
        </w:rPr>
        <w:t>szindikált</w:t>
      </w:r>
      <w:proofErr w:type="spellEnd"/>
      <w:r w:rsidR="00720CDF" w:rsidRPr="00FA314F">
        <w:rPr>
          <w:rFonts w:ascii="Calibri" w:hAnsi="Calibri"/>
          <w:sz w:val="22"/>
          <w:szCs w:val="22"/>
        </w:rPr>
        <w:t>)</w:t>
      </w:r>
      <w:r w:rsidR="0004087A" w:rsidRPr="00FA314F">
        <w:rPr>
          <w:rFonts w:ascii="Calibri" w:hAnsi="Calibri"/>
          <w:sz w:val="22"/>
          <w:szCs w:val="22"/>
        </w:rPr>
        <w:t xml:space="preserve"> hitel esetén a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</w:t>
      </w:r>
      <w:r w:rsidR="0039453F" w:rsidRPr="00FA314F">
        <w:rPr>
          <w:rFonts w:ascii="Calibri" w:hAnsi="Calibri"/>
          <w:sz w:val="22"/>
          <w:szCs w:val="22"/>
        </w:rPr>
        <w:t>, de a</w:t>
      </w:r>
      <w:r w:rsidR="0004087A" w:rsidRPr="00FA314F">
        <w:rPr>
          <w:rFonts w:ascii="Calibri" w:hAnsi="Calibri"/>
          <w:sz w:val="22"/>
          <w:szCs w:val="22"/>
        </w:rPr>
        <w:t xml:space="preserve"> konzorciális hitel hitelnyújtásban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0ECE9CE6" w14:textId="77777777" w:rsidR="00CB2540" w:rsidRPr="00FA314F" w:rsidRDefault="00CB2540" w:rsidP="0004087A">
      <w:pPr>
        <w:tabs>
          <w:tab w:val="left" w:pos="567"/>
          <w:tab w:val="left" w:pos="851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14:paraId="2765D3CF" w14:textId="77777777" w:rsidR="003A587A" w:rsidRPr="00FA314F" w:rsidRDefault="009460E1" w:rsidP="00DD5D7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szektora: </w:t>
      </w:r>
      <w:r w:rsidR="003A587A" w:rsidRPr="00FA314F">
        <w:rPr>
          <w:rFonts w:ascii="Calibri" w:hAnsi="Calibri"/>
          <w:sz w:val="22"/>
          <w:szCs w:val="22"/>
        </w:rPr>
        <w:t xml:space="preserve">Ezt az oszlopot csak a felvett hitelek BEFT1_GHI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FA314F" w14:paraId="38EF360A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8525" w14:textId="77777777" w:rsidR="00270FCE" w:rsidRPr="00FA314F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F80DC" w14:textId="77777777" w:rsidR="00270FCE" w:rsidRPr="00FA314F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FA314F" w14:paraId="2E274163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E75D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0AA70" w14:textId="77777777" w:rsidR="00270FCE" w:rsidRPr="00FA314F" w:rsidRDefault="00B22A47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FA314F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FA314F" w14:paraId="27F1BB24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3D5F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32726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FA314F" w14:paraId="00788111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21DA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096DC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FA314F" w14:paraId="20FCBD39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287E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A2FE8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1AF3FF1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1D8DBE7E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Eredeti devizanem ISO kódja: </w:t>
      </w:r>
      <w:r w:rsidR="00F7679D" w:rsidRPr="00FA314F">
        <w:rPr>
          <w:rFonts w:ascii="Calibri" w:hAnsi="Calibri"/>
          <w:sz w:val="22"/>
          <w:szCs w:val="22"/>
        </w:rPr>
        <w:t>A</w:t>
      </w:r>
      <w:r w:rsidR="003A587A" w:rsidRPr="00FA314F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61D1B6E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45626833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Konzorciumban résztvevő fizető ügynök neve: </w:t>
      </w:r>
      <w:r w:rsidR="003A587A" w:rsidRPr="00FA314F">
        <w:rPr>
          <w:rFonts w:ascii="Calibri" w:hAnsi="Calibri"/>
          <w:sz w:val="22"/>
          <w:szCs w:val="22"/>
        </w:rPr>
        <w:t xml:space="preserve">Csak a BEFT1_GHI táblában a felvett konzorciális hiteleknél </w:t>
      </w:r>
      <w:r w:rsidR="00DF0DCC" w:rsidRPr="00FA314F">
        <w:rPr>
          <w:rFonts w:ascii="Calibri" w:hAnsi="Calibri"/>
          <w:sz w:val="22"/>
          <w:szCs w:val="22"/>
        </w:rPr>
        <w:t xml:space="preserve">(„KHITT”) </w:t>
      </w:r>
      <w:r w:rsidR="003A587A" w:rsidRPr="00FA314F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E063B0" w:rsidRPr="00FA314F">
        <w:rPr>
          <w:rFonts w:ascii="Calibri" w:hAnsi="Calibri"/>
          <w:sz w:val="22"/>
          <w:szCs w:val="22"/>
        </w:rPr>
        <w:t xml:space="preserve">t jelenteni. </w:t>
      </w:r>
      <w:r w:rsidR="003A587A" w:rsidRPr="00FA314F">
        <w:rPr>
          <w:rFonts w:ascii="Calibri" w:hAnsi="Calibri"/>
          <w:sz w:val="22"/>
          <w:szCs w:val="22"/>
        </w:rPr>
        <w:t xml:space="preserve"> </w:t>
      </w:r>
    </w:p>
    <w:p w14:paraId="6B4453C7" w14:textId="77777777" w:rsidR="00B07515" w:rsidRPr="00FA314F" w:rsidRDefault="00B0751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74EDEAC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Hitel végső lejárata: A </w:t>
      </w:r>
      <w:r w:rsidR="003A587A" w:rsidRPr="00FA314F">
        <w:rPr>
          <w:rFonts w:ascii="Calibri" w:hAnsi="Calibri"/>
          <w:sz w:val="22"/>
          <w:szCs w:val="22"/>
        </w:rPr>
        <w:t xml:space="preserve">BEFT1_GHI tábla,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DF0DCC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DF0DCC" w:rsidRPr="00FA314F">
        <w:rPr>
          <w:rFonts w:ascii="Calibri" w:hAnsi="Calibri"/>
          <w:sz w:val="22"/>
          <w:szCs w:val="22"/>
        </w:rPr>
        <w:t xml:space="preserve">(„AHITT”) </w:t>
      </w:r>
      <w:r w:rsidRPr="00FA314F">
        <w:rPr>
          <w:rFonts w:ascii="Calibri" w:hAnsi="Calibri"/>
          <w:sz w:val="22"/>
          <w:szCs w:val="22"/>
        </w:rPr>
        <w:t xml:space="preserve">vagy a többségi </w:t>
      </w:r>
      <w:r w:rsidR="00DF0DCC" w:rsidRPr="00FA314F">
        <w:rPr>
          <w:rFonts w:ascii="Calibri" w:hAnsi="Calibri"/>
          <w:sz w:val="22"/>
          <w:szCs w:val="22"/>
        </w:rPr>
        <w:t xml:space="preserve">állami </w:t>
      </w:r>
      <w:r w:rsidRPr="00FA314F">
        <w:rPr>
          <w:rFonts w:ascii="Calibri" w:hAnsi="Calibri"/>
          <w:sz w:val="22"/>
          <w:szCs w:val="22"/>
        </w:rPr>
        <w:t xml:space="preserve">tulajdonú </w:t>
      </w:r>
      <w:r w:rsidR="00934370" w:rsidRPr="00FA314F">
        <w:rPr>
          <w:rFonts w:ascii="Calibri" w:hAnsi="Calibri"/>
          <w:sz w:val="22"/>
          <w:szCs w:val="22"/>
        </w:rPr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DF0DCC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67C13D2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B54FF99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Szerződés szerinti devizanem ISO kódja: </w:t>
      </w:r>
      <w:r w:rsidR="003A587A" w:rsidRPr="00FA314F">
        <w:rPr>
          <w:rFonts w:ascii="Calibri" w:hAnsi="Calibri"/>
          <w:sz w:val="22"/>
          <w:szCs w:val="22"/>
        </w:rPr>
        <w:t>Csak a BEFT1_GHI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3A587A" w:rsidRPr="00FA314F">
        <w:rPr>
          <w:rFonts w:ascii="Calibri" w:hAnsi="Calibri"/>
          <w:sz w:val="22"/>
          <w:szCs w:val="22"/>
        </w:rPr>
        <w:t xml:space="preserve">tábla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>, és az államilag garantált hitelek</w:t>
      </w:r>
      <w:r w:rsidR="00C16CE9" w:rsidRPr="00FA314F">
        <w:rPr>
          <w:rFonts w:ascii="Calibri" w:hAnsi="Calibri"/>
          <w:sz w:val="22"/>
          <w:szCs w:val="22"/>
        </w:rPr>
        <w:t xml:space="preserve"> („AHITT”) </w:t>
      </w:r>
      <w:r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r w:rsidR="00934370" w:rsidRPr="00FA314F">
        <w:rPr>
          <w:rFonts w:ascii="Calibri" w:hAnsi="Calibri"/>
          <w:sz w:val="22"/>
          <w:szCs w:val="22"/>
        </w:rPr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C16CE9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kitölteni. A felvett hitel szerződés vagy keretszerződésben rögzített devizanemének ISO kódját kell megadni.</w:t>
      </w:r>
    </w:p>
    <w:p w14:paraId="06DE946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3EF3A90" w14:textId="77777777" w:rsidR="000E75E5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Hitel szerződés szerinti összege: </w:t>
      </w:r>
      <w:r w:rsidR="009172C4" w:rsidRPr="00FA314F">
        <w:rPr>
          <w:rFonts w:ascii="Calibri" w:hAnsi="Calibri"/>
          <w:sz w:val="22"/>
          <w:szCs w:val="22"/>
        </w:rPr>
        <w:t>A hitelszerződés teljes összege, melyet BEFT1_GHI táblában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="009172C4"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C16CE9" w:rsidRPr="00FA314F">
        <w:rPr>
          <w:rFonts w:ascii="Calibri" w:hAnsi="Calibri"/>
          <w:sz w:val="22"/>
          <w:szCs w:val="22"/>
        </w:rPr>
        <w:t xml:space="preserve">(„AHITT”) </w:t>
      </w:r>
      <w:r w:rsidR="009172C4"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="009172C4" w:rsidRPr="00FA314F">
        <w:rPr>
          <w:rFonts w:ascii="Calibri" w:hAnsi="Calibri"/>
          <w:sz w:val="22"/>
          <w:szCs w:val="22"/>
        </w:rPr>
        <w:t>állami tulajdonú adatszolgáltatók egyéb felvett hosszú hitelei</w:t>
      </w:r>
      <w:r w:rsidR="00C16CE9" w:rsidRPr="00FA314F">
        <w:rPr>
          <w:rFonts w:ascii="Calibri" w:hAnsi="Calibri"/>
          <w:sz w:val="22"/>
          <w:szCs w:val="22"/>
        </w:rPr>
        <w:t xml:space="preserve"> („EHITT”) </w:t>
      </w:r>
      <w:r w:rsidR="009172C4" w:rsidRPr="00FA314F">
        <w:rPr>
          <w:rFonts w:ascii="Calibri" w:hAnsi="Calibri"/>
          <w:sz w:val="22"/>
          <w:szCs w:val="22"/>
        </w:rPr>
        <w:t>esetében kell kitölteni.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2BA65A50" w14:textId="77777777" w:rsidR="00EE5A17" w:rsidRPr="00FA314F" w:rsidRDefault="00763A0A" w:rsidP="004A2522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="00270FCE" w:rsidRPr="00FA314F">
        <w:rPr>
          <w:rFonts w:ascii="Calibri" w:hAnsi="Calibri"/>
          <w:sz w:val="22"/>
          <w:szCs w:val="22"/>
        </w:rPr>
        <w:t xml:space="preserve">akkor is a teljes keretszerződés összegét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270FCE" w:rsidRPr="00FA314F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27E38B27" w14:textId="77777777" w:rsidR="00EE5A17" w:rsidRPr="00FA314F" w:rsidRDefault="00EE5A17" w:rsidP="00270FCE">
      <w:pPr>
        <w:jc w:val="both"/>
        <w:rPr>
          <w:rFonts w:ascii="Calibri" w:hAnsi="Calibri"/>
          <w:sz w:val="22"/>
          <w:szCs w:val="22"/>
        </w:rPr>
      </w:pPr>
    </w:p>
    <w:p w14:paraId="5F5E13B5" w14:textId="77777777" w:rsidR="00270FCE" w:rsidRPr="00FA314F" w:rsidRDefault="00270FCE" w:rsidP="00DD5D74">
      <w:pPr>
        <w:numPr>
          <w:ilvl w:val="0"/>
          <w:numId w:val="1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3726FDF7" w14:textId="77777777" w:rsidR="00270FCE" w:rsidRPr="00FA314F" w:rsidRDefault="008F4CE8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állam és </w:t>
      </w:r>
      <w:r w:rsidR="00270FCE" w:rsidRPr="00FA314F">
        <w:rPr>
          <w:rFonts w:ascii="Calibri" w:hAnsi="Calibri" w:cs="Garamond"/>
          <w:sz w:val="22"/>
          <w:szCs w:val="22"/>
        </w:rPr>
        <w:t xml:space="preserve">többségi </w:t>
      </w:r>
      <w:r w:rsidR="006077A7" w:rsidRPr="00FA314F">
        <w:rPr>
          <w:rFonts w:ascii="Calibri" w:hAnsi="Calibri" w:cs="Garamond"/>
          <w:sz w:val="22"/>
          <w:szCs w:val="22"/>
        </w:rPr>
        <w:t xml:space="preserve">állami </w:t>
      </w:r>
      <w:r w:rsidR="00270FCE" w:rsidRPr="00FA314F">
        <w:rPr>
          <w:rFonts w:ascii="Calibri" w:hAnsi="Calibri" w:cs="Garamond"/>
          <w:sz w:val="22"/>
          <w:szCs w:val="22"/>
        </w:rPr>
        <w:t xml:space="preserve">tulajdonú </w:t>
      </w:r>
      <w:r w:rsidR="009A608B" w:rsidRPr="00FA314F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FA314F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FA314F">
        <w:rPr>
          <w:rFonts w:ascii="Calibri" w:hAnsi="Calibri" w:cs="Garamond"/>
          <w:sz w:val="22"/>
          <w:szCs w:val="22"/>
        </w:rPr>
        <w:t xml:space="preserve">, valamint </w:t>
      </w:r>
      <w:r w:rsidR="006077A7"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államilag ga</w:t>
      </w:r>
      <w:r w:rsidR="009A608B" w:rsidRPr="00FA314F">
        <w:rPr>
          <w:rFonts w:ascii="Calibri" w:hAnsi="Calibri" w:cs="Garamond"/>
          <w:sz w:val="22"/>
          <w:szCs w:val="22"/>
        </w:rPr>
        <w:t>rantált hitelei</w:t>
      </w:r>
      <w:r w:rsidR="00270FCE" w:rsidRPr="00FA314F">
        <w:rPr>
          <w:rFonts w:ascii="Calibri" w:hAnsi="Calibri" w:cs="Garamond"/>
          <w:sz w:val="22"/>
          <w:szCs w:val="22"/>
        </w:rPr>
        <w:t xml:space="preserve"> esetében a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172C4" w:rsidRPr="00FA314F">
        <w:rPr>
          <w:rFonts w:ascii="Calibri" w:hAnsi="Calibri" w:cs="Garamond"/>
          <w:sz w:val="22"/>
          <w:szCs w:val="22"/>
        </w:rPr>
        <w:t>R24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460E1" w:rsidRPr="00FA314F">
        <w:rPr>
          <w:rFonts w:ascii="Calibri" w:hAnsi="Calibri" w:cs="Garamond"/>
          <w:sz w:val="22"/>
          <w:szCs w:val="22"/>
        </w:rPr>
        <w:t>adatszolgáltatás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910E4A" w:rsidRPr="00FA314F">
        <w:rPr>
          <w:rFonts w:ascii="Calibri" w:hAnsi="Calibri" w:cs="Garamond"/>
          <w:sz w:val="22"/>
          <w:szCs w:val="22"/>
        </w:rPr>
        <w:t>BEFT6</w:t>
      </w:r>
      <w:r w:rsidR="00270FCE" w:rsidRPr="00FA314F">
        <w:rPr>
          <w:rFonts w:ascii="Calibri" w:hAnsi="Calibri" w:cs="Garamond"/>
          <w:sz w:val="22"/>
          <w:szCs w:val="22"/>
        </w:rPr>
        <w:t xml:space="preserve"> tábl</w:t>
      </w:r>
      <w:r w:rsidR="002F7135" w:rsidRPr="00FA314F">
        <w:rPr>
          <w:rFonts w:ascii="Calibri" w:hAnsi="Calibri" w:cs="Garamond"/>
          <w:sz w:val="22"/>
          <w:szCs w:val="22"/>
        </w:rPr>
        <w:t>á</w:t>
      </w:r>
      <w:r w:rsidR="00CB2540" w:rsidRPr="00FA314F">
        <w:rPr>
          <w:rFonts w:ascii="Calibri" w:hAnsi="Calibri" w:cs="Garamond"/>
          <w:sz w:val="22"/>
          <w:szCs w:val="22"/>
        </w:rPr>
        <w:t>jának</w:t>
      </w:r>
      <w:r w:rsidR="00270FCE" w:rsidRPr="00FA314F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6DE9C631" w14:textId="77777777" w:rsidR="00270FCE" w:rsidRPr="00FA314F" w:rsidRDefault="00270FCE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FA314F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3C65415C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13892E22" w14:textId="77777777" w:rsidR="00270FCE" w:rsidRPr="00FA314F" w:rsidRDefault="00270FCE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elejei nyitó állományok: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10BB7B5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3765EF1" w14:textId="77777777" w:rsidR="00CC1B26" w:rsidRPr="00FA314F" w:rsidRDefault="002F338B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Tranzakciók: </w:t>
      </w:r>
      <w:r w:rsidR="00CC1B26" w:rsidRPr="00FA314F">
        <w:rPr>
          <w:rFonts w:ascii="Calibri" w:hAnsi="Calibri" w:cs="Arial"/>
          <w:sz w:val="22"/>
          <w:szCs w:val="22"/>
        </w:rPr>
        <w:t>Tranzakció</w:t>
      </w:r>
      <w:r w:rsidR="00CC1B26" w:rsidRPr="00FA314F">
        <w:rPr>
          <w:rFonts w:ascii="Calibri" w:hAnsi="Calibri"/>
          <w:sz w:val="22"/>
          <w:szCs w:val="22"/>
        </w:rPr>
        <w:t xml:space="preserve"> a táblákban szereplő instrumentummal </w:t>
      </w:r>
      <w:r w:rsidR="00CC1B26" w:rsidRPr="00FA314F">
        <w:rPr>
          <w:rFonts w:ascii="Calibri" w:hAnsi="Calibri" w:cs="Arial"/>
          <w:sz w:val="22"/>
          <w:szCs w:val="22"/>
        </w:rPr>
        <w:t xml:space="preserve">kapcsolatosan a nem-rezidens partnerrel végzett minden olyan művelet, </w:t>
      </w:r>
      <w:r w:rsidR="00050EAF" w:rsidRPr="00FA314F">
        <w:rPr>
          <w:rFonts w:ascii="Calibri" w:hAnsi="Calibri" w:cs="Arial"/>
          <w:sz w:val="22"/>
          <w:szCs w:val="22"/>
        </w:rPr>
        <w:t xml:space="preserve">amely az ügyletből eredő </w:t>
      </w:r>
      <w:proofErr w:type="gramStart"/>
      <w:r w:rsidR="00050EAF" w:rsidRPr="00FA314F">
        <w:rPr>
          <w:rFonts w:ascii="Calibri" w:hAnsi="Calibri" w:cs="Arial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 w:cs="Arial"/>
          <w:sz w:val="22"/>
          <w:szCs w:val="22"/>
        </w:rPr>
        <w:t xml:space="preserve"> illetve </w:t>
      </w:r>
      <w:r w:rsidR="00050EAF" w:rsidRPr="00FA314F">
        <w:rPr>
          <w:rFonts w:ascii="Calibri" w:hAnsi="Calibri" w:cs="Arial"/>
          <w:sz w:val="22"/>
          <w:szCs w:val="22"/>
        </w:rPr>
        <w:t xml:space="preserve">tartozások </w:t>
      </w:r>
      <w:r w:rsidR="00CC1B26" w:rsidRPr="00FA314F">
        <w:rPr>
          <w:rFonts w:ascii="Calibri" w:hAnsi="Calibri" w:cs="Arial"/>
          <w:sz w:val="22"/>
          <w:szCs w:val="22"/>
        </w:rPr>
        <w:t>növekedését</w:t>
      </w:r>
      <w:r w:rsidR="002E421E" w:rsidRPr="00FA314F">
        <w:rPr>
          <w:rFonts w:ascii="Calibri" w:hAnsi="Calibri" w:cs="Arial"/>
          <w:sz w:val="22"/>
          <w:szCs w:val="22"/>
        </w:rPr>
        <w:t xml:space="preserve"> és </w:t>
      </w:r>
      <w:r w:rsidR="00CC1B26" w:rsidRPr="00FA314F">
        <w:rPr>
          <w:rFonts w:ascii="Calibri" w:hAnsi="Calibri" w:cs="Arial"/>
          <w:sz w:val="22"/>
          <w:szCs w:val="22"/>
        </w:rPr>
        <w:t>csökkenését eredményezi.</w:t>
      </w:r>
      <w:r w:rsidR="00CC1B26" w:rsidRPr="00FA314F">
        <w:rPr>
          <w:rFonts w:ascii="Calibri" w:hAnsi="Calibri"/>
          <w:sz w:val="22"/>
          <w:szCs w:val="22"/>
        </w:rPr>
        <w:t xml:space="preserve"> </w:t>
      </w:r>
    </w:p>
    <w:p w14:paraId="6F2503D6" w14:textId="77777777" w:rsidR="00270FCE" w:rsidRPr="00FA314F" w:rsidRDefault="00270FCE" w:rsidP="00CD2346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gramStart"/>
      <w:r w:rsidRPr="00FA314F">
        <w:rPr>
          <w:rFonts w:ascii="Calibri" w:hAnsi="Calibri"/>
          <w:sz w:val="22"/>
          <w:szCs w:val="22"/>
        </w:rPr>
        <w:t>felvett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nyújtott hitelek esetében a kamattőkésítés miatti tőkenövekedést, a hitelkövetelések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tranzakciós növekedéseként, a tőkésített kamatot az időarányosan járó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fizetendő kamatok csökkenéseként, ezen belül is az időszak folyamán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7A112319" w14:textId="77777777" w:rsidR="00B07515" w:rsidRPr="00FA314F" w:rsidRDefault="00B07515" w:rsidP="00270FCE">
      <w:pPr>
        <w:ind w:left="360"/>
        <w:jc w:val="both"/>
        <w:rPr>
          <w:rFonts w:ascii="Calibri" w:hAnsi="Calibri"/>
          <w:sz w:val="22"/>
          <w:szCs w:val="22"/>
        </w:rPr>
      </w:pPr>
    </w:p>
    <w:p w14:paraId="7E7C67BF" w14:textId="77777777" w:rsidR="00270FCE" w:rsidRPr="00FA314F" w:rsidRDefault="00270FCE" w:rsidP="00E063B0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</w:t>
      </w:r>
      <w:r w:rsidR="00902170" w:rsidRPr="00FA314F">
        <w:rPr>
          <w:rFonts w:ascii="Calibri" w:hAnsi="Calibri"/>
          <w:sz w:val="22"/>
          <w:szCs w:val="22"/>
        </w:rPr>
        <w:t>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értékesítése esetén, amennyiben a</w:t>
      </w:r>
      <w:r w:rsidR="00902170" w:rsidRPr="00FA314F">
        <w:rPr>
          <w:rFonts w:ascii="Calibri" w:hAnsi="Calibri"/>
          <w:sz w:val="22"/>
          <w:szCs w:val="22"/>
        </w:rPr>
        <w:t xml:space="preserve"> vásárlás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FA314F">
        <w:rPr>
          <w:rFonts w:ascii="Calibri" w:hAnsi="Calibri"/>
          <w:sz w:val="22"/>
          <w:szCs w:val="22"/>
        </w:rPr>
        <w:t xml:space="preserve">oszlopában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902170" w:rsidRPr="00FA314F">
        <w:rPr>
          <w:rFonts w:ascii="Calibri" w:hAnsi="Calibri"/>
          <w:sz w:val="22"/>
          <w:szCs w:val="22"/>
        </w:rPr>
        <w:t xml:space="preserve">(az árkülönbözet irányához viszonyítva) </w:t>
      </w:r>
      <w:r w:rsidRPr="00FA314F">
        <w:rPr>
          <w:rFonts w:ascii="Calibri" w:hAnsi="Calibri"/>
          <w:sz w:val="22"/>
          <w:szCs w:val="22"/>
        </w:rPr>
        <w:t>ellentétes előjellel kimutatni, amelyet az egyéb változások részletezésére szolgáló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az </w:t>
      </w:r>
      <w:r w:rsidR="002E421E" w:rsidRPr="00FA314F">
        <w:rPr>
          <w:rFonts w:ascii="Calibri" w:hAnsi="Calibri"/>
          <w:sz w:val="22"/>
          <w:szCs w:val="22"/>
        </w:rPr>
        <w:t>árváltozás (</w:t>
      </w:r>
      <w:r w:rsidRPr="00FA314F">
        <w:rPr>
          <w:rFonts w:ascii="Calibri" w:hAnsi="Calibri"/>
          <w:sz w:val="22"/>
          <w:szCs w:val="22"/>
        </w:rPr>
        <w:t>„ARVA”</w:t>
      </w:r>
      <w:r w:rsidR="002E421E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05A4F95C" w14:textId="77777777" w:rsidR="007537A2" w:rsidRPr="00FA314F" w:rsidRDefault="007537A2" w:rsidP="00270FCE">
      <w:pPr>
        <w:jc w:val="both"/>
        <w:rPr>
          <w:rFonts w:ascii="Calibri" w:hAnsi="Calibri" w:cs="Garamond"/>
          <w:sz w:val="22"/>
          <w:szCs w:val="22"/>
        </w:rPr>
      </w:pPr>
    </w:p>
    <w:p w14:paraId="24FEF259" w14:textId="77777777" w:rsidR="00043459" w:rsidRPr="00FA314F" w:rsidRDefault="00720CDF" w:rsidP="00DD5D74">
      <w:pPr>
        <w:numPr>
          <w:ilvl w:val="0"/>
          <w:numId w:val="12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43459" w:rsidRPr="00FA314F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43459" w:rsidRPr="00FA314F">
        <w:rPr>
          <w:rFonts w:ascii="Calibri" w:hAnsi="Calibri" w:cs="Arial"/>
          <w:sz w:val="22"/>
          <w:szCs w:val="22"/>
        </w:rPr>
        <w:t>követelés megvásárlás</w:t>
      </w:r>
      <w:r w:rsidR="002E421E" w:rsidRPr="00FA314F">
        <w:rPr>
          <w:rFonts w:ascii="Calibri" w:hAnsi="Calibri" w:cs="Arial"/>
          <w:sz w:val="22"/>
          <w:szCs w:val="22"/>
        </w:rPr>
        <w:t xml:space="preserve"> vagy </w:t>
      </w:r>
      <w:r w:rsidR="00043459" w:rsidRPr="00FA314F">
        <w:rPr>
          <w:rFonts w:ascii="Calibri" w:hAnsi="Calibri" w:cs="Arial"/>
          <w:sz w:val="22"/>
          <w:szCs w:val="22"/>
        </w:rPr>
        <w:t>értékesítés esetén a névérték és a forgalmi (</w:t>
      </w:r>
      <w:r w:rsidR="007C2340" w:rsidRPr="00FA314F">
        <w:rPr>
          <w:rFonts w:ascii="Calibri" w:hAnsi="Calibri" w:cs="Arial"/>
          <w:sz w:val="22"/>
          <w:szCs w:val="22"/>
        </w:rPr>
        <w:t>piaci) érték közti árkülönbözet</w:t>
      </w:r>
      <w:r w:rsidR="004F310E" w:rsidRPr="00FA314F">
        <w:rPr>
          <w:rFonts w:ascii="Calibri" w:hAnsi="Calibri" w:cs="Arial"/>
          <w:sz w:val="22"/>
          <w:szCs w:val="22"/>
        </w:rPr>
        <w:t xml:space="preserve">, </w:t>
      </w:r>
      <w:r w:rsidR="004F310E" w:rsidRPr="00FA314F">
        <w:rPr>
          <w:rFonts w:ascii="Calibri" w:hAnsi="Calibri"/>
          <w:sz w:val="22"/>
          <w:szCs w:val="22"/>
        </w:rPr>
        <w:t>adósság elengedés,</w:t>
      </w:r>
      <w:r w:rsidR="004F310E" w:rsidRPr="00FA314F">
        <w:rPr>
          <w:rFonts w:ascii="Calibri" w:hAnsi="Calibri" w:cs="Arial"/>
          <w:sz w:val="22"/>
          <w:szCs w:val="22"/>
        </w:rPr>
        <w:t xml:space="preserve"> adósság kezes fizetése miatti megszűnése</w:t>
      </w:r>
      <w:r w:rsidR="007C2340" w:rsidRPr="00FA314F">
        <w:rPr>
          <w:rFonts w:ascii="Calibri" w:hAnsi="Calibri" w:cs="Arial"/>
          <w:sz w:val="22"/>
          <w:szCs w:val="22"/>
        </w:rPr>
        <w:t>.</w:t>
      </w:r>
      <w:r w:rsidR="00043459" w:rsidRPr="00FA314F">
        <w:rPr>
          <w:rFonts w:ascii="Calibri" w:hAnsi="Calibri" w:cs="Arial"/>
          <w:sz w:val="22"/>
          <w:szCs w:val="22"/>
        </w:rPr>
        <w:t xml:space="preserve"> </w:t>
      </w:r>
    </w:p>
    <w:p w14:paraId="63A41573" w14:textId="77777777" w:rsidR="00270FCE" w:rsidRPr="00FA314F" w:rsidRDefault="00270FCE" w:rsidP="00043459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változás okait a követelések esetében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táblában, a tartozások esetében a 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kell részletezni.</w:t>
      </w:r>
    </w:p>
    <w:p w14:paraId="28D7C3CE" w14:textId="77777777" w:rsidR="00270FCE" w:rsidRPr="00FA314F" w:rsidRDefault="00270FCE" w:rsidP="00270FCE">
      <w:pPr>
        <w:rPr>
          <w:rFonts w:ascii="Calibri" w:hAnsi="Calibri"/>
          <w:sz w:val="22"/>
          <w:szCs w:val="22"/>
          <w:u w:val="single"/>
        </w:rPr>
      </w:pPr>
    </w:p>
    <w:p w14:paraId="787F864E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végi záró állományai: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4F5061A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9C06072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eredeti devizanemben</w:t>
      </w:r>
      <w:r w:rsidR="00902170" w:rsidRPr="00FA314F">
        <w:rPr>
          <w:rFonts w:ascii="Calibri" w:hAnsi="Calibri"/>
          <w:sz w:val="22"/>
          <w:szCs w:val="22"/>
        </w:rPr>
        <w:t>. A könyv szerinti érték el</w:t>
      </w:r>
      <w:r w:rsidRPr="00FA314F">
        <w:rPr>
          <w:rFonts w:ascii="Calibri" w:hAnsi="Calibri"/>
          <w:sz w:val="22"/>
          <w:szCs w:val="22"/>
        </w:rPr>
        <w:t>térhet a záró állomány névértékétől</w:t>
      </w:r>
      <w:r w:rsidR="00902170" w:rsidRPr="00FA314F">
        <w:rPr>
          <w:rFonts w:ascii="Calibri" w:hAnsi="Calibri"/>
          <w:sz w:val="22"/>
          <w:szCs w:val="22"/>
        </w:rPr>
        <w:t xml:space="preserve"> nem csak a követelés 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értékesítése esetén, hanem </w:t>
      </w:r>
      <w:proofErr w:type="spellStart"/>
      <w:r w:rsidR="00902170" w:rsidRPr="00FA314F">
        <w:rPr>
          <w:rFonts w:ascii="Calibri" w:hAnsi="Calibri"/>
          <w:sz w:val="22"/>
          <w:szCs w:val="22"/>
        </w:rPr>
        <w:t>pl</w:t>
      </w:r>
      <w:proofErr w:type="spellEnd"/>
      <w:r w:rsidR="00902170" w:rsidRPr="00FA314F">
        <w:rPr>
          <w:rFonts w:ascii="Calibri" w:hAnsi="Calibri"/>
          <w:sz w:val="22"/>
          <w:szCs w:val="22"/>
        </w:rPr>
        <w:t>:</w:t>
      </w:r>
      <w:r w:rsidRPr="00FA314F">
        <w:rPr>
          <w:rFonts w:ascii="Calibri" w:hAnsi="Calibri"/>
          <w:sz w:val="22"/>
          <w:szCs w:val="22"/>
        </w:rPr>
        <w:t xml:space="preserve"> ha az adott instrumentumra értékvesztést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értékvesztés visszaírást számoltak el. Az értékvesztést</w:t>
      </w:r>
      <w:r w:rsidR="002E421E" w:rsidRPr="00FA314F">
        <w:rPr>
          <w:rFonts w:ascii="Calibri" w:hAnsi="Calibri"/>
          <w:sz w:val="22"/>
          <w:szCs w:val="22"/>
        </w:rPr>
        <w:t xml:space="preserve"> és</w:t>
      </w:r>
      <w:r w:rsidRPr="00FA314F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4440E88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92476B5" w14:textId="77777777" w:rsidR="00B07515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>Az i</w:t>
      </w:r>
      <w:r w:rsidR="0039453F" w:rsidRPr="00FA314F">
        <w:rPr>
          <w:rFonts w:ascii="Calibri" w:hAnsi="Calibri"/>
          <w:sz w:val="22"/>
          <w:szCs w:val="22"/>
        </w:rPr>
        <w:t xml:space="preserve">nstrumentumokhoz – hitelek, </w:t>
      </w:r>
      <w:proofErr w:type="spellStart"/>
      <w:r w:rsidR="0039453F" w:rsidRPr="00FA314F">
        <w:rPr>
          <w:rFonts w:ascii="Calibri" w:hAnsi="Calibri"/>
          <w:sz w:val="22"/>
          <w:szCs w:val="22"/>
        </w:rPr>
        <w:t>repó</w:t>
      </w:r>
      <w:proofErr w:type="spellEnd"/>
      <w:r w:rsidRPr="00FA314F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043459" w:rsidRPr="00FA314F">
        <w:rPr>
          <w:rFonts w:ascii="Calibri" w:hAnsi="Calibri"/>
          <w:sz w:val="22"/>
          <w:szCs w:val="22"/>
        </w:rPr>
        <w:t xml:space="preserve">- 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043459" w:rsidRPr="00FA314F">
        <w:rPr>
          <w:rFonts w:ascii="Calibri" w:hAnsi="Calibri"/>
          <w:sz w:val="22"/>
          <w:szCs w:val="22"/>
        </w:rPr>
        <w:t>növekedését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043459" w:rsidRPr="00FA314F">
        <w:rPr>
          <w:rFonts w:ascii="Calibri" w:hAnsi="Calibri"/>
          <w:sz w:val="22"/>
          <w:szCs w:val="22"/>
        </w:rPr>
        <w:t xml:space="preserve">csökkenését is megadva - </w:t>
      </w:r>
      <w:r w:rsidRPr="00FA314F">
        <w:rPr>
          <w:rFonts w:ascii="Calibri" w:hAnsi="Calibri"/>
          <w:sz w:val="22"/>
          <w:szCs w:val="22"/>
        </w:rPr>
        <w:t xml:space="preserve">bruttó módon </w:t>
      </w:r>
      <w:r w:rsidR="00043459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43459" w:rsidRPr="00FA314F">
        <w:rPr>
          <w:rFonts w:ascii="Calibri" w:hAnsi="Calibri"/>
          <w:sz w:val="22"/>
          <w:szCs w:val="22"/>
        </w:rPr>
        <w:t xml:space="preserve">. </w:t>
      </w:r>
    </w:p>
    <w:p w14:paraId="56EAA910" w14:textId="77777777" w:rsidR="00270FCE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2F338B" w:rsidRPr="00FA314F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2F338B" w:rsidRPr="00FA314F">
        <w:rPr>
          <w:rFonts w:ascii="Calibri" w:hAnsi="Calibri"/>
          <w:sz w:val="22"/>
          <w:szCs w:val="22"/>
        </w:rPr>
        <w:t xml:space="preserve">nyitó állománya, 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A314F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2F338B" w:rsidRPr="00FA314F">
        <w:rPr>
          <w:rFonts w:ascii="Calibri" w:hAnsi="Calibri"/>
          <w:sz w:val="22"/>
          <w:szCs w:val="22"/>
        </w:rPr>
        <w:t xml:space="preserve">járó vagy fizetendő </w:t>
      </w:r>
      <w:r w:rsidRPr="00FA314F">
        <w:rPr>
          <w:rFonts w:ascii="Calibri" w:hAnsi="Calibri"/>
          <w:sz w:val="22"/>
          <w:szCs w:val="22"/>
        </w:rPr>
        <w:t>kamatok időszak végi záró állományával.</w:t>
      </w:r>
    </w:p>
    <w:p w14:paraId="0364A435" w14:textId="77777777" w:rsidR="002E421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Időszakra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>fizetendő időarányos kamatok</w:t>
      </w:r>
      <w:proofErr w:type="gramStart"/>
      <w:r w:rsidR="00270FCE" w:rsidRPr="00FA314F">
        <w:rPr>
          <w:rFonts w:ascii="Calibri" w:hAnsi="Calibri"/>
          <w:sz w:val="22"/>
          <w:szCs w:val="22"/>
        </w:rPr>
        <w:t xml:space="preserve">: </w:t>
      </w:r>
      <w:r w:rsidRPr="00FA314F">
        <w:rPr>
          <w:rFonts w:ascii="Calibri" w:hAnsi="Calibri"/>
          <w:sz w:val="22"/>
          <w:szCs w:val="22"/>
        </w:rPr>
        <w:t>: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A314F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EB6E11" w:rsidRPr="00FA314F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46FC2D1E" w14:textId="77777777" w:rsidR="00270FC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Az időszak folyamán kapott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fizetett kamatok: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="00270FCE" w:rsidRPr="00FA314F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535BA3A6" w14:textId="77777777" w:rsidR="00B07515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7DA209A4" w14:textId="77777777" w:rsidR="002F338B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2F338B" w:rsidRPr="00FA314F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2F338B" w:rsidRPr="00FA314F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4C58DFD3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Kivételt képeznek a folyószámlák, ahol a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fizetett kamatokat kell jelenteni, továbbá a kereskedelmi hitelek, egyéb </w:t>
      </w:r>
      <w:proofErr w:type="gramStart"/>
      <w:r w:rsidRPr="00FA314F">
        <w:rPr>
          <w:rFonts w:ascii="Calibri" w:hAnsi="Calibri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-</w:t>
      </w:r>
      <w:r w:rsidRPr="00FA314F">
        <w:rPr>
          <w:rFonts w:ascii="Calibri" w:hAnsi="Calibri"/>
          <w:sz w:val="22"/>
          <w:szCs w:val="22"/>
        </w:rPr>
        <w:t>tartozá</w:t>
      </w:r>
      <w:r w:rsidR="007348E5" w:rsidRPr="00FA314F">
        <w:rPr>
          <w:rFonts w:ascii="Calibri" w:hAnsi="Calibri"/>
          <w:sz w:val="22"/>
          <w:szCs w:val="22"/>
        </w:rPr>
        <w:t>sok, egyéb vagyoni részesedések</w:t>
      </w:r>
      <w:r w:rsidRPr="00FA314F">
        <w:rPr>
          <w:rFonts w:ascii="Calibri" w:hAnsi="Calibri"/>
          <w:sz w:val="22"/>
          <w:szCs w:val="22"/>
        </w:rPr>
        <w:t xml:space="preserve"> után nem kell jövedelemadatokat szerepeltetni, mivel ezen ügyletek esetében általában nem történik kamatelszámolás. </w:t>
      </w:r>
    </w:p>
    <w:p w14:paraId="088F7640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</w:p>
    <w:p w14:paraId="02B82B81" w14:textId="77777777" w:rsidR="00B07515" w:rsidRPr="00FA314F" w:rsidRDefault="002E421E" w:rsidP="00A3014B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 xml:space="preserve">2.   </w:t>
      </w:r>
      <w:r w:rsidR="00270FCE" w:rsidRPr="00FA314F">
        <w:rPr>
          <w:rFonts w:ascii="Calibri" w:hAnsi="Calibri"/>
          <w:b/>
          <w:sz w:val="22"/>
          <w:szCs w:val="22"/>
        </w:rPr>
        <w:t>Előjelek használata</w:t>
      </w:r>
    </w:p>
    <w:p w14:paraId="6E699474" w14:textId="77777777" w:rsidR="00270FCE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a) </w:t>
      </w:r>
      <w:r w:rsidR="00270FCE" w:rsidRPr="00FA314F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FA314F">
        <w:rPr>
          <w:rFonts w:ascii="Calibri" w:hAnsi="Calibri"/>
          <w:sz w:val="22"/>
          <w:szCs w:val="22"/>
        </w:rPr>
        <w:t xml:space="preserve"> követeléseket</w:t>
      </w:r>
      <w:r w:rsidR="00270FCE" w:rsidRPr="00FA314F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</w:t>
      </w:r>
      <w:proofErr w:type="spellStart"/>
      <w:r w:rsidR="00270FCE" w:rsidRPr="00FA314F">
        <w:rPr>
          <w:rFonts w:ascii="Calibri" w:hAnsi="Calibri"/>
          <w:sz w:val="22"/>
          <w:szCs w:val="22"/>
        </w:rPr>
        <w:t>overdraft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) miatt megengedett a negatív előjel használata, amennyiben az </w:t>
      </w:r>
      <w:proofErr w:type="spellStart"/>
      <w:r w:rsidR="00270FCE" w:rsidRPr="00FA314F">
        <w:rPr>
          <w:rFonts w:ascii="Calibri" w:hAnsi="Calibri"/>
          <w:sz w:val="22"/>
          <w:szCs w:val="22"/>
        </w:rPr>
        <w:t>overdraft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összege meghaladja a látra szóló betéti követelések összegét.</w:t>
      </w:r>
      <w:r w:rsidR="00E55396" w:rsidRPr="00FA314F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637126DE" w14:textId="77777777" w:rsidR="008F1A14" w:rsidRPr="00FA314F" w:rsidRDefault="002E421E" w:rsidP="002E421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b) </w:t>
      </w:r>
      <w:r w:rsidR="00CD2346" w:rsidRPr="00FA314F">
        <w:rPr>
          <w:rFonts w:ascii="Calibri" w:hAnsi="Calibri"/>
          <w:sz w:val="22"/>
          <w:szCs w:val="22"/>
        </w:rPr>
        <w:t>Tranzakciók</w:t>
      </w:r>
      <w:r w:rsidR="008F1A14" w:rsidRPr="00FA314F">
        <w:rPr>
          <w:rFonts w:ascii="Calibri" w:hAnsi="Calibri"/>
          <w:sz w:val="22"/>
          <w:szCs w:val="22"/>
        </w:rPr>
        <w:t xml:space="preserve">nál: </w:t>
      </w:r>
    </w:p>
    <w:p w14:paraId="06ED05D1" w14:textId="77777777" w:rsidR="008F1A14" w:rsidRPr="00FA314F" w:rsidRDefault="008F1A14" w:rsidP="00DD5D7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Bruttó adatközlés esetén BEF1_GHI táblákban az állományt növelő, illetve csökkentő tranzakciókat pozitív előjellel kell megadni a megfelelő tranzakciós oszlopban, csak stornó tételeknél lehetséges negatív előjel használata. </w:t>
      </w:r>
    </w:p>
    <w:p w14:paraId="4E04DD5F" w14:textId="77777777" w:rsidR="008F1A14" w:rsidRPr="00FA314F" w:rsidRDefault="008F1A14" w:rsidP="00DD5D74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2BAD5310" w14:textId="77777777" w:rsidR="008F1A14" w:rsidRPr="00FA314F" w:rsidRDefault="008F1A14" w:rsidP="00DD5D74">
      <w:pPr>
        <w:numPr>
          <w:ilvl w:val="0"/>
          <w:numId w:val="3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 xml:space="preserve">látra szóló betéti követelések (hitelintézeti folyószámlák, </w:t>
      </w:r>
      <w:r w:rsidR="00FA0F35" w:rsidRPr="00FA314F">
        <w:rPr>
          <w:rFonts w:ascii="Calibri" w:hAnsi="Calibri"/>
          <w:sz w:val="22"/>
          <w:szCs w:val="22"/>
        </w:rPr>
        <w:t>nem bank</w:t>
      </w:r>
      <w:r w:rsidRPr="00FA314F">
        <w:rPr>
          <w:rFonts w:ascii="Calibri" w:hAnsi="Calibri"/>
          <w:sz w:val="22"/>
          <w:szCs w:val="22"/>
        </w:rPr>
        <w:t>n</w:t>
      </w:r>
      <w:r w:rsidR="00FA0F3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l vezetett folyószámlák)</w:t>
      </w:r>
      <w:r w:rsidRPr="00FA314F">
        <w:rPr>
          <w:rFonts w:ascii="Calibri" w:hAnsi="Calibri" w:cs="Garamond"/>
          <w:sz w:val="22"/>
          <w:szCs w:val="22"/>
        </w:rPr>
        <w:t xml:space="preserve"> esetében (BEFK2_GHI tábla) az állományok pozitív és negatív egyenleget is mutathatnak. A pozitív egyenleget mutató állományok (követelések) növekedését pozitív, csökkenését negatív előjellel, míg a negatív egyenleget mutató, tehát tartalmát tekintve tartozás állományok növekedését negatív, állománycsökkenését pozitív előjellel kell jelenteni. </w:t>
      </w:r>
    </w:p>
    <w:p w14:paraId="33586694" w14:textId="77777777" w:rsidR="00E077C9" w:rsidRPr="00FA314F" w:rsidRDefault="008F1A14" w:rsidP="00DD5D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 többi instrumentum esetében, (BEFK2_GHI, BEF3-4_GHI táblák)</w:t>
      </w:r>
      <w:r w:rsidR="00E077C9" w:rsidRPr="00FA314F">
        <w:rPr>
          <w:rFonts w:ascii="Calibri" w:hAnsi="Calibri" w:cs="Garamond"/>
          <w:sz w:val="22"/>
          <w:szCs w:val="22"/>
        </w:rPr>
        <w:t xml:space="preserve"> ahol az állományok negatív egyenleget nem mutathatnak, de ugyancsak nettó állományváltozásokat kell </w:t>
      </w:r>
      <w:r w:rsidR="00E077C9" w:rsidRPr="00FA314F">
        <w:rPr>
          <w:rFonts w:ascii="Calibri" w:hAnsi="Calibri" w:cs="Garamond"/>
          <w:sz w:val="22"/>
          <w:szCs w:val="22"/>
        </w:rPr>
        <w:lastRenderedPageBreak/>
        <w:t xml:space="preserve">szerepeltetni, a követelések/tartozások állománynövekedéseit pozitív előjellel, míg állománycsökkenéseit negatív előjellel kell jelenteni. </w:t>
      </w:r>
    </w:p>
    <w:p w14:paraId="61640678" w14:textId="77777777" w:rsidR="00E077C9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c) </w:t>
      </w:r>
      <w:r w:rsidR="00E077C9" w:rsidRPr="00FA314F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C16CE9" w:rsidRPr="00FA314F">
        <w:rPr>
          <w:rFonts w:ascii="Calibri" w:hAnsi="Calibri" w:cs="Garamond"/>
          <w:sz w:val="22"/>
          <w:szCs w:val="22"/>
        </w:rPr>
        <w:t>pozitív és negatív</w:t>
      </w:r>
      <w:r w:rsidR="00E077C9" w:rsidRPr="00FA314F">
        <w:rPr>
          <w:rFonts w:ascii="Calibri" w:hAnsi="Calibri" w:cs="Garamond"/>
          <w:sz w:val="22"/>
          <w:szCs w:val="22"/>
        </w:rPr>
        <w:t xml:space="preserve"> 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5559071A" w14:textId="77777777" w:rsidR="008F1A14" w:rsidRPr="00FA314F" w:rsidRDefault="008F1A14" w:rsidP="00E077C9">
      <w:pPr>
        <w:jc w:val="both"/>
        <w:rPr>
          <w:rFonts w:ascii="Calibri" w:hAnsi="Calibri"/>
          <w:sz w:val="22"/>
          <w:szCs w:val="22"/>
        </w:rPr>
      </w:pPr>
    </w:p>
    <w:p w14:paraId="537264A9" w14:textId="77777777" w:rsidR="00137792" w:rsidRPr="00FA314F" w:rsidRDefault="00137792" w:rsidP="00270FCE">
      <w:pPr>
        <w:jc w:val="both"/>
        <w:rPr>
          <w:rFonts w:ascii="Calibri" w:hAnsi="Calibri"/>
          <w:sz w:val="22"/>
          <w:szCs w:val="22"/>
        </w:rPr>
      </w:pPr>
    </w:p>
    <w:p w14:paraId="668C76AB" w14:textId="77777777" w:rsidR="00B837C6" w:rsidRPr="00FA314F" w:rsidRDefault="00B837C6" w:rsidP="00DD5D74">
      <w:pPr>
        <w:numPr>
          <w:ilvl w:val="0"/>
          <w:numId w:val="14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35B15EB4" w14:textId="77777777" w:rsidR="00D35298" w:rsidRPr="00FA314F" w:rsidRDefault="00D35298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08AFE66" w14:textId="77777777" w:rsidR="00270FCE" w:rsidRPr="00FA314F" w:rsidRDefault="00D35298" w:rsidP="00B837C6">
      <w:pPr>
        <w:jc w:val="both"/>
        <w:rPr>
          <w:rFonts w:ascii="Calibri" w:hAnsi="Calibri"/>
          <w:b/>
          <w:sz w:val="22"/>
          <w:szCs w:val="22"/>
        </w:rPr>
      </w:pPr>
      <w:bookmarkStart w:id="36" w:name="_Toc119500092"/>
      <w:bookmarkStart w:id="37" w:name="_Toc119500320"/>
      <w:bookmarkStart w:id="38" w:name="_Toc119845878"/>
      <w:bookmarkStart w:id="39" w:name="_Toc120520862"/>
      <w:r w:rsidRPr="00FA314F">
        <w:rPr>
          <w:rFonts w:ascii="Calibri" w:hAnsi="Calibri"/>
          <w:b/>
          <w:sz w:val="22"/>
          <w:szCs w:val="22"/>
        </w:rPr>
        <w:t>BEFK1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B837C6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Nyújtott hitelek és BEFT1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="00B837C6" w:rsidRPr="00FA314F">
        <w:rPr>
          <w:rFonts w:ascii="Calibri" w:hAnsi="Calibri"/>
          <w:b/>
          <w:sz w:val="22"/>
          <w:szCs w:val="22"/>
        </w:rPr>
        <w:t xml:space="preserve"> tábla:</w:t>
      </w:r>
      <w:r w:rsidRPr="00FA314F">
        <w:rPr>
          <w:rFonts w:ascii="Calibri" w:hAnsi="Calibri"/>
          <w:b/>
          <w:sz w:val="22"/>
          <w:szCs w:val="22"/>
        </w:rPr>
        <w:t xml:space="preserve"> Felvett hitelek</w:t>
      </w:r>
    </w:p>
    <w:p w14:paraId="1F4E752F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1FF255BB" w14:textId="77777777" w:rsidR="00B837C6" w:rsidRPr="00FA314F" w:rsidRDefault="00E05915" w:rsidP="00B837C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</w:t>
      </w:r>
      <w:r w:rsidR="00B837C6" w:rsidRPr="00FA314F">
        <w:rPr>
          <w:rFonts w:ascii="Calibri" w:hAnsi="Calibri"/>
          <w:sz w:val="22"/>
          <w:szCs w:val="22"/>
        </w:rPr>
        <w:t xml:space="preserve">. A táblákban az alábbi instrumentum rövid neveket kell alkalmazni: </w:t>
      </w:r>
    </w:p>
    <w:p w14:paraId="2ECFAF9E" w14:textId="77777777" w:rsidR="00B07515" w:rsidRPr="00FA314F" w:rsidRDefault="00B07515" w:rsidP="00646D83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646D83" w:rsidRPr="00FA314F" w14:paraId="46C4F109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90FB37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025D60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646D83" w:rsidRPr="00FA314F" w14:paraId="600BD836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5FB2DA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5CFABC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646D83" w:rsidRPr="00FA314F" w14:paraId="0E3D0451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1726842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D16813E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1C7D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6AFA4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Konzorciális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00A38334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5DB53D1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A2B6233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3203C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8723D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7A8298CD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D0AE1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71AED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0DC7D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7764F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4502AAFC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CE415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70451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A314F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A314F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DA004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0BEC1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A314F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A314F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646D83" w:rsidRPr="00FA314F" w14:paraId="72CEF70F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65A38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FD38F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3FE26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9D28C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646D83" w:rsidRPr="00FA314F" w14:paraId="7A4CE369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8EF1E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9FE54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ED1B4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FC386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72BD3D62" w14:textId="77777777" w:rsidR="00646D83" w:rsidRPr="00FA314F" w:rsidRDefault="00646D83" w:rsidP="00646D83">
      <w:pPr>
        <w:jc w:val="both"/>
        <w:rPr>
          <w:rFonts w:ascii="Calibri" w:hAnsi="Calibri"/>
          <w:sz w:val="22"/>
          <w:szCs w:val="22"/>
        </w:rPr>
      </w:pPr>
    </w:p>
    <w:p w14:paraId="60E8DDBF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 vagy a </w:t>
      </w:r>
      <w:r w:rsidR="00B837C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proofErr w:type="gramStart"/>
      <w:r w:rsidR="00C16CE9" w:rsidRPr="00FA314F">
        <w:rPr>
          <w:rFonts w:ascii="Calibri" w:hAnsi="Calibri"/>
          <w:sz w:val="22"/>
          <w:szCs w:val="22"/>
        </w:rPr>
        <w:t>adatszolgáltatók</w:t>
      </w:r>
      <w:proofErr w:type="gramEnd"/>
      <w:r w:rsidR="00C16CE9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illetve az államilag garantált hitellel rendelkező adatszolgáltatók éven túli eredeti lejáratú adósságát hitelenként kell jelenteni.</w:t>
      </w:r>
      <w:r w:rsidR="00270FCE" w:rsidRPr="00FA314F">
        <w:rPr>
          <w:rFonts w:ascii="Calibri" w:hAnsi="Calibri"/>
          <w:sz w:val="22"/>
          <w:szCs w:val="22"/>
        </w:rPr>
        <w:t xml:space="preserve"> Az állami szektor hiteleiről akkor beszélünk, ha a hitelfelvevő:</w:t>
      </w:r>
    </w:p>
    <w:p w14:paraId="608FE00C" w14:textId="77777777" w:rsidR="00AD1141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– a </w:t>
      </w:r>
      <w:r w:rsidR="00B837C6" w:rsidRPr="00FA314F">
        <w:rPr>
          <w:rFonts w:ascii="Calibri" w:hAnsi="Calibri"/>
          <w:sz w:val="22"/>
          <w:szCs w:val="22"/>
        </w:rPr>
        <w:t xml:space="preserve">központi kormányzat </w:t>
      </w:r>
      <w:r w:rsidRPr="00FA314F">
        <w:rPr>
          <w:rFonts w:ascii="Calibri" w:hAnsi="Calibri"/>
          <w:sz w:val="22"/>
          <w:szCs w:val="22"/>
        </w:rPr>
        <w:t>és a többségi tulajdonukban lévő intézmények</w:t>
      </w:r>
      <w:r w:rsidR="00AD1141" w:rsidRPr="00FA314F">
        <w:rPr>
          <w:rFonts w:ascii="Calibri" w:hAnsi="Calibri"/>
          <w:sz w:val="22"/>
          <w:szCs w:val="22"/>
        </w:rPr>
        <w:t>,</w:t>
      </w:r>
    </w:p>
    <w:p w14:paraId="0A930946" w14:textId="77777777" w:rsidR="00270FCE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–</w:t>
      </w:r>
      <w:r w:rsidR="00B07515" w:rsidRPr="00FA314F">
        <w:rPr>
          <w:rFonts w:ascii="Calibri" w:hAnsi="Calibri"/>
          <w:sz w:val="22"/>
          <w:szCs w:val="22"/>
        </w:rPr>
        <w:t xml:space="preserve"> </w:t>
      </w:r>
      <w:r w:rsidR="00AD1141" w:rsidRPr="00FA314F">
        <w:rPr>
          <w:rFonts w:ascii="Calibri" w:hAnsi="Calibri"/>
          <w:sz w:val="22"/>
          <w:szCs w:val="22"/>
        </w:rPr>
        <w:t xml:space="preserve">megyei és helyi </w:t>
      </w:r>
      <w:r w:rsidRPr="00FA314F">
        <w:rPr>
          <w:rFonts w:ascii="Calibri" w:hAnsi="Calibri"/>
          <w:sz w:val="22"/>
          <w:szCs w:val="22"/>
        </w:rPr>
        <w:t>önkormányzatok</w:t>
      </w:r>
      <w:r w:rsidR="00E17B5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és ezek intézményei</w:t>
      </w:r>
      <w:r w:rsidR="00FF139D" w:rsidRPr="00FA314F">
        <w:rPr>
          <w:rFonts w:ascii="Calibri" w:hAnsi="Calibri"/>
          <w:sz w:val="22"/>
          <w:szCs w:val="22"/>
        </w:rPr>
        <w:t>.</w:t>
      </w:r>
    </w:p>
    <w:p w14:paraId="45D77EE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államilag garantált hitelek, illetve a </w:t>
      </w:r>
      <w:r w:rsidR="00A13D17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>álla</w:t>
      </w:r>
      <w:r w:rsidR="001F29B4" w:rsidRPr="00FA314F">
        <w:rPr>
          <w:rFonts w:ascii="Calibri" w:hAnsi="Calibri"/>
          <w:sz w:val="22"/>
          <w:szCs w:val="22"/>
        </w:rPr>
        <w:t>mi tulajdonú adatszolgáltatók</w:t>
      </w:r>
      <w:r w:rsidRPr="00FA314F">
        <w:rPr>
          <w:rFonts w:ascii="Calibri" w:hAnsi="Calibri"/>
          <w:sz w:val="22"/>
          <w:szCs w:val="22"/>
        </w:rPr>
        <w:t xml:space="preserve"> újonnan keletkezett </w:t>
      </w:r>
      <w:r w:rsidR="001F29B4" w:rsidRPr="00FA314F">
        <w:rPr>
          <w:rFonts w:ascii="Calibri" w:hAnsi="Calibri"/>
          <w:sz w:val="22"/>
          <w:szCs w:val="22"/>
        </w:rPr>
        <w:t xml:space="preserve">felvett hosszú lejáratú </w:t>
      </w:r>
      <w:r w:rsidR="00425A39" w:rsidRPr="00FA314F">
        <w:rPr>
          <w:rFonts w:ascii="Calibri" w:hAnsi="Calibri"/>
          <w:sz w:val="22"/>
          <w:szCs w:val="22"/>
        </w:rPr>
        <w:t xml:space="preserve">egyéb </w:t>
      </w:r>
      <w:r w:rsidRPr="00FA314F">
        <w:rPr>
          <w:rFonts w:ascii="Calibri" w:hAnsi="Calibri"/>
          <w:sz w:val="22"/>
          <w:szCs w:val="22"/>
        </w:rPr>
        <w:t>hitelei esetében a</w:t>
      </w:r>
      <w:r w:rsidR="00CC1B26" w:rsidRPr="00FA314F">
        <w:rPr>
          <w:rFonts w:ascii="Calibri" w:hAnsi="Calibri"/>
          <w:sz w:val="22"/>
          <w:szCs w:val="22"/>
        </w:rPr>
        <w:t>z R24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Pr="00FA314F">
        <w:rPr>
          <w:rFonts w:ascii="Calibri" w:hAnsi="Calibri"/>
          <w:sz w:val="22"/>
          <w:szCs w:val="22"/>
        </w:rPr>
        <w:t>t</w:t>
      </w:r>
      <w:r w:rsidR="00CC1B26" w:rsidRPr="00FA314F">
        <w:rPr>
          <w:rFonts w:ascii="Calibri" w:hAnsi="Calibri"/>
          <w:sz w:val="22"/>
          <w:szCs w:val="22"/>
        </w:rPr>
        <w:t xml:space="preserve"> és az R28 adatszolgáltatás BEFT10 tábláját</w:t>
      </w:r>
      <w:r w:rsidRPr="00FA314F">
        <w:rPr>
          <w:rFonts w:ascii="Calibri" w:hAnsi="Calibri"/>
          <w:sz w:val="22"/>
          <w:szCs w:val="22"/>
        </w:rPr>
        <w:t xml:space="preserve"> is ki kell tölteni. </w:t>
      </w:r>
    </w:p>
    <w:p w14:paraId="772C076E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bookmarkEnd w:id="36"/>
    <w:bookmarkEnd w:id="37"/>
    <w:bookmarkEnd w:id="38"/>
    <w:bookmarkEnd w:id="39"/>
    <w:p w14:paraId="6F260AE8" w14:textId="77777777" w:rsidR="00270FCE" w:rsidRPr="00FA314F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hiteleket abban a </w:t>
      </w:r>
      <w:r w:rsidR="009109FF" w:rsidRPr="00FA314F">
        <w:rPr>
          <w:rFonts w:ascii="Calibri" w:hAnsi="Calibri" w:cs="Arial"/>
          <w:sz w:val="22"/>
          <w:szCs w:val="22"/>
        </w:rPr>
        <w:t>tárgyidőszak</w:t>
      </w:r>
      <w:r w:rsidRPr="00FA314F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Pr="00FA314F">
        <w:rPr>
          <w:rFonts w:ascii="Calibri" w:hAnsi="Calibri" w:cs="Arial"/>
          <w:sz w:val="22"/>
          <w:szCs w:val="22"/>
        </w:rPr>
        <w:t xml:space="preserve"> partnerrel szembeni követelés</w:t>
      </w:r>
      <w:r w:rsidR="009E2225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 xml:space="preserve">tartozás állományt. </w:t>
      </w:r>
    </w:p>
    <w:p w14:paraId="217D618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FA314F">
        <w:rPr>
          <w:rFonts w:ascii="Calibri" w:hAnsi="Calibri"/>
          <w:sz w:val="22"/>
          <w:szCs w:val="22"/>
        </w:rPr>
        <w:t>multicurrency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>/BEFT5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</w:t>
      </w:r>
      <w:r w:rsidR="009E2225" w:rsidRPr="00FA314F">
        <w:rPr>
          <w:rFonts w:ascii="Calibri" w:hAnsi="Calibri"/>
          <w:sz w:val="22"/>
          <w:szCs w:val="22"/>
        </w:rPr>
        <w:t>átsorolás (</w:t>
      </w:r>
      <w:r w:rsidRPr="00FA314F">
        <w:rPr>
          <w:rFonts w:ascii="Calibri" w:hAnsi="Calibri"/>
          <w:sz w:val="22"/>
          <w:szCs w:val="22"/>
        </w:rPr>
        <w:t>„ATSO”</w:t>
      </w:r>
      <w:r w:rsidR="009E2225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név használatával – és ismét fel kell venni az új igénybevétel szerinti devizanemben a hitelt.</w:t>
      </w:r>
    </w:p>
    <w:p w14:paraId="6213BD54" w14:textId="77777777" w:rsidR="00270FCE" w:rsidRPr="00FA314F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/>
          <w:sz w:val="22"/>
          <w:szCs w:val="22"/>
        </w:rPr>
        <w:t>rulírozó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2A532352" w14:textId="77777777" w:rsidR="00857339" w:rsidRPr="00FA314F" w:rsidRDefault="00270FCE" w:rsidP="000B17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FA314F">
        <w:rPr>
          <w:rFonts w:ascii="Calibri" w:hAnsi="Calibri" w:cs="Arial"/>
          <w:sz w:val="22"/>
          <w:szCs w:val="22"/>
        </w:rPr>
        <w:t>rulírozó</w:t>
      </w:r>
      <w:proofErr w:type="spellEnd"/>
      <w:r w:rsidRPr="00FA314F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telköveteléssé, illetve a hitelkövetelés tar</w:t>
      </w:r>
      <w:r w:rsidR="00997E75" w:rsidRPr="00FA314F">
        <w:rPr>
          <w:rFonts w:ascii="Calibri" w:hAnsi="Calibri" w:cs="Arial"/>
          <w:sz w:val="22"/>
          <w:szCs w:val="22"/>
        </w:rPr>
        <w:t xml:space="preserve">tozássá fordul át a </w:t>
      </w:r>
      <w:r w:rsidR="00E82FC1" w:rsidRPr="00FA314F">
        <w:rPr>
          <w:rFonts w:ascii="Calibri" w:hAnsi="Calibri" w:cs="Arial"/>
          <w:sz w:val="22"/>
          <w:szCs w:val="22"/>
        </w:rPr>
        <w:t>tárgyidőszak</w:t>
      </w:r>
      <w:r w:rsidR="00997E75" w:rsidRPr="00FA314F">
        <w:rPr>
          <w:rFonts w:ascii="Calibri" w:hAnsi="Calibri" w:cs="Arial"/>
          <w:sz w:val="22"/>
          <w:szCs w:val="22"/>
        </w:rPr>
        <w:t xml:space="preserve"> végére, úgy</w:t>
      </w:r>
      <w:r w:rsidRPr="00FA314F">
        <w:rPr>
          <w:rFonts w:ascii="Calibri" w:hAnsi="Calibri" w:cs="Arial"/>
          <w:sz w:val="22"/>
          <w:szCs w:val="22"/>
        </w:rPr>
        <w:t xml:space="preserve"> az er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>deti hitelállomány</w:t>
      </w:r>
      <w:r w:rsidR="00997E75" w:rsidRPr="00FA314F">
        <w:rPr>
          <w:rFonts w:ascii="Calibri" w:hAnsi="Calibri" w:cs="Arial"/>
          <w:sz w:val="22"/>
          <w:szCs w:val="22"/>
        </w:rPr>
        <w:t>t</w:t>
      </w:r>
      <w:r w:rsidRPr="00FA314F">
        <w:rPr>
          <w:rFonts w:ascii="Calibri" w:hAnsi="Calibri" w:cs="Arial"/>
          <w:sz w:val="22"/>
          <w:szCs w:val="22"/>
        </w:rPr>
        <w:t xml:space="preserve"> nullára </w:t>
      </w:r>
      <w:r w:rsidR="00997E75" w:rsidRPr="00FA314F">
        <w:rPr>
          <w:rFonts w:ascii="Calibri" w:hAnsi="Calibri" w:cs="Arial"/>
          <w:sz w:val="22"/>
          <w:szCs w:val="22"/>
        </w:rPr>
        <w:t>kell kifuttatni</w:t>
      </w:r>
      <w:r w:rsidRPr="00FA314F">
        <w:rPr>
          <w:rFonts w:ascii="Calibri" w:hAnsi="Calibri" w:cs="Arial"/>
          <w:sz w:val="22"/>
          <w:szCs w:val="22"/>
        </w:rPr>
        <w:t xml:space="preserve">, és az új (ellenkező irányú) hiteltőke és </w:t>
      </w:r>
      <w:r w:rsidRPr="00FA314F">
        <w:rPr>
          <w:rFonts w:ascii="Calibri" w:hAnsi="Calibri" w:cs="Arial"/>
          <w:sz w:val="22"/>
          <w:szCs w:val="22"/>
        </w:rPr>
        <w:lastRenderedPageBreak/>
        <w:t xml:space="preserve">kamatrészt az ellenkező iránynak megfelelően a követelés vagy tartozás táblában új hitelként </w:t>
      </w:r>
      <w:r w:rsidR="00997E75" w:rsidRPr="00FA314F">
        <w:rPr>
          <w:rFonts w:ascii="Calibri" w:hAnsi="Calibri" w:cs="Arial"/>
          <w:sz w:val="22"/>
          <w:szCs w:val="22"/>
        </w:rPr>
        <w:t xml:space="preserve">kell </w:t>
      </w:r>
      <w:r w:rsidRPr="00FA314F">
        <w:rPr>
          <w:rFonts w:ascii="Calibri" w:hAnsi="Calibri" w:cs="Arial"/>
          <w:sz w:val="22"/>
          <w:szCs w:val="22"/>
        </w:rPr>
        <w:t>lej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 xml:space="preserve">lenteni. </w:t>
      </w:r>
    </w:p>
    <w:p w14:paraId="527ED887" w14:textId="77777777" w:rsidR="00270FCE" w:rsidRPr="00FA314F" w:rsidRDefault="00270FCE" w:rsidP="00857339">
      <w:pPr>
        <w:jc w:val="both"/>
        <w:rPr>
          <w:rFonts w:ascii="Calibri" w:hAnsi="Calibri"/>
          <w:sz w:val="22"/>
          <w:szCs w:val="22"/>
        </w:rPr>
      </w:pPr>
      <w:bookmarkStart w:id="40" w:name="_Toc119500093"/>
      <w:bookmarkStart w:id="41" w:name="_Toc119500321"/>
      <w:bookmarkStart w:id="42" w:name="_Toc119845879"/>
      <w:bookmarkStart w:id="43" w:name="_Toc120520863"/>
      <w:bookmarkStart w:id="44" w:name="_Toc121888729"/>
      <w:bookmarkStart w:id="45" w:name="_Toc122489426"/>
      <w:bookmarkStart w:id="46" w:name="_Toc122489794"/>
    </w:p>
    <w:p w14:paraId="6745A7C7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47" w:name="_Toc122850678"/>
      <w:r w:rsidRPr="00FA314F">
        <w:rPr>
          <w:rFonts w:ascii="Calibri" w:hAnsi="Calibri"/>
          <w:bCs/>
          <w:sz w:val="22"/>
          <w:szCs w:val="22"/>
        </w:rPr>
        <w:t>a) Konzorciális</w:t>
      </w:r>
      <w:r w:rsidR="00720CDF" w:rsidRPr="00FA314F">
        <w:rPr>
          <w:rFonts w:ascii="Calibri" w:hAnsi="Calibri"/>
          <w:bCs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bCs/>
          <w:sz w:val="22"/>
          <w:szCs w:val="22"/>
        </w:rPr>
        <w:t>szindikált</w:t>
      </w:r>
      <w:proofErr w:type="spellEnd"/>
      <w:r w:rsidR="00720CDF" w:rsidRPr="00FA314F">
        <w:rPr>
          <w:rFonts w:ascii="Calibri" w:hAnsi="Calibri"/>
          <w:bCs/>
          <w:sz w:val="22"/>
          <w:szCs w:val="22"/>
        </w:rPr>
        <w:t>)</w:t>
      </w:r>
      <w:r w:rsidRPr="00FA314F">
        <w:rPr>
          <w:rFonts w:ascii="Calibri" w:hAnsi="Calibri"/>
          <w:bCs/>
          <w:sz w:val="22"/>
          <w:szCs w:val="22"/>
        </w:rPr>
        <w:t xml:space="preserve"> hitelek</w:t>
      </w:r>
      <w:bookmarkEnd w:id="40"/>
      <w:bookmarkEnd w:id="41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KHITT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42"/>
      <w:bookmarkEnd w:id="43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44"/>
      <w:bookmarkEnd w:id="45"/>
      <w:bookmarkEnd w:id="46"/>
      <w:bookmarkEnd w:id="47"/>
    </w:p>
    <w:p w14:paraId="76427D58" w14:textId="77777777" w:rsidR="00270FCE" w:rsidRPr="00FA314F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FCF8311" w14:textId="77777777" w:rsidR="00ED282F" w:rsidRPr="00FA314F" w:rsidRDefault="00270FCE" w:rsidP="00ED282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Konzorciális hitel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felvétele esetében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ED282F" w:rsidRPr="00FA314F">
        <w:rPr>
          <w:rFonts w:ascii="Calibri" w:hAnsi="Calibri"/>
          <w:sz w:val="22"/>
          <w:szCs w:val="22"/>
        </w:rPr>
        <w:t xml:space="preserve"> fizető ügynök közreműködésével </w:t>
      </w:r>
      <w:r w:rsidRPr="00FA314F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06E404D0" w14:textId="77777777" w:rsidR="00CC1B26" w:rsidRPr="00FA314F" w:rsidRDefault="00CC1B26" w:rsidP="00CB2540">
      <w:pPr>
        <w:pStyle w:val="BodyText"/>
        <w:spacing w:before="0"/>
        <w:rPr>
          <w:rFonts w:ascii="Calibri" w:hAnsi="Calibri"/>
          <w:sz w:val="22"/>
          <w:szCs w:val="22"/>
        </w:rPr>
      </w:pPr>
    </w:p>
    <w:p w14:paraId="749946BF" w14:textId="77777777" w:rsidR="00270FCE" w:rsidRPr="00FA314F" w:rsidRDefault="00270FCE" w:rsidP="00CB2540">
      <w:pPr>
        <w:pStyle w:val="BodyText"/>
        <w:spacing w:before="0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FA314F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FA314F">
        <w:rPr>
          <w:rFonts w:ascii="Calibri" w:hAnsi="Calibri"/>
          <w:sz w:val="22"/>
          <w:szCs w:val="22"/>
        </w:rPr>
        <w:t>.</w:t>
      </w:r>
    </w:p>
    <w:p w14:paraId="373C0D84" w14:textId="77777777" w:rsidR="00ED282F" w:rsidRPr="00FA314F" w:rsidRDefault="00ED282F" w:rsidP="00ED282F">
      <w:pPr>
        <w:pStyle w:val="BodyText"/>
        <w:rPr>
          <w:rFonts w:ascii="Calibri" w:hAnsi="Calibri" w:cs="Arial"/>
          <w:sz w:val="22"/>
          <w:szCs w:val="22"/>
        </w:rPr>
      </w:pPr>
    </w:p>
    <w:p w14:paraId="15DF4BCF" w14:textId="77777777" w:rsidR="00270FCE" w:rsidRPr="00FA314F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felvett konzorciális hiteleket a BEFT1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8F3032" w:rsidRPr="00FA314F">
        <w:rPr>
          <w:rFonts w:ascii="Calibri" w:hAnsi="Calibri"/>
          <w:sz w:val="22"/>
          <w:szCs w:val="22"/>
        </w:rPr>
        <w:t>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 állományok</w:t>
      </w:r>
      <w:r w:rsidR="008F3032" w:rsidRPr="00FA314F">
        <w:rPr>
          <w:rFonts w:ascii="Calibri" w:hAnsi="Calibri"/>
          <w:sz w:val="22"/>
          <w:szCs w:val="22"/>
        </w:rPr>
        <w:t xml:space="preserve"> növekedését </w:t>
      </w:r>
      <w:r w:rsidR="003C0DCA" w:rsidRPr="00FA314F">
        <w:rPr>
          <w:rFonts w:ascii="Calibri" w:hAnsi="Calibri"/>
          <w:sz w:val="22"/>
          <w:szCs w:val="22"/>
        </w:rPr>
        <w:t xml:space="preserve">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ügylet.</w:t>
      </w:r>
    </w:p>
    <w:p w14:paraId="326C0949" w14:textId="77777777" w:rsidR="00ED282F" w:rsidRPr="00FA314F" w:rsidRDefault="00ED282F" w:rsidP="00ED282F">
      <w:pPr>
        <w:pStyle w:val="BodyText"/>
        <w:rPr>
          <w:rFonts w:ascii="Calibri" w:hAnsi="Calibri" w:cs="Garamond"/>
          <w:sz w:val="22"/>
          <w:szCs w:val="22"/>
        </w:rPr>
      </w:pPr>
    </w:p>
    <w:p w14:paraId="75ACFB20" w14:textId="77777777" w:rsidR="00270FCE" w:rsidRPr="00FA314F" w:rsidRDefault="00000A1A" w:rsidP="00ED282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CB2540" w:rsidRPr="00FA314F">
        <w:rPr>
          <w:rFonts w:ascii="Calibri" w:hAnsi="Calibri" w:cs="Garamond"/>
          <w:sz w:val="22"/>
          <w:szCs w:val="22"/>
        </w:rPr>
        <w:t>_GHI</w:t>
      </w:r>
      <w:r w:rsidR="00270FCE" w:rsidRPr="00FA314F">
        <w:rPr>
          <w:rFonts w:ascii="Calibri" w:hAnsi="Calibri" w:cs="Garamond"/>
          <w:sz w:val="22"/>
          <w:szCs w:val="22"/>
        </w:rPr>
        <w:t xml:space="preserve"> táblában konzorciális hitel</w:t>
      </w:r>
      <w:r w:rsidR="000B1748" w:rsidRPr="00FA314F">
        <w:rPr>
          <w:rFonts w:ascii="Calibri" w:hAnsi="Calibri" w:cs="Garamond"/>
          <w:sz w:val="22"/>
          <w:szCs w:val="22"/>
        </w:rPr>
        <w:t>követelés („KHIT</w:t>
      </w:r>
      <w:r w:rsidR="008222BC" w:rsidRPr="00FA314F">
        <w:rPr>
          <w:rFonts w:ascii="Calibri" w:hAnsi="Calibri" w:cs="Garamond"/>
          <w:sz w:val="22"/>
          <w:szCs w:val="22"/>
        </w:rPr>
        <w:t>K</w:t>
      </w:r>
      <w:r w:rsidR="000B1748" w:rsidRPr="00FA314F">
        <w:rPr>
          <w:rFonts w:ascii="Calibri" w:hAnsi="Calibri" w:cs="Garamond"/>
          <w:sz w:val="22"/>
          <w:szCs w:val="22"/>
        </w:rPr>
        <w:t xml:space="preserve">”) </w:t>
      </w:r>
      <w:r w:rsidR="00ED282F" w:rsidRPr="00FA314F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ED282F" w:rsidRPr="00FA314F">
        <w:rPr>
          <w:rFonts w:ascii="Calibri" w:hAnsi="Calibri" w:cs="Garamond"/>
          <w:sz w:val="22"/>
          <w:szCs w:val="22"/>
        </w:rPr>
        <w:t>e</w:t>
      </w:r>
      <w:r w:rsidRPr="00FA314F">
        <w:rPr>
          <w:rFonts w:ascii="Calibri" w:hAnsi="Calibri" w:cs="Garamond"/>
          <w:sz w:val="22"/>
          <w:szCs w:val="22"/>
        </w:rPr>
        <w:t>miatt</w:t>
      </w:r>
      <w:r w:rsidR="00270FCE" w:rsidRPr="00FA314F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FA314F">
        <w:rPr>
          <w:rFonts w:ascii="Calibri" w:hAnsi="Calibri" w:cs="Garamond"/>
          <w:sz w:val="22"/>
          <w:szCs w:val="22"/>
        </w:rPr>
        <w:t xml:space="preserve">ott </w:t>
      </w:r>
      <w:r w:rsidR="00270FCE" w:rsidRPr="00FA314F">
        <w:rPr>
          <w:rFonts w:ascii="Calibri" w:hAnsi="Calibri" w:cs="Garamond"/>
          <w:sz w:val="22"/>
          <w:szCs w:val="22"/>
        </w:rPr>
        <w:t>nem jelenthetnek.</w:t>
      </w:r>
    </w:p>
    <w:p w14:paraId="082AF104" w14:textId="77777777" w:rsidR="003368AB" w:rsidRPr="00FA314F" w:rsidRDefault="003368AB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48" w:name="_Toc119500094"/>
      <w:bookmarkStart w:id="49" w:name="_Toc119500322"/>
      <w:bookmarkStart w:id="50" w:name="_Toc119845880"/>
      <w:bookmarkStart w:id="51" w:name="_Toc120520864"/>
      <w:bookmarkStart w:id="52" w:name="_Toc121888730"/>
      <w:bookmarkStart w:id="53" w:name="_Toc122489427"/>
      <w:bookmarkStart w:id="54" w:name="_Toc122489795"/>
      <w:bookmarkStart w:id="55" w:name="_Toc122850679"/>
    </w:p>
    <w:p w14:paraId="726CD9A0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b) Államilag garantált hitelek</w:t>
      </w:r>
      <w:bookmarkEnd w:id="48"/>
      <w:bookmarkEnd w:id="49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AHIT</w:t>
      </w:r>
      <w:r w:rsidR="00E05915" w:rsidRPr="00FA314F">
        <w:rPr>
          <w:rFonts w:ascii="Calibri" w:hAnsi="Calibri"/>
          <w:bCs/>
          <w:sz w:val="22"/>
          <w:szCs w:val="22"/>
        </w:rPr>
        <w:t>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50"/>
      <w:bookmarkEnd w:id="51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52"/>
      <w:bookmarkEnd w:id="53"/>
      <w:bookmarkEnd w:id="54"/>
      <w:bookmarkEnd w:id="55"/>
    </w:p>
    <w:p w14:paraId="54E5D1A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FA8B755" w14:textId="77777777" w:rsidR="00270FCE" w:rsidRPr="00FA314F" w:rsidRDefault="00270FCE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táblában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ekkel szemben keletkezett és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FA314F">
        <w:rPr>
          <w:rFonts w:ascii="Calibri" w:hAnsi="Calibri"/>
          <w:sz w:val="22"/>
          <w:szCs w:val="22"/>
        </w:rPr>
        <w:t>adatszolgáltatónak</w:t>
      </w:r>
      <w:r w:rsidRPr="00FA314F">
        <w:rPr>
          <w:rFonts w:ascii="Calibri" w:hAnsi="Calibri"/>
          <w:sz w:val="22"/>
          <w:szCs w:val="22"/>
        </w:rPr>
        <w:t xml:space="preserve"> hitelenként, bruttó módon (</w:t>
      </w:r>
      <w:r w:rsidR="008F3032" w:rsidRPr="00FA314F">
        <w:rPr>
          <w:rFonts w:ascii="Calibri" w:hAnsi="Calibri"/>
          <w:sz w:val="22"/>
          <w:szCs w:val="22"/>
        </w:rPr>
        <w:t>kétold</w:t>
      </w:r>
      <w:r w:rsidR="003C0DCA" w:rsidRPr="00FA314F">
        <w:rPr>
          <w:rFonts w:ascii="Calibri" w:hAnsi="Calibri"/>
          <w:sz w:val="22"/>
          <w:szCs w:val="22"/>
        </w:rPr>
        <w:t>alas forgalom szerint, azaz a tartozás állomány</w:t>
      </w:r>
      <w:r w:rsidR="00DD12C7" w:rsidRPr="00FA314F">
        <w:rPr>
          <w:rFonts w:ascii="Calibri" w:hAnsi="Calibri"/>
          <w:sz w:val="22"/>
          <w:szCs w:val="22"/>
        </w:rPr>
        <w:t>ok</w:t>
      </w:r>
      <w:r w:rsidR="003C0DCA" w:rsidRPr="00FA314F">
        <w:rPr>
          <w:rFonts w:ascii="Calibri" w:hAnsi="Calibri"/>
          <w:sz w:val="22"/>
          <w:szCs w:val="22"/>
        </w:rPr>
        <w:t xml:space="preserve">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</w:t>
      </w:r>
      <w:r w:rsidR="003C0DCA" w:rsidRPr="00FA314F">
        <w:rPr>
          <w:rFonts w:ascii="Calibri" w:hAnsi="Calibri"/>
          <w:sz w:val="22"/>
          <w:szCs w:val="22"/>
        </w:rPr>
        <w:t>.</w:t>
      </w:r>
    </w:p>
    <w:p w14:paraId="568DEC2E" w14:textId="77777777" w:rsidR="004F310E" w:rsidRPr="00FA314F" w:rsidRDefault="004F310E" w:rsidP="004F31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felvett hitel </w:t>
      </w:r>
      <w:r w:rsidR="00CF32DA" w:rsidRPr="00FA314F">
        <w:rPr>
          <w:rFonts w:ascii="Calibri" w:hAnsi="Calibri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>kezes által átvállalt törlesztéssel szűnik meg, az állományt egyéb változásként kell jelenteni, amelyet részletezni kell a BEFT5_GHI táblában</w:t>
      </w:r>
      <w:r w:rsidR="00253A2C" w:rsidRPr="00FA314F">
        <w:rPr>
          <w:rFonts w:ascii="Calibri" w:hAnsi="Calibri"/>
          <w:sz w:val="22"/>
          <w:szCs w:val="22"/>
        </w:rPr>
        <w:t xml:space="preserve"> kezes fizetési miatti állományváltozás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253A2C" w:rsidRPr="00FA314F">
        <w:rPr>
          <w:rFonts w:ascii="Calibri" w:hAnsi="Calibri"/>
          <w:sz w:val="22"/>
          <w:szCs w:val="22"/>
        </w:rPr>
        <w:t>(</w:t>
      </w:r>
      <w:r w:rsidRPr="00FA314F">
        <w:rPr>
          <w:rFonts w:ascii="Calibri" w:hAnsi="Calibri"/>
          <w:sz w:val="22"/>
          <w:szCs w:val="22"/>
        </w:rPr>
        <w:t>„KFIZ”</w:t>
      </w:r>
      <w:r w:rsidR="00253A2C" w:rsidRPr="00FA314F">
        <w:rPr>
          <w:rFonts w:ascii="Calibri" w:hAnsi="Calibri"/>
          <w:sz w:val="22"/>
          <w:szCs w:val="22"/>
        </w:rPr>
        <w:t xml:space="preserve">) </w:t>
      </w:r>
      <w:r w:rsidRPr="00FA314F">
        <w:rPr>
          <w:rFonts w:ascii="Calibri" w:hAnsi="Calibri"/>
          <w:sz w:val="22"/>
          <w:szCs w:val="22"/>
        </w:rPr>
        <w:t>kód alatt.</w:t>
      </w:r>
    </w:p>
    <w:p w14:paraId="1DAA724F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</w:t>
      </w:r>
      <w:r w:rsidRPr="00FA314F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FA314F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FA314F">
        <w:rPr>
          <w:rFonts w:ascii="Calibri" w:hAnsi="Calibri"/>
          <w:sz w:val="22"/>
          <w:szCs w:val="22"/>
        </w:rPr>
        <w:t>esetében a</w:t>
      </w:r>
      <w:r w:rsidR="00CC1B26" w:rsidRPr="00FA314F">
        <w:rPr>
          <w:rFonts w:ascii="Calibri" w:hAnsi="Calibri"/>
          <w:sz w:val="22"/>
          <w:szCs w:val="22"/>
        </w:rPr>
        <w:t xml:space="preserve">z R24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="00270FCE"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="00270FCE" w:rsidRPr="00FA314F">
        <w:rPr>
          <w:rFonts w:ascii="Calibri" w:hAnsi="Calibri"/>
          <w:sz w:val="22"/>
          <w:szCs w:val="22"/>
        </w:rPr>
        <w:t xml:space="preserve">t </w:t>
      </w:r>
      <w:r w:rsidR="00CC1B26" w:rsidRPr="00FA314F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FA314F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253A2C" w:rsidRPr="00FA314F">
        <w:rPr>
          <w:rFonts w:ascii="Calibri" w:hAnsi="Calibri"/>
          <w:sz w:val="22"/>
          <w:szCs w:val="22"/>
        </w:rPr>
        <w:t>államilag garantált hitel (</w:t>
      </w:r>
      <w:r w:rsidR="0063660E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AHIT</w:t>
      </w:r>
      <w:r w:rsidR="00E05915" w:rsidRPr="00FA314F">
        <w:rPr>
          <w:rFonts w:ascii="Calibri" w:hAnsi="Calibri"/>
          <w:sz w:val="22"/>
          <w:szCs w:val="22"/>
        </w:rPr>
        <w:t>T</w:t>
      </w:r>
      <w:r w:rsidR="0063660E" w:rsidRPr="00FA314F">
        <w:rPr>
          <w:rFonts w:ascii="Calibri" w:hAnsi="Calibri"/>
          <w:sz w:val="22"/>
          <w:szCs w:val="22"/>
        </w:rPr>
        <w:t>”</w:t>
      </w:r>
      <w:r w:rsidR="00253A2C" w:rsidRPr="00FA314F">
        <w:rPr>
          <w:rFonts w:ascii="Calibri" w:hAnsi="Calibri"/>
          <w:sz w:val="22"/>
          <w:szCs w:val="22"/>
        </w:rPr>
        <w:t>)</w:t>
      </w:r>
      <w:r w:rsidR="00270FCE" w:rsidRPr="00FA314F">
        <w:rPr>
          <w:rFonts w:ascii="Calibri" w:hAnsi="Calibri"/>
          <w:sz w:val="22"/>
          <w:szCs w:val="22"/>
        </w:rPr>
        <w:t xml:space="preserve"> jelentésében érintett. </w:t>
      </w:r>
    </w:p>
    <w:p w14:paraId="2EF0131F" w14:textId="77777777" w:rsidR="003C0DCA" w:rsidRPr="00FA314F" w:rsidRDefault="003C0DCA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56" w:name="_Toc119500095"/>
      <w:bookmarkStart w:id="57" w:name="_Toc119500323"/>
      <w:bookmarkStart w:id="58" w:name="_Toc119845881"/>
      <w:bookmarkStart w:id="59" w:name="_Toc120520865"/>
      <w:bookmarkStart w:id="60" w:name="_Toc121888731"/>
      <w:bookmarkStart w:id="61" w:name="_Toc122489428"/>
      <w:bookmarkStart w:id="62" w:name="_Toc122489796"/>
      <w:bookmarkStart w:id="63" w:name="_Toc122850680"/>
    </w:p>
    <w:p w14:paraId="4B1A5E9C" w14:textId="77777777" w:rsidR="00270FCE" w:rsidRPr="00FA314F" w:rsidRDefault="00270FCE" w:rsidP="00D1667B">
      <w:pPr>
        <w:pStyle w:val="BodyText"/>
        <w:spacing w:before="120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c) Egyéb hitelek</w:t>
      </w:r>
      <w:bookmarkEnd w:id="56"/>
      <w:bookmarkEnd w:id="57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253A2C" w:rsidRPr="00FA314F">
        <w:rPr>
          <w:rFonts w:ascii="Calibri" w:hAnsi="Calibri"/>
          <w:bCs/>
          <w:sz w:val="22"/>
          <w:szCs w:val="22"/>
        </w:rPr>
        <w:t xml:space="preserve"> illetve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58"/>
      <w:bookmarkEnd w:id="59"/>
      <w:bookmarkEnd w:id="60"/>
      <w:bookmarkEnd w:id="61"/>
      <w:bookmarkEnd w:id="62"/>
      <w:bookmarkEnd w:id="63"/>
    </w:p>
    <w:p w14:paraId="4DAC520D" w14:textId="77777777" w:rsidR="00270FCE" w:rsidRPr="00FA314F" w:rsidRDefault="00270FCE" w:rsidP="00D1667B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kell jelenteni – a konzorciális és az államilag garantált hiteleken kívül – minden egyéb,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partnerrel szemben fennálló nyújtott</w:t>
      </w:r>
      <w:r w:rsidR="00253A2C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felvett hitelből eredő követelést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66D48C38" w14:textId="77777777" w:rsidR="00270FCE" w:rsidRPr="00FA314F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031435D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Nyújtott kölcsönből keletkező követelések között a „BEFK1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táblában” az EHITK kód alatt </w:t>
      </w:r>
      <w:r w:rsidR="008E609B"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/>
          <w:sz w:val="22"/>
          <w:szCs w:val="22"/>
        </w:rPr>
        <w:t>az alábbiak</w:t>
      </w:r>
      <w:r w:rsidR="008E609B" w:rsidRPr="00FA314F">
        <w:rPr>
          <w:rFonts w:ascii="Calibri" w:hAnsi="Calibri"/>
          <w:sz w:val="22"/>
          <w:szCs w:val="22"/>
        </w:rPr>
        <w:t>at</w:t>
      </w:r>
      <w:r w:rsidRPr="00FA314F">
        <w:rPr>
          <w:rFonts w:ascii="Calibri" w:hAnsi="Calibri"/>
          <w:sz w:val="22"/>
          <w:szCs w:val="22"/>
        </w:rPr>
        <w:t xml:space="preserve">: </w:t>
      </w:r>
    </w:p>
    <w:p w14:paraId="3961FF07" w14:textId="77777777" w:rsidR="000C4E0D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félnek - kölcsönszerződés </w:t>
      </w:r>
      <w:r w:rsidR="00720CDF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-folyósított (nyújtott) hiteleket,</w:t>
      </w:r>
      <w:r w:rsidR="000C4E0D" w:rsidRPr="00FA314F">
        <w:rPr>
          <w:rFonts w:ascii="Calibri" w:hAnsi="Calibri"/>
          <w:sz w:val="22"/>
          <w:szCs w:val="22"/>
        </w:rPr>
        <w:t xml:space="preserve"> </w:t>
      </w:r>
    </w:p>
    <w:p w14:paraId="7F81706E" w14:textId="77777777" w:rsidR="00270FCE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nem pénzügyi vállalatokhoz, kihelyezett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betétet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sz w:val="22"/>
          <w:szCs w:val="22"/>
        </w:rPr>
        <w:t>depositot</w:t>
      </w:r>
      <w:proofErr w:type="spellEnd"/>
      <w:r w:rsidRPr="00FA314F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23C32858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270FCE" w:rsidRPr="00FA314F">
        <w:rPr>
          <w:rFonts w:ascii="Calibri" w:hAnsi="Calibri"/>
          <w:sz w:val="22"/>
          <w:szCs w:val="22"/>
        </w:rPr>
        <w:t xml:space="preserve">nem hitelintézeti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partnernél a </w:t>
      </w:r>
      <w:proofErr w:type="spellStart"/>
      <w:r w:rsidR="00270FCE" w:rsidRPr="00FA314F">
        <w:rPr>
          <w:rFonts w:ascii="Calibri" w:hAnsi="Calibri"/>
          <w:sz w:val="22"/>
          <w:szCs w:val="22"/>
        </w:rPr>
        <w:t>futures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ügyletekhez kapcsolódóan elhelyezett letétet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biztosítékot, </w:t>
      </w:r>
      <w:r w:rsidRPr="00FA314F">
        <w:rPr>
          <w:rFonts w:ascii="Calibri" w:hAnsi="Calibri"/>
          <w:sz w:val="22"/>
          <w:szCs w:val="22"/>
        </w:rPr>
        <w:t>valamint</w:t>
      </w:r>
    </w:p>
    <w:p w14:paraId="10EF7F87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lastRenderedPageBreak/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ügyetek kiértékeléséhez kapcsolódó mark-</w:t>
      </w:r>
      <w:proofErr w:type="spellStart"/>
      <w:r w:rsidR="00270FCE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FA314F">
        <w:rPr>
          <w:rFonts w:ascii="Calibri" w:hAnsi="Calibri" w:cs="Arial"/>
          <w:sz w:val="22"/>
          <w:szCs w:val="22"/>
        </w:rPr>
        <w:t xml:space="preserve">-market </w:t>
      </w:r>
      <w:r w:rsidR="00BF6192" w:rsidRPr="00FA314F">
        <w:rPr>
          <w:rFonts w:ascii="Calibri" w:hAnsi="Calibri" w:cs="Arial"/>
          <w:sz w:val="22"/>
          <w:szCs w:val="22"/>
        </w:rPr>
        <w:t>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BF6192" w:rsidRPr="00FA314F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FA314F">
        <w:rPr>
          <w:rFonts w:ascii="Calibri" w:hAnsi="Calibri" w:cs="Arial"/>
          <w:sz w:val="22"/>
          <w:szCs w:val="22"/>
        </w:rPr>
        <w:t>betét elhelyezés miatti) követeléseket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4EFC236D" w14:textId="77777777" w:rsidR="00270FCE" w:rsidRPr="00FA314F" w:rsidRDefault="006043C8" w:rsidP="00DD5D7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hitelköveteléseket,</w:t>
      </w:r>
    </w:p>
    <w:p w14:paraId="39E7EE14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11A55B2C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0FA75BAA" w14:textId="77777777" w:rsidR="00BF6192" w:rsidRPr="00FA314F" w:rsidRDefault="00BF6192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követeléseket</w:t>
      </w:r>
      <w:r w:rsidR="00E94B4D" w:rsidRPr="00FA314F">
        <w:rPr>
          <w:rFonts w:ascii="Calibri" w:hAnsi="Calibri"/>
          <w:sz w:val="22"/>
          <w:szCs w:val="22"/>
        </w:rPr>
        <w:t xml:space="preserve"> is</w:t>
      </w:r>
      <w:r w:rsidR="00253A2C" w:rsidRPr="00FA314F">
        <w:rPr>
          <w:rFonts w:ascii="Calibri" w:hAnsi="Calibri"/>
          <w:sz w:val="22"/>
          <w:szCs w:val="22"/>
        </w:rPr>
        <w:t>,</w:t>
      </w:r>
      <w:r w:rsidR="006043C8" w:rsidRPr="00FA314F">
        <w:rPr>
          <w:rFonts w:ascii="Calibri" w:hAnsi="Calibri"/>
          <w:sz w:val="22"/>
          <w:szCs w:val="22"/>
        </w:rPr>
        <w:t xml:space="preserve"> </w:t>
      </w:r>
      <w:r w:rsidR="00E94B4D" w:rsidRPr="00FA314F">
        <w:rPr>
          <w:rFonts w:ascii="Calibri" w:hAnsi="Calibri"/>
          <w:sz w:val="22"/>
          <w:szCs w:val="22"/>
        </w:rPr>
        <w:t>és</w:t>
      </w:r>
    </w:p>
    <w:p w14:paraId="22743079" w14:textId="77777777" w:rsidR="009E3906" w:rsidRPr="00FA314F" w:rsidRDefault="006043C8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E3906" w:rsidRPr="00FA314F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</w:t>
      </w:r>
      <w:r w:rsidR="00253A2C" w:rsidRPr="00FA314F">
        <w:rPr>
          <w:rFonts w:ascii="Calibri" w:hAnsi="Calibri"/>
          <w:sz w:val="22"/>
          <w:szCs w:val="22"/>
        </w:rPr>
        <w:t xml:space="preserve"> </w:t>
      </w:r>
      <w:r w:rsidR="009E3906" w:rsidRPr="00FA314F">
        <w:rPr>
          <w:rFonts w:ascii="Calibri" w:hAnsi="Calibri"/>
          <w:sz w:val="22"/>
          <w:szCs w:val="22"/>
        </w:rPr>
        <w:t>(amiből kifolyólag az adatszolgáltatónak áll fenn hitelkövetelése a nem rezidenssel szemben)</w:t>
      </w:r>
      <w:r w:rsidR="00253A2C" w:rsidRPr="00FA314F">
        <w:rPr>
          <w:rFonts w:ascii="Calibri" w:hAnsi="Calibri"/>
          <w:sz w:val="22"/>
          <w:szCs w:val="22"/>
        </w:rPr>
        <w:t>.</w:t>
      </w:r>
    </w:p>
    <w:p w14:paraId="5E744FC5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F253327" w14:textId="77777777" w:rsidR="00180777" w:rsidRPr="00FA314F" w:rsidRDefault="00180777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12818F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között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a „BEFT1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FA314F">
        <w:rPr>
          <w:rFonts w:ascii="Calibri" w:hAnsi="Calibri"/>
          <w:sz w:val="22"/>
          <w:szCs w:val="22"/>
        </w:rPr>
        <w:t>az alábbiakat kell kimutatni:</w:t>
      </w:r>
    </w:p>
    <w:p w14:paraId="3A518AC0" w14:textId="77777777" w:rsidR="00590C1A" w:rsidRPr="00FA314F" w:rsidRDefault="00270FCE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partnertől - kölcsönszerződés </w:t>
      </w:r>
      <w:r w:rsidR="008222BC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 felvett hiteleket,</w:t>
      </w:r>
      <w:r w:rsidR="00590C1A" w:rsidRPr="00FA314F">
        <w:rPr>
          <w:rFonts w:ascii="Calibri" w:hAnsi="Calibri"/>
          <w:sz w:val="22"/>
          <w:szCs w:val="22"/>
        </w:rPr>
        <w:t xml:space="preserve"> </w:t>
      </w:r>
    </w:p>
    <w:p w14:paraId="6544C03D" w14:textId="77777777" w:rsidR="00992712" w:rsidRPr="00FA314F" w:rsidRDefault="00992712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198FD1DC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átvállalt hiteltartozásokat,</w:t>
      </w:r>
      <w:r w:rsidR="00BF6192" w:rsidRPr="00FA314F">
        <w:rPr>
          <w:rFonts w:ascii="Calibri" w:hAnsi="Calibri"/>
          <w:sz w:val="22"/>
          <w:szCs w:val="22"/>
        </w:rPr>
        <w:t xml:space="preserve">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 is,</w:t>
      </w:r>
    </w:p>
    <w:p w14:paraId="3D729567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</w:t>
      </w:r>
      <w:r w:rsidR="00E90736" w:rsidRPr="00FA314F">
        <w:rPr>
          <w:rFonts w:ascii="Calibri" w:hAnsi="Calibri"/>
          <w:sz w:val="22"/>
          <w:szCs w:val="22"/>
        </w:rPr>
        <w:t>nál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 által elhelyezett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sz w:val="22"/>
          <w:szCs w:val="22"/>
        </w:rPr>
        <w:t>deposit</w:t>
      </w:r>
      <w:proofErr w:type="spellEnd"/>
      <w:r w:rsidRPr="00FA314F">
        <w:rPr>
          <w:rFonts w:ascii="Calibri" w:hAnsi="Calibri"/>
          <w:sz w:val="22"/>
          <w:szCs w:val="22"/>
        </w:rPr>
        <w:t>), amelyekhez az adatszolgáltató nem rendelkezik hitel megállapodással, ideértve</w:t>
      </w:r>
    </w:p>
    <w:p w14:paraId="6FDA57E6" w14:textId="77777777" w:rsidR="00270FCE" w:rsidRPr="00FA314F" w:rsidRDefault="006043C8" w:rsidP="00DD5D74">
      <w:pPr>
        <w:numPr>
          <w:ilvl w:val="1"/>
          <w:numId w:val="2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felek által </w:t>
      </w:r>
      <w:r w:rsidR="00B065D7" w:rsidRPr="00FA314F">
        <w:rPr>
          <w:rFonts w:ascii="Calibri" w:hAnsi="Calibri"/>
          <w:sz w:val="22"/>
          <w:szCs w:val="22"/>
        </w:rPr>
        <w:t xml:space="preserve">az adatszolgáltatóhoz </w:t>
      </w:r>
      <w:r w:rsidR="00270FCE" w:rsidRPr="00FA314F">
        <w:rPr>
          <w:rFonts w:ascii="Calibri" w:hAnsi="Calibri"/>
          <w:sz w:val="22"/>
          <w:szCs w:val="22"/>
        </w:rPr>
        <w:t>elhelyezett</w:t>
      </w:r>
      <w:r w:rsidR="00B065D7" w:rsidRPr="00FA314F">
        <w:rPr>
          <w:rFonts w:ascii="Calibri" w:hAnsi="Calibri"/>
          <w:sz w:val="22"/>
          <w:szCs w:val="22"/>
        </w:rPr>
        <w:t>,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proofErr w:type="spellStart"/>
      <w:r w:rsidR="00B065D7" w:rsidRPr="00FA314F">
        <w:rPr>
          <w:rFonts w:ascii="Calibri" w:hAnsi="Calibri"/>
          <w:sz w:val="22"/>
          <w:szCs w:val="22"/>
        </w:rPr>
        <w:t>futures</w:t>
      </w:r>
      <w:proofErr w:type="spellEnd"/>
      <w:r w:rsidR="00B065D7" w:rsidRPr="00FA314F">
        <w:rPr>
          <w:rFonts w:ascii="Calibri" w:hAnsi="Calibri"/>
          <w:sz w:val="22"/>
          <w:szCs w:val="22"/>
        </w:rPr>
        <w:t xml:space="preserve"> ügyletekhez kapcsolódó </w:t>
      </w:r>
      <w:r w:rsidR="007348E5" w:rsidRPr="00FA314F">
        <w:rPr>
          <w:rFonts w:ascii="Calibri" w:hAnsi="Calibri"/>
          <w:sz w:val="22"/>
          <w:szCs w:val="22"/>
        </w:rPr>
        <w:t xml:space="preserve">letétet és </w:t>
      </w:r>
      <w:r w:rsidR="00270FCE" w:rsidRPr="00FA314F">
        <w:rPr>
          <w:rFonts w:ascii="Calibri" w:hAnsi="Calibri"/>
          <w:sz w:val="22"/>
          <w:szCs w:val="22"/>
        </w:rPr>
        <w:t>biztosítékot,</w:t>
      </w:r>
      <w:r w:rsidRPr="00FA314F">
        <w:rPr>
          <w:rFonts w:ascii="Calibri" w:hAnsi="Calibri"/>
          <w:sz w:val="22"/>
          <w:szCs w:val="22"/>
        </w:rPr>
        <w:t xml:space="preserve"> valamint</w:t>
      </w:r>
    </w:p>
    <w:p w14:paraId="266AF756" w14:textId="77777777" w:rsidR="00270FCE" w:rsidRPr="00FA314F" w:rsidRDefault="00BF6192" w:rsidP="00DD5D74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</w:t>
      </w:r>
      <w:r w:rsidR="00FB2504" w:rsidRPr="00FA314F">
        <w:rPr>
          <w:rFonts w:ascii="Calibri" w:hAnsi="Calibri" w:cs="Arial"/>
          <w:sz w:val="22"/>
          <w:szCs w:val="22"/>
        </w:rPr>
        <w:t>l</w:t>
      </w:r>
      <w:r w:rsidR="00270FCE" w:rsidRPr="00FA314F">
        <w:rPr>
          <w:rFonts w:ascii="Calibri" w:hAnsi="Calibri" w:cs="Arial"/>
          <w:sz w:val="22"/>
          <w:szCs w:val="22"/>
        </w:rPr>
        <w:t>etek kiértékeléséhez kapcsolódó mark-</w:t>
      </w:r>
      <w:proofErr w:type="spellStart"/>
      <w:r w:rsidR="00270FCE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FA314F">
        <w:rPr>
          <w:rFonts w:ascii="Calibri" w:hAnsi="Calibri" w:cs="Arial"/>
          <w:sz w:val="22"/>
          <w:szCs w:val="22"/>
        </w:rPr>
        <w:t>-market (</w:t>
      </w:r>
      <w:r w:rsidR="00784F78" w:rsidRPr="00FA314F">
        <w:rPr>
          <w:rFonts w:ascii="Calibri" w:hAnsi="Calibri" w:cs="Arial"/>
          <w:sz w:val="22"/>
          <w:szCs w:val="22"/>
        </w:rPr>
        <w:t xml:space="preserve">az adatszolgáltatóhoz történt </w:t>
      </w:r>
      <w:r w:rsidR="00270FCE" w:rsidRPr="00FA314F">
        <w:rPr>
          <w:rFonts w:ascii="Calibri" w:hAnsi="Calibri" w:cs="Arial"/>
          <w:sz w:val="22"/>
          <w:szCs w:val="22"/>
        </w:rPr>
        <w:t>betét elhelyezés</w:t>
      </w:r>
      <w:r w:rsidRPr="00FA314F">
        <w:rPr>
          <w:rFonts w:ascii="Calibri" w:hAnsi="Calibri" w:cs="Arial"/>
          <w:sz w:val="22"/>
          <w:szCs w:val="22"/>
        </w:rPr>
        <w:t>ek</w:t>
      </w:r>
      <w:r w:rsidR="00270FCE" w:rsidRPr="00FA314F">
        <w:rPr>
          <w:rFonts w:ascii="Calibri" w:hAnsi="Calibri" w:cs="Arial"/>
          <w:sz w:val="22"/>
          <w:szCs w:val="22"/>
        </w:rPr>
        <w:t xml:space="preserve"> miatt</w:t>
      </w:r>
      <w:r w:rsidRPr="00FA314F">
        <w:rPr>
          <w:rFonts w:ascii="Calibri" w:hAnsi="Calibri" w:cs="Arial"/>
          <w:sz w:val="22"/>
          <w:szCs w:val="22"/>
        </w:rPr>
        <w:t>i</w:t>
      </w:r>
      <w:r w:rsidR="00270FCE" w:rsidRPr="00FA314F">
        <w:rPr>
          <w:rFonts w:ascii="Calibri" w:hAnsi="Calibri" w:cs="Arial"/>
          <w:sz w:val="22"/>
          <w:szCs w:val="22"/>
        </w:rPr>
        <w:t>)</w:t>
      </w:r>
      <w:r w:rsidR="00765FD4" w:rsidRPr="00FA314F">
        <w:rPr>
          <w:rFonts w:ascii="Calibri" w:hAnsi="Calibri" w:cs="Arial"/>
          <w:sz w:val="22"/>
          <w:szCs w:val="22"/>
        </w:rPr>
        <w:t>,</w:t>
      </w:r>
      <w:r w:rsidR="00270FCE" w:rsidRPr="00FA314F">
        <w:rPr>
          <w:rFonts w:ascii="Calibri" w:hAnsi="Calibri" w:cs="Arial"/>
          <w:sz w:val="22"/>
          <w:szCs w:val="22"/>
        </w:rPr>
        <w:t xml:space="preserve">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270FCE" w:rsidRPr="00FA314F">
        <w:rPr>
          <w:rFonts w:ascii="Calibri" w:hAnsi="Calibri" w:cs="Arial"/>
          <w:sz w:val="22"/>
          <w:szCs w:val="22"/>
        </w:rPr>
        <w:t xml:space="preserve"> felekkel szembeni tartozásokat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709F5D8E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hiteltartozásokat,</w:t>
      </w:r>
    </w:p>
    <w:p w14:paraId="2CD4FD15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01FDE912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CE110E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765FD4" w:rsidRPr="00FA314F">
        <w:rPr>
          <w:rFonts w:ascii="Calibri" w:hAnsi="Calibri" w:cs="Garamond"/>
          <w:color w:val="000000"/>
          <w:sz w:val="22"/>
          <w:szCs w:val="22"/>
        </w:rPr>
        <w:t>és</w:t>
      </w:r>
    </w:p>
    <w:p w14:paraId="04E3143C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Világbanktól felvett hiteleket, ahol a hitel azonosításához a j) oszlopban a Világbank által megadott programszámot meg kell adni. A </w:t>
      </w:r>
      <w:r w:rsidR="00F01AE1" w:rsidRPr="00FA314F">
        <w:rPr>
          <w:rFonts w:ascii="Calibri" w:hAnsi="Calibri" w:cs="Garamond"/>
          <w:color w:val="000000"/>
          <w:sz w:val="22"/>
          <w:szCs w:val="22"/>
        </w:rPr>
        <w:t>v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16060F" w:rsidRPr="00FA314F">
        <w:rPr>
          <w:rFonts w:ascii="Calibri" w:hAnsi="Calibri" w:cs="Garamond"/>
          <w:color w:val="000000"/>
          <w:sz w:val="22"/>
          <w:szCs w:val="22"/>
        </w:rPr>
        <w:t>ell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168BFA39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30B1E90" w14:textId="77777777" w:rsidR="009E5218" w:rsidRPr="00FA314F" w:rsidRDefault="009E5218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CA037F1" w14:textId="77777777" w:rsidR="00B65371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</w:t>
      </w:r>
      <w:r w:rsidR="00F80E07" w:rsidRPr="00FA314F">
        <w:rPr>
          <w:rFonts w:ascii="Calibri" w:hAnsi="Calibri" w:cs="Garamond"/>
          <w:color w:val="000000"/>
          <w:sz w:val="22"/>
          <w:szCs w:val="22"/>
        </w:rPr>
        <w:t>állam és a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többségi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állami tulajdonú adatszolgáltatók felvett egyéb </w:t>
      </w:r>
      <w:r w:rsidR="008D0ED7" w:rsidRPr="00FA314F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jelenteni, </w:t>
      </w:r>
      <w:r w:rsidR="00B65371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</w:t>
      </w:r>
      <w:r w:rsidR="00B65371" w:rsidRPr="00FA314F">
        <w:rPr>
          <w:rFonts w:ascii="Calibri" w:hAnsi="Calibri"/>
          <w:sz w:val="22"/>
          <w:szCs w:val="22"/>
        </w:rPr>
        <w:t>n keletkezik és szűnik is meg egy hitelügylet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198EEE89" w14:textId="77777777" w:rsidR="00270FCE" w:rsidRPr="00FA314F" w:rsidRDefault="00431664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>nyújtott hitele</w:t>
      </w:r>
      <w:r w:rsidRPr="00FA314F">
        <w:rPr>
          <w:rFonts w:ascii="Calibri" w:hAnsi="Calibri" w:cs="Garamond"/>
          <w:color w:val="000000"/>
          <w:sz w:val="22"/>
          <w:szCs w:val="22"/>
        </w:rPr>
        <w:t>k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esetében a hiteleket országonként és devizanemenkénti összesítésben, </w:t>
      </w:r>
      <w:r w:rsidR="00270FCE" w:rsidRPr="00FA314F">
        <w:rPr>
          <w:rFonts w:ascii="Calibri" w:hAnsi="Calibri"/>
          <w:sz w:val="22"/>
          <w:szCs w:val="22"/>
        </w:rPr>
        <w:t xml:space="preserve">bruttó módon </w:t>
      </w:r>
      <w:r w:rsidR="008F3032" w:rsidRPr="00FA314F">
        <w:rPr>
          <w:rFonts w:ascii="Calibri" w:hAnsi="Calibri"/>
          <w:sz w:val="22"/>
          <w:szCs w:val="22"/>
        </w:rPr>
        <w:t xml:space="preserve">(kétoldalas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követelés 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="005638F4" w:rsidRPr="00FA314F">
        <w:rPr>
          <w:rFonts w:ascii="Calibri" w:hAnsi="Calibri"/>
          <w:sz w:val="22"/>
          <w:szCs w:val="22"/>
        </w:rPr>
        <w:t>kell jelenteni</w:t>
      </w:r>
      <w:r w:rsidR="003C0DCA" w:rsidRPr="00FA314F">
        <w:rPr>
          <w:rFonts w:ascii="Calibri" w:hAnsi="Calibri"/>
          <w:sz w:val="22"/>
          <w:szCs w:val="22"/>
        </w:rPr>
        <w:t xml:space="preserve">, </w:t>
      </w:r>
      <w:r w:rsidR="00270FCE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="00270FCE" w:rsidRPr="00FA314F">
        <w:rPr>
          <w:rFonts w:ascii="Calibri" w:hAnsi="Calibri"/>
          <w:sz w:val="22"/>
          <w:szCs w:val="22"/>
        </w:rPr>
        <w:t xml:space="preserve"> keletkezik és szűnik is meg egy hitelügylet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>.</w:t>
      </w:r>
    </w:p>
    <w:p w14:paraId="1B61AEAA" w14:textId="77777777" w:rsidR="00C330A5" w:rsidRPr="00FA314F" w:rsidRDefault="00C330A5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D766406" w14:textId="77777777" w:rsidR="00270FCE" w:rsidRPr="00FA314F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64" w:name="_Toc118082187"/>
      <w:bookmarkStart w:id="65" w:name="_Toc116974024"/>
      <w:bookmarkStart w:id="66" w:name="_Toc116974362"/>
      <w:bookmarkStart w:id="67" w:name="_Toc117055436"/>
      <w:bookmarkStart w:id="68" w:name="_Toc117306264"/>
      <w:bookmarkStart w:id="69" w:name="_Toc117934611"/>
      <w:bookmarkStart w:id="70" w:name="_Toc118188054"/>
      <w:bookmarkStart w:id="71" w:name="_Toc119500098"/>
      <w:bookmarkStart w:id="72" w:name="_Toc119500326"/>
      <w:bookmarkStart w:id="73" w:name="_Toc119845883"/>
      <w:bookmarkStart w:id="74" w:name="_Toc120520867"/>
      <w:bookmarkStart w:id="75" w:name="_Toc121888733"/>
      <w:bookmarkStart w:id="76" w:name="_Toc122489430"/>
      <w:bookmarkStart w:id="77" w:name="_Toc122489798"/>
      <w:bookmarkStart w:id="78" w:name="_Toc122850682"/>
      <w:r w:rsidRPr="00FA314F">
        <w:rPr>
          <w:rFonts w:ascii="Calibri" w:hAnsi="Calibri"/>
          <w:bCs/>
          <w:sz w:val="22"/>
          <w:szCs w:val="22"/>
        </w:rPr>
        <w:t>d</w:t>
      </w:r>
      <w:r w:rsidR="00270FCE" w:rsidRPr="00FA314F">
        <w:rPr>
          <w:rFonts w:ascii="Calibri" w:hAnsi="Calibri"/>
          <w:bCs/>
          <w:sz w:val="22"/>
          <w:szCs w:val="22"/>
        </w:rPr>
        <w:t xml:space="preserve">) </w:t>
      </w:r>
      <w:proofErr w:type="spellStart"/>
      <w:r w:rsidR="00270FCE" w:rsidRPr="00FA314F">
        <w:rPr>
          <w:rFonts w:ascii="Calibri" w:hAnsi="Calibri"/>
          <w:bCs/>
          <w:sz w:val="22"/>
          <w:szCs w:val="22"/>
        </w:rPr>
        <w:t>Repó</w:t>
      </w:r>
      <w:proofErr w:type="spellEnd"/>
      <w:r w:rsidR="00270FCE" w:rsidRPr="00FA314F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bCs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73"/>
      <w:bookmarkEnd w:id="74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75"/>
      <w:bookmarkEnd w:id="76"/>
      <w:bookmarkEnd w:id="77"/>
      <w:bookmarkEnd w:id="78"/>
    </w:p>
    <w:bookmarkEnd w:id="64"/>
    <w:p w14:paraId="11E7F51D" w14:textId="77777777" w:rsidR="00270FCE" w:rsidRPr="00FA314F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0AB31AD7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Az aktív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passzív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repóügylet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ügyletekkel kapcsolatosan keletkező,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ekkel szembeni követeléseket és tartozásokat – megfelelő lejárati bontásban – a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felvett</w:t>
      </w:r>
      <w:proofErr w:type="gramEnd"/>
      <w:r w:rsidR="00B07515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141955E7" w14:textId="77777777" w:rsidR="00270FCE" w:rsidRPr="00FA314F" w:rsidRDefault="00270FCE" w:rsidP="00253A2C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2338D1" w:rsidRPr="00FA314F">
        <w:rPr>
          <w:rFonts w:ascii="Calibri" w:hAnsi="Calibri"/>
          <w:sz w:val="22"/>
          <w:szCs w:val="22"/>
        </w:rPr>
        <w:t>minden adatszolgáltató</w:t>
      </w:r>
      <w:r w:rsidRPr="00FA314F">
        <w:rPr>
          <w:rFonts w:ascii="Calibri" w:hAnsi="Calibri"/>
          <w:sz w:val="22"/>
          <w:szCs w:val="22"/>
        </w:rPr>
        <w:t>nak</w:t>
      </w:r>
      <w:r w:rsidR="00121A86" w:rsidRPr="00FA314F">
        <w:rPr>
          <w:rFonts w:ascii="Calibri" w:hAnsi="Calibri"/>
          <w:sz w:val="22"/>
          <w:szCs w:val="22"/>
        </w:rPr>
        <w:t xml:space="preserve">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C7A2C" w:rsidRPr="00FA314F">
        <w:rPr>
          <w:rFonts w:ascii="Calibri" w:hAnsi="Calibri"/>
          <w:sz w:val="22"/>
          <w:szCs w:val="22"/>
        </w:rPr>
        <w:t>tárgyidőszakba</w:t>
      </w:r>
      <w:r w:rsidRPr="00FA314F">
        <w:rPr>
          <w:rFonts w:ascii="Calibri" w:hAnsi="Calibri"/>
          <w:sz w:val="22"/>
          <w:szCs w:val="22"/>
        </w:rPr>
        <w:t xml:space="preserve">n keletkezik és még az adott </w:t>
      </w:r>
      <w:r w:rsidR="003C7A2C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meg is szűnik az ügylet.</w:t>
      </w:r>
    </w:p>
    <w:p w14:paraId="2B014C0F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BCFA211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„REPOK”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a nyújtott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17895ABB" w14:textId="77777777" w:rsidR="00270FCE" w:rsidRPr="00FA314F" w:rsidRDefault="00784F78" w:rsidP="00DD5D74">
      <w:pPr>
        <w:pStyle w:val="BodyText"/>
        <w:numPr>
          <w:ilvl w:val="0"/>
          <w:numId w:val="22"/>
        </w:numPr>
        <w:rPr>
          <w:rFonts w:ascii="Calibri" w:hAnsi="Calibri"/>
          <w:sz w:val="22"/>
          <w:szCs w:val="22"/>
        </w:rPr>
      </w:pPr>
      <w:bookmarkStart w:id="79" w:name="_Toc116974026"/>
      <w:bookmarkStart w:id="80" w:name="_Toc116974364"/>
      <w:bookmarkStart w:id="81" w:name="_Toc117055438"/>
      <w:bookmarkStart w:id="82" w:name="_Toc117306266"/>
      <w:bookmarkStart w:id="83" w:name="_Toc117934613"/>
      <w:bookmarkStart w:id="84" w:name="_Toc118082189"/>
      <w:bookmarkStart w:id="85" w:name="_Toc118188057"/>
      <w:bookmarkStart w:id="86" w:name="_Toc119500101"/>
      <w:bookmarkStart w:id="87" w:name="_Toc119500329"/>
      <w:bookmarkStart w:id="88" w:name="_Toc119845885"/>
      <w:bookmarkStart w:id="89" w:name="_Toc119897178"/>
      <w:bookmarkStart w:id="90" w:name="_Toc120520869"/>
      <w:bookmarkStart w:id="91" w:name="_Toc120593472"/>
      <w:bookmarkStart w:id="92" w:name="_Toc121888735"/>
      <w:bookmarkStart w:id="93" w:name="_Toc122489431"/>
      <w:bookmarkStart w:id="94" w:name="_Toc122489799"/>
      <w:bookmarkStart w:id="95" w:name="_Toc122850683"/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ktív </w:t>
      </w:r>
      <w:proofErr w:type="spellStart"/>
      <w:r w:rsidR="00270FCE" w:rsidRPr="00FA314F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esetén a határidős viszonteladási kötelezettség mellett vásárolt eszköz kifizetett vételárából adódóan fennálló követelést,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765FD4" w:rsidRPr="00FA314F">
        <w:rPr>
          <w:rFonts w:ascii="Calibri" w:hAnsi="Calibri"/>
          <w:sz w:val="22"/>
          <w:szCs w:val="22"/>
        </w:rPr>
        <w:t>és</w:t>
      </w:r>
    </w:p>
    <w:p w14:paraId="0B6A6D10" w14:textId="77777777" w:rsidR="00270FCE" w:rsidRPr="00FA314F" w:rsidRDefault="00270FCE" w:rsidP="00DD5D74">
      <w:pPr>
        <w:numPr>
          <w:ilvl w:val="0"/>
          <w:numId w:val="22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0CE6A9FA" w14:textId="77777777" w:rsidR="001B4BEA" w:rsidRPr="00FA314F" w:rsidRDefault="001B4BEA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081380EA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„REPOT”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tartozásokat a felvett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hiteltartozások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6F45411C" w14:textId="77777777" w:rsidR="00270FCE" w:rsidRPr="00FA314F" w:rsidRDefault="00784F78" w:rsidP="00DD5D74">
      <w:pPr>
        <w:pStyle w:val="BodyText"/>
        <w:numPr>
          <w:ilvl w:val="0"/>
          <w:numId w:val="23"/>
        </w:numPr>
        <w:rPr>
          <w:rFonts w:ascii="Calibri" w:hAnsi="Calibri"/>
          <w:b/>
          <w:bCs/>
          <w:sz w:val="22"/>
          <w:szCs w:val="22"/>
        </w:rPr>
      </w:pPr>
      <w:bookmarkStart w:id="96" w:name="_Toc116974027"/>
      <w:bookmarkStart w:id="97" w:name="_Toc116974365"/>
      <w:bookmarkStart w:id="98" w:name="_Toc117055439"/>
      <w:bookmarkStart w:id="99" w:name="_Toc117306267"/>
      <w:bookmarkStart w:id="100" w:name="_Toc117934614"/>
      <w:bookmarkStart w:id="101" w:name="_Toc118082190"/>
      <w:bookmarkStart w:id="102" w:name="_Toc118188058"/>
      <w:bookmarkStart w:id="103" w:name="_Toc119500102"/>
      <w:bookmarkStart w:id="104" w:name="_Toc119500330"/>
      <w:bookmarkStart w:id="105" w:name="_Toc119845886"/>
      <w:bookmarkStart w:id="106" w:name="_Toc119897179"/>
      <w:bookmarkStart w:id="107" w:name="_Toc120520870"/>
      <w:bookmarkStart w:id="108" w:name="_Toc120593473"/>
      <w:bookmarkStart w:id="109" w:name="_Toc121888736"/>
      <w:bookmarkStart w:id="110" w:name="_Toc122489432"/>
      <w:bookmarkStart w:id="111" w:name="_Toc122489800"/>
      <w:bookmarkStart w:id="112" w:name="_Toc122850684"/>
      <w:r w:rsidRPr="00FA314F">
        <w:rPr>
          <w:rFonts w:ascii="Calibri" w:hAnsi="Calibri"/>
          <w:sz w:val="22"/>
          <w:szCs w:val="22"/>
        </w:rPr>
        <w:t>p</w:t>
      </w:r>
      <w:r w:rsidR="00270FCE" w:rsidRPr="00FA314F">
        <w:rPr>
          <w:rFonts w:ascii="Calibri" w:hAnsi="Calibri"/>
          <w:sz w:val="22"/>
          <w:szCs w:val="22"/>
        </w:rPr>
        <w:t xml:space="preserve">asszív </w:t>
      </w:r>
      <w:proofErr w:type="spellStart"/>
      <w:r w:rsidR="00270FCE" w:rsidRPr="00FA314F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esetén a határidős visszavásárlási kötelezettség mellett eladott eszköz befolyt eladási árából származó tartozást,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765FD4" w:rsidRPr="00FA314F">
        <w:rPr>
          <w:rFonts w:ascii="Calibri" w:hAnsi="Calibri"/>
          <w:sz w:val="22"/>
          <w:szCs w:val="22"/>
        </w:rPr>
        <w:t>és</w:t>
      </w:r>
      <w:r w:rsidR="00270FCE" w:rsidRPr="00FA314F">
        <w:rPr>
          <w:rFonts w:ascii="Calibri" w:hAnsi="Calibri"/>
          <w:b/>
          <w:bCs/>
          <w:sz w:val="22"/>
          <w:szCs w:val="22"/>
        </w:rPr>
        <w:t xml:space="preserve"> </w:t>
      </w:r>
    </w:p>
    <w:p w14:paraId="4EDFC08A" w14:textId="77777777" w:rsidR="00270FCE" w:rsidRPr="00FA314F" w:rsidRDefault="00270FCE" w:rsidP="00DD5D74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78EA413A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DD538C5" w14:textId="77777777" w:rsidR="00270FCE" w:rsidRPr="00FA314F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ügyletből eredő</w:t>
      </w:r>
      <w:r w:rsidR="00B065D7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követelést és tartozást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 xml:space="preserve">ki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kell mutatni. Az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kölcsön ügyletekből</w:t>
      </w:r>
      <w:proofErr w:type="gramEnd"/>
      <w:r w:rsidRPr="00FA314F">
        <w:rPr>
          <w:rFonts w:ascii="Calibri" w:hAnsi="Calibri" w:cs="Garamond"/>
          <w:color w:val="000000"/>
          <w:sz w:val="22"/>
          <w:szCs w:val="22"/>
        </w:rPr>
        <w:t xml:space="preserve"> eredő követelés</w:t>
      </w:r>
      <w:r w:rsidR="008222BC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FA314F">
        <w:rPr>
          <w:rFonts w:ascii="Calibri" w:hAnsi="Calibri" w:cs="Arial"/>
          <w:sz w:val="22"/>
          <w:szCs w:val="22"/>
        </w:rPr>
        <w:t xml:space="preserve">nem a papír, hanem az aktív vagy passzív </w:t>
      </w:r>
      <w:proofErr w:type="spellStart"/>
      <w:r w:rsidRPr="00FA314F">
        <w:rPr>
          <w:rFonts w:ascii="Calibri" w:hAnsi="Calibri" w:cs="Arial"/>
          <w:sz w:val="22"/>
          <w:szCs w:val="22"/>
        </w:rPr>
        <w:t>repó</w:t>
      </w:r>
      <w:proofErr w:type="spellEnd"/>
      <w:r w:rsidRPr="00FA314F">
        <w:rPr>
          <w:rFonts w:ascii="Calibri" w:hAnsi="Calibri" w:cs="Arial"/>
          <w:sz w:val="22"/>
          <w:szCs w:val="22"/>
        </w:rPr>
        <w:t xml:space="preserve"> (mint nyújtott vagy felvett hitel) névértékét kell jelenteni. </w:t>
      </w:r>
      <w:r w:rsidR="008C3EC6" w:rsidRPr="00FA314F">
        <w:rPr>
          <w:rFonts w:ascii="Calibri" w:hAnsi="Calibri" w:cs="Arial"/>
          <w:sz w:val="22"/>
          <w:szCs w:val="22"/>
        </w:rPr>
        <w:t xml:space="preserve">Az </w:t>
      </w:r>
      <w:r w:rsidRPr="00FA314F">
        <w:rPr>
          <w:rFonts w:ascii="Calibri" w:hAnsi="Calibri" w:cs="Arial"/>
          <w:sz w:val="22"/>
          <w:szCs w:val="22"/>
        </w:rPr>
        <w:t>"induló láb" a névérték, amelyet a követelések</w:t>
      </w:r>
      <w:r w:rsidR="001B4BEA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07EFAA39" w14:textId="77777777" w:rsidR="00270FCE" w:rsidRPr="00FA314F" w:rsidRDefault="00121A86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 xml:space="preserve">A szóban forgó értékpapír ügyleteket a jelentő letétkezelőknek az értékpapír statisztikai jelentéseikben, míg a jelentő letétkezelőkön kívüli adatszolgáltatóknak az R04 adatszolgáltatás (ERT4) táblájában is jelenteni kell. </w:t>
      </w:r>
      <w:r w:rsidR="00270FCE" w:rsidRPr="00FA314F">
        <w:rPr>
          <w:rFonts w:ascii="Calibri" w:hAnsi="Calibri"/>
          <w:bCs/>
          <w:sz w:val="22"/>
          <w:szCs w:val="22"/>
        </w:rPr>
        <w:t xml:space="preserve">Kivételt képez ez alól, ha az ügyletben váltó szerepel csereeszközként, a váltóval kapcsolatos mozgást ugyanis </w:t>
      </w:r>
      <w:r w:rsidR="001B4BEA" w:rsidRPr="00FA314F">
        <w:rPr>
          <w:rFonts w:ascii="Calibri" w:hAnsi="Calibri"/>
          <w:bCs/>
          <w:sz w:val="22"/>
          <w:szCs w:val="22"/>
        </w:rPr>
        <w:t>a jelen adatszolgáltatás</w:t>
      </w:r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r w:rsidRPr="00FA314F">
        <w:rPr>
          <w:rFonts w:ascii="Calibri" w:hAnsi="Calibri"/>
          <w:bCs/>
          <w:sz w:val="22"/>
          <w:szCs w:val="22"/>
        </w:rPr>
        <w:t xml:space="preserve">(BEFK4_GHI és BEFT4_GHI) </w:t>
      </w:r>
      <w:r w:rsidR="00270FCE" w:rsidRPr="00FA314F">
        <w:rPr>
          <w:rFonts w:ascii="Calibri" w:hAnsi="Calibri"/>
          <w:bCs/>
          <w:sz w:val="22"/>
          <w:szCs w:val="22"/>
        </w:rPr>
        <w:t>táblákban kell jelenteni.</w:t>
      </w:r>
    </w:p>
    <w:p w14:paraId="1061F938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9A288C7" w14:textId="77777777" w:rsidR="00270FCE" w:rsidRPr="00FA314F" w:rsidRDefault="00791F8A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13" w:name="_Toc117055440"/>
      <w:bookmarkStart w:id="114" w:name="_Toc117306268"/>
      <w:bookmarkStart w:id="115" w:name="_Toc117934615"/>
      <w:bookmarkStart w:id="116" w:name="_Toc118082191"/>
      <w:bookmarkStart w:id="117" w:name="_Toc118188059"/>
      <w:bookmarkStart w:id="118" w:name="_Toc119500103"/>
      <w:bookmarkStart w:id="119" w:name="_Toc119500331"/>
      <w:bookmarkStart w:id="120" w:name="_Toc119845887"/>
      <w:bookmarkStart w:id="121" w:name="_Toc120520871"/>
      <w:bookmarkStart w:id="122" w:name="_Toc121888737"/>
      <w:bookmarkStart w:id="123" w:name="_Toc122489433"/>
      <w:bookmarkStart w:id="124" w:name="_Toc122489801"/>
      <w:bookmarkStart w:id="125" w:name="_Toc122850685"/>
      <w:r w:rsidRPr="00FA314F">
        <w:rPr>
          <w:rFonts w:ascii="Calibri" w:hAnsi="Calibri"/>
          <w:bCs/>
          <w:sz w:val="22"/>
          <w:szCs w:val="22"/>
        </w:rPr>
        <w:t>e</w:t>
      </w:r>
      <w:r w:rsidR="00270FCE" w:rsidRPr="00FA314F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3"/>
      <w:bookmarkEnd w:id="114"/>
      <w:bookmarkEnd w:id="115"/>
      <w:bookmarkEnd w:id="117"/>
      <w:bookmarkEnd w:id="118"/>
      <w:bookmarkEnd w:id="119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PLIZT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120"/>
      <w:bookmarkEnd w:id="121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122"/>
      <w:bookmarkEnd w:id="123"/>
      <w:bookmarkEnd w:id="124"/>
      <w:bookmarkEnd w:id="125"/>
    </w:p>
    <w:bookmarkEnd w:id="116"/>
    <w:p w14:paraId="0B65ECF3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03FD1A9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</w:t>
      </w:r>
      <w:r w:rsidRPr="00FA314F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0B5B20C1" w14:textId="77777777" w:rsidR="00270FCE" w:rsidRPr="00FA314F" w:rsidRDefault="00270FCE" w:rsidP="00DD5D74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lízingbe vett eszköz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lízingbe adó által számlázott ellenértékének megfelelő kötelezettséget, és az ehhez tartozó részletfizetés formájában kifizetett lízingdíj törlesztéseket.</w:t>
      </w:r>
    </w:p>
    <w:p w14:paraId="42045638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B6C6E79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 hiteleket minden adatszolgáltatónak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8F3032" w:rsidRPr="00FA314F">
        <w:rPr>
          <w:rFonts w:ascii="Calibri" w:hAnsi="Calibri"/>
          <w:sz w:val="22"/>
          <w:szCs w:val="22"/>
        </w:rPr>
        <w:t>(kétoldalas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</w:t>
      </w:r>
      <w:r w:rsidR="008F3032" w:rsidRPr="00FA314F">
        <w:rPr>
          <w:rFonts w:ascii="Calibri" w:hAnsi="Calibri"/>
          <w:sz w:val="22"/>
          <w:szCs w:val="22"/>
        </w:rPr>
        <w:t xml:space="preserve"> </w:t>
      </w:r>
      <w:r w:rsidR="003C0DCA" w:rsidRPr="00FA314F">
        <w:rPr>
          <w:rFonts w:ascii="Calibri" w:hAnsi="Calibri"/>
          <w:sz w:val="22"/>
          <w:szCs w:val="22"/>
        </w:rPr>
        <w:t xml:space="preserve">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Pr="00FA314F">
        <w:rPr>
          <w:rFonts w:ascii="Calibri" w:hAnsi="Calibri"/>
          <w:sz w:val="22"/>
          <w:szCs w:val="22"/>
        </w:rPr>
        <w:t>kell megadni.</w:t>
      </w:r>
    </w:p>
    <w:p w14:paraId="49D6E06A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 tartozások hosszú lejáratú kategóriaként kezelendőek, ezért a b) oszlopban </w:t>
      </w:r>
      <w:r w:rsidR="00CD2346" w:rsidRPr="00FA314F">
        <w:rPr>
          <w:rFonts w:ascii="Calibri" w:hAnsi="Calibri"/>
          <w:sz w:val="22"/>
          <w:szCs w:val="22"/>
        </w:rPr>
        <w:t xml:space="preserve">„H” hosszú lejárat kódot </w:t>
      </w:r>
      <w:r w:rsidRPr="00FA314F">
        <w:rPr>
          <w:rFonts w:ascii="Calibri" w:hAnsi="Calibri"/>
          <w:sz w:val="22"/>
          <w:szCs w:val="22"/>
        </w:rPr>
        <w:t>kell feltüntetni.</w:t>
      </w:r>
    </w:p>
    <w:p w14:paraId="536C0EC9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lastRenderedPageBreak/>
        <w:t xml:space="preserve">A pénzügyi lízing 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tőke</w:t>
      </w:r>
      <w:r w:rsidRPr="00FA314F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hat</w:t>
      </w:r>
      <w:r w:rsidRPr="00FA314F">
        <w:rPr>
          <w:rFonts w:ascii="Calibri" w:hAnsi="Calibri" w:cs="Garamond"/>
          <w:color w:val="000000"/>
          <w:sz w:val="22"/>
          <w:szCs w:val="22"/>
        </w:rPr>
        <w:t>ja magában a kamatokat. Azokat a kamat</w:t>
      </w:r>
      <w:r w:rsidR="009E5218" w:rsidRPr="00FA314F">
        <w:rPr>
          <w:rFonts w:ascii="Calibri" w:hAnsi="Calibri" w:cs="Garamond"/>
          <w:color w:val="000000"/>
          <w:sz w:val="22"/>
          <w:szCs w:val="22"/>
        </w:rPr>
        <w:t>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között kell kimutatni, a kért részletezésben.</w:t>
      </w:r>
    </w:p>
    <w:p w14:paraId="73800B69" w14:textId="77777777" w:rsidR="00270FCE" w:rsidRPr="00FA314F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26" w:name="_Toc119845890"/>
      <w:bookmarkStart w:id="127" w:name="_Toc119500107"/>
      <w:bookmarkStart w:id="128" w:name="_Toc119500335"/>
      <w:bookmarkStart w:id="129" w:name="_Toc120520874"/>
      <w:r w:rsidRPr="00FA314F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1242A58C" w14:textId="77777777" w:rsidR="00270FCE" w:rsidRPr="00FA314F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f</w:t>
      </w:r>
      <w:r w:rsidR="00270FCE" w:rsidRPr="00FA314F">
        <w:rPr>
          <w:rFonts w:ascii="Calibri" w:hAnsi="Calibri"/>
          <w:sz w:val="22"/>
          <w:szCs w:val="22"/>
        </w:rPr>
        <w:t xml:space="preserve">) Hosszú kereskedelmi hitelek (instrumentum neve: </w:t>
      </w:r>
      <w:proofErr w:type="gramStart"/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KERHITK</w:t>
      </w:r>
      <w:r w:rsidR="00720CDF" w:rsidRPr="00FA314F">
        <w:rPr>
          <w:rFonts w:ascii="Calibri" w:hAnsi="Calibri"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KERHITT</w:t>
      </w:r>
      <w:r w:rsidR="00720CDF" w:rsidRPr="00FA314F">
        <w:rPr>
          <w:rFonts w:ascii="Calibri" w:hAnsi="Calibri"/>
          <w:sz w:val="22"/>
          <w:szCs w:val="22"/>
        </w:rPr>
        <w:t>”</w:t>
      </w:r>
      <w:r w:rsidR="00270FCE" w:rsidRPr="00FA314F">
        <w:rPr>
          <w:rFonts w:ascii="Calibri" w:hAnsi="Calibri"/>
          <w:sz w:val="22"/>
          <w:szCs w:val="22"/>
        </w:rPr>
        <w:t xml:space="preserve">) </w:t>
      </w:r>
    </w:p>
    <w:p w14:paraId="21D59CA4" w14:textId="77777777" w:rsidR="00270FCE" w:rsidRPr="00FA314F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1AE6FC9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</w:t>
      </w:r>
      <w:r w:rsidR="00377D1B" w:rsidRPr="00FA314F">
        <w:rPr>
          <w:rFonts w:ascii="Calibri" w:hAnsi="Calibri"/>
          <w:sz w:val="22"/>
          <w:szCs w:val="22"/>
        </w:rPr>
        <w:t xml:space="preserve">zú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</w:t>
      </w:r>
      <w:r w:rsidRPr="00FA314F">
        <w:rPr>
          <w:rFonts w:ascii="Calibri" w:hAnsi="Calibri"/>
          <w:sz w:val="22"/>
          <w:szCs w:val="22"/>
        </w:rPr>
        <w:t xml:space="preserve"> időszaki állományváltozást okozó tranzakcióit bruttó módon</w:t>
      </w:r>
      <w:r w:rsidR="008F3032" w:rsidRPr="00FA314F">
        <w:rPr>
          <w:rFonts w:ascii="Calibri" w:hAnsi="Calibri"/>
          <w:sz w:val="22"/>
          <w:szCs w:val="22"/>
        </w:rPr>
        <w:t xml:space="preserve"> (kétoldalas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8F3032" w:rsidRPr="00FA314F">
        <w:rPr>
          <w:rFonts w:ascii="Calibri" w:hAnsi="Calibri"/>
          <w:sz w:val="22"/>
          <w:szCs w:val="22"/>
        </w:rPr>
        <w:t>növekedését és csökkenését)</w:t>
      </w:r>
      <w:r w:rsidRPr="00FA314F">
        <w:rPr>
          <w:rFonts w:ascii="Calibri" w:hAnsi="Calibri"/>
          <w:sz w:val="22"/>
          <w:szCs w:val="22"/>
        </w:rPr>
        <w:t xml:space="preserve">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2A74415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8FB40F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</w:t>
      </w:r>
      <w:r w:rsidR="00377D1B" w:rsidRPr="00FA314F">
        <w:rPr>
          <w:rFonts w:ascii="Calibri" w:hAnsi="Calibri"/>
          <w:sz w:val="22"/>
          <w:szCs w:val="22"/>
        </w:rPr>
        <w:t xml:space="preserve">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r w:rsidR="00377D1B" w:rsidRPr="00FA314F">
        <w:rPr>
          <w:rFonts w:ascii="Calibri" w:hAnsi="Calibri"/>
          <w:sz w:val="22"/>
          <w:szCs w:val="22"/>
        </w:rPr>
        <w:t>et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tartozásokat</w:t>
      </w:r>
      <w:r w:rsidRPr="00FA314F">
        <w:rPr>
          <w:rFonts w:ascii="Calibri" w:hAnsi="Calibri"/>
          <w:sz w:val="22"/>
          <w:szCs w:val="22"/>
        </w:rPr>
        <w:t xml:space="preserve">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kell kimutatni, ahol az időszaki állományváltozások</w:t>
      </w:r>
      <w:r w:rsidR="005638F4" w:rsidRPr="00FA314F">
        <w:rPr>
          <w:rFonts w:ascii="Calibri" w:hAnsi="Calibri"/>
          <w:sz w:val="22"/>
          <w:szCs w:val="22"/>
        </w:rPr>
        <w:t>at nettó módon kell jelenteni</w:t>
      </w:r>
      <w:r w:rsidRPr="00FA314F">
        <w:rPr>
          <w:rFonts w:ascii="Calibri" w:hAnsi="Calibri"/>
          <w:sz w:val="22"/>
          <w:szCs w:val="22"/>
        </w:rPr>
        <w:t>. Részletesen lásd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tábláknál leírtakat.</w:t>
      </w:r>
    </w:p>
    <w:p w14:paraId="69F8B49F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</w:p>
    <w:p w14:paraId="053636FE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BEFT1_GHI tábla d) oszlopában a hosszú kereskedelmi hitelek esetében nem kell megadni a nem rezidens partner szektorát.</w:t>
      </w:r>
    </w:p>
    <w:p w14:paraId="0BE8721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hosszú lejáratú kereskedelmi hitelek után </w:t>
      </w:r>
      <w:r w:rsidR="00CD2346" w:rsidRPr="00FA314F">
        <w:rPr>
          <w:rFonts w:ascii="Calibri" w:hAnsi="Calibri"/>
          <w:sz w:val="22"/>
          <w:szCs w:val="22"/>
        </w:rPr>
        <w:t>n</w:t>
      </w:r>
      <w:r w:rsidRPr="00FA314F">
        <w:rPr>
          <w:rFonts w:ascii="Calibri" w:hAnsi="Calibri"/>
          <w:sz w:val="22"/>
          <w:szCs w:val="22"/>
        </w:rPr>
        <w:t>em kell jövedelemadatokat jelenteni.</w:t>
      </w:r>
    </w:p>
    <w:p w14:paraId="6F6D783A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55AA38CA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7E5170A0" w14:textId="77777777" w:rsidR="00D9589E" w:rsidRPr="00FA314F" w:rsidRDefault="002B0B69" w:rsidP="00E21724">
      <w:pPr>
        <w:tabs>
          <w:tab w:val="left" w:pos="90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BEFK2</w:t>
      </w:r>
      <w:r w:rsidR="004F203E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E21724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h</w:t>
      </w:r>
      <w:r w:rsidR="00D9589E" w:rsidRPr="00FA314F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 xml:space="preserve">nem-banknál vezetett folyószámla, </w:t>
      </w:r>
      <w:r w:rsidRPr="00FA314F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>ekötött bankbetétek</w:t>
      </w:r>
    </w:p>
    <w:p w14:paraId="155AA2C3" w14:textId="77777777" w:rsidR="00270FCE" w:rsidRPr="00FA314F" w:rsidRDefault="00270FCE" w:rsidP="00270FCE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p w14:paraId="5122D766" w14:textId="77777777" w:rsidR="00847A83" w:rsidRPr="00FA314F" w:rsidRDefault="00847A83" w:rsidP="00D1667B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az alábbi instrumentumokra vonatkozó </w:t>
      </w:r>
      <w:r w:rsidR="00E21724" w:rsidRPr="00FA314F">
        <w:rPr>
          <w:rFonts w:ascii="Calibri" w:hAnsi="Calibri"/>
          <w:sz w:val="22"/>
          <w:szCs w:val="22"/>
        </w:rPr>
        <w:t>rövid nevet kell alkalmazni</w:t>
      </w:r>
      <w:r w:rsidRPr="00FA314F">
        <w:rPr>
          <w:rFonts w:ascii="Calibri" w:hAnsi="Calibri"/>
          <w:sz w:val="22"/>
          <w:szCs w:val="22"/>
        </w:rPr>
        <w:t>:</w:t>
      </w:r>
    </w:p>
    <w:p w14:paraId="40AE459D" w14:textId="77777777" w:rsidR="0053407D" w:rsidRPr="00FA314F" w:rsidRDefault="0053407D" w:rsidP="00847A83">
      <w:pPr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D9589E" w:rsidRPr="00FA314F" w14:paraId="4D629DF5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bookmarkEnd w:id="126"/>
          <w:bookmarkEnd w:id="127"/>
          <w:bookmarkEnd w:id="128"/>
          <w:bookmarkEnd w:id="129"/>
          <w:p w14:paraId="78B15E8A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84D16A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</w:tr>
      <w:tr w:rsidR="00D9589E" w:rsidRPr="00FA314F" w14:paraId="38737385" w14:textId="77777777">
        <w:trPr>
          <w:trHeight w:val="61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A0A9" w14:textId="77777777" w:rsidR="00D9589E" w:rsidRPr="00FA314F" w:rsidRDefault="002B0B69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, nem banknál vezetett folyószámla, lekötött bankbetétekre vonatkozóan a BEFK2</w:t>
            </w:r>
            <w:r w:rsidR="004F203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BEA5960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017BDC66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7F45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5E9F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CA76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6AC64C2C" w14:textId="77777777">
        <w:trPr>
          <w:trHeight w:val="8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EC21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74DF" w14:textId="77777777" w:rsidR="00D9589E" w:rsidRPr="00FA314F" w:rsidRDefault="00D9589E" w:rsidP="00D9589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9460E1" w:rsidRPr="00FA314F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által vezetett folyószámla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6DE9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1C879896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2D98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F291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700E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18F5819F" w14:textId="77777777" w:rsidR="00D9589E" w:rsidRPr="00FA314F" w:rsidRDefault="00D9589E" w:rsidP="00AE028C">
      <w:pPr>
        <w:rPr>
          <w:rFonts w:ascii="Calibri" w:hAnsi="Calibri"/>
          <w:sz w:val="22"/>
          <w:szCs w:val="22"/>
        </w:rPr>
      </w:pPr>
    </w:p>
    <w:p w14:paraId="1D7A5D0C" w14:textId="77777777" w:rsidR="009E5218" w:rsidRPr="00FA314F" w:rsidRDefault="009E5218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30" w:name="_Toc117055443"/>
      <w:bookmarkStart w:id="131" w:name="_Toc117306271"/>
      <w:bookmarkStart w:id="132" w:name="_Toc117934618"/>
      <w:bookmarkStart w:id="133" w:name="_Toc118082194"/>
      <w:bookmarkStart w:id="134" w:name="_Toc118188063"/>
      <w:bookmarkStart w:id="135" w:name="_Toc119500108"/>
      <w:bookmarkStart w:id="136" w:name="_Toc119500336"/>
      <w:bookmarkStart w:id="137" w:name="_Toc119845891"/>
      <w:bookmarkStart w:id="138" w:name="_Toc120520875"/>
      <w:bookmarkStart w:id="139" w:name="_Toc121888741"/>
      <w:bookmarkStart w:id="140" w:name="_Toc122489435"/>
      <w:bookmarkStart w:id="141" w:name="_Toc122489803"/>
      <w:bookmarkStart w:id="142" w:name="_Toc122850689"/>
    </w:p>
    <w:p w14:paraId="7A50563E" w14:textId="77777777" w:rsidR="009E5218" w:rsidRPr="00FA314F" w:rsidRDefault="009E5218" w:rsidP="00270FCE">
      <w:pPr>
        <w:pStyle w:val="BodyText"/>
        <w:rPr>
          <w:rFonts w:ascii="Calibri" w:hAnsi="Calibri"/>
          <w:bCs/>
          <w:sz w:val="22"/>
          <w:szCs w:val="22"/>
        </w:rPr>
      </w:pPr>
    </w:p>
    <w:p w14:paraId="77099443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FA314F">
        <w:rPr>
          <w:rFonts w:ascii="Calibri" w:hAnsi="Calibri"/>
          <w:bCs/>
          <w:sz w:val="22"/>
          <w:szCs w:val="22"/>
        </w:rPr>
        <w:t xml:space="preserve">folyószámlák)  </w:t>
      </w:r>
      <w:bookmarkEnd w:id="130"/>
      <w:bookmarkEnd w:id="131"/>
      <w:bookmarkEnd w:id="132"/>
      <w:bookmarkEnd w:id="134"/>
      <w:bookmarkEnd w:id="135"/>
      <w:bookmarkEnd w:id="136"/>
      <w:r w:rsidRPr="00FA314F">
        <w:rPr>
          <w:rFonts w:ascii="Calibri" w:hAnsi="Calibri"/>
          <w:bCs/>
          <w:sz w:val="22"/>
          <w:szCs w:val="22"/>
        </w:rPr>
        <w:t>(</w:t>
      </w:r>
      <w:proofErr w:type="gramEnd"/>
      <w:r w:rsidRPr="00FA314F">
        <w:rPr>
          <w:rFonts w:ascii="Calibri" w:hAnsi="Calibri"/>
          <w:bCs/>
          <w:sz w:val="22"/>
          <w:szCs w:val="22"/>
        </w:rPr>
        <w:t xml:space="preserve">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BFSZLAK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37"/>
      <w:bookmarkEnd w:id="138"/>
      <w:bookmarkEnd w:id="139"/>
      <w:bookmarkEnd w:id="140"/>
      <w:bookmarkEnd w:id="141"/>
      <w:bookmarkEnd w:id="142"/>
      <w:r w:rsidR="002C1677" w:rsidRPr="00FA314F">
        <w:rPr>
          <w:rFonts w:ascii="Calibri" w:hAnsi="Calibri"/>
          <w:bCs/>
          <w:sz w:val="22"/>
          <w:szCs w:val="22"/>
        </w:rPr>
        <w:t>)</w:t>
      </w:r>
    </w:p>
    <w:bookmarkEnd w:id="133"/>
    <w:p w14:paraId="4589C567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5166CC05" w14:textId="77777777" w:rsidR="007348E5" w:rsidRPr="00FA314F" w:rsidRDefault="007348E5" w:rsidP="007348E5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6FADC038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le nem kötött látra szóló betétek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</w:p>
    <w:p w14:paraId="77B40D77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marginszámlán a </w:t>
      </w:r>
      <w:proofErr w:type="spellStart"/>
      <w:r w:rsidRPr="00FA314F">
        <w:rPr>
          <w:rFonts w:ascii="Calibri" w:hAnsi="Calibri"/>
          <w:sz w:val="22"/>
          <w:szCs w:val="22"/>
        </w:rPr>
        <w:t>futures</w:t>
      </w:r>
      <w:proofErr w:type="spellEnd"/>
      <w:r w:rsidRPr="00FA314F">
        <w:rPr>
          <w:rFonts w:ascii="Calibri" w:hAnsi="Calibri"/>
          <w:sz w:val="22"/>
          <w:szCs w:val="22"/>
        </w:rPr>
        <w:t xml:space="preserve"> ügyletekhez kapcsolódóan elhelyezett letétek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biztosítéko</w:t>
      </w:r>
      <w:r w:rsidR="00677E0A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, </w:t>
      </w:r>
      <w:r w:rsidR="00677E0A" w:rsidRPr="00FA314F">
        <w:rPr>
          <w:rFonts w:ascii="Calibri" w:hAnsi="Calibri"/>
          <w:sz w:val="22"/>
          <w:szCs w:val="22"/>
        </w:rPr>
        <w:t>valamint</w:t>
      </w:r>
    </w:p>
    <w:p w14:paraId="51758870" w14:textId="77777777" w:rsidR="00270FCE" w:rsidRPr="00FA314F" w:rsidRDefault="00270FCE" w:rsidP="00DD5D74">
      <w:pPr>
        <w:numPr>
          <w:ilvl w:val="0"/>
          <w:numId w:val="2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folyószámlán felmerült egy napos felvett kölcsönök (</w:t>
      </w:r>
      <w:proofErr w:type="spellStart"/>
      <w:r w:rsidRPr="00FA314F">
        <w:rPr>
          <w:rFonts w:ascii="Calibri" w:hAnsi="Calibri"/>
          <w:sz w:val="22"/>
          <w:szCs w:val="22"/>
        </w:rPr>
        <w:t>overnight</w:t>
      </w:r>
      <w:proofErr w:type="spellEnd"/>
      <w:r w:rsidRPr="00FA314F">
        <w:rPr>
          <w:rFonts w:ascii="Calibri" w:hAnsi="Calibri"/>
          <w:sz w:val="22"/>
          <w:szCs w:val="22"/>
        </w:rPr>
        <w:t>), az egyenleg túllépési hitelek (</w:t>
      </w:r>
      <w:proofErr w:type="spellStart"/>
      <w:r w:rsidRPr="00FA314F">
        <w:rPr>
          <w:rFonts w:ascii="Calibri" w:hAnsi="Calibri"/>
          <w:sz w:val="22"/>
          <w:szCs w:val="22"/>
        </w:rPr>
        <w:t>overdraft</w:t>
      </w:r>
      <w:proofErr w:type="spellEnd"/>
      <w:r w:rsidRPr="00FA314F">
        <w:rPr>
          <w:rFonts w:ascii="Calibri" w:hAnsi="Calibri"/>
          <w:sz w:val="22"/>
          <w:szCs w:val="22"/>
        </w:rPr>
        <w:t>)</w:t>
      </w:r>
      <w:r w:rsidR="00784F78" w:rsidRPr="00FA314F">
        <w:rPr>
          <w:rFonts w:ascii="Calibri" w:hAnsi="Calibri"/>
          <w:sz w:val="22"/>
          <w:szCs w:val="22"/>
        </w:rPr>
        <w:t xml:space="preserve"> és a</w:t>
      </w:r>
      <w:r w:rsidRPr="00FA314F">
        <w:rPr>
          <w:rFonts w:ascii="Calibri" w:hAnsi="Calibri"/>
          <w:sz w:val="22"/>
          <w:szCs w:val="22"/>
        </w:rPr>
        <w:t xml:space="preserve"> folyószámlahitelek.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</w:p>
    <w:p w14:paraId="2500146B" w14:textId="77777777" w:rsidR="00270FCE" w:rsidRPr="00FA314F" w:rsidRDefault="00270FCE" w:rsidP="00AE028C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 xml:space="preserve">ha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negatív, azaz hátralék van rajta. A folyószámlákat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0F1C1DA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E21724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44AA157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5638F4" w:rsidRPr="00FA314F">
        <w:rPr>
          <w:rFonts w:ascii="Calibri" w:hAnsi="Calibri"/>
          <w:sz w:val="22"/>
          <w:szCs w:val="22"/>
        </w:rPr>
        <w:t>z adatszolgáltató</w:t>
      </w:r>
      <w:r w:rsidRPr="00FA314F">
        <w:rPr>
          <w:rFonts w:ascii="Calibri" w:hAnsi="Calibri"/>
          <w:sz w:val="22"/>
          <w:szCs w:val="22"/>
        </w:rPr>
        <w:t xml:space="preserve"> (eszköz) követelés oldali (negatív vagy pozitív egyenleggel záró) folyószámlákon történő követelés és tartozás jellegű (jóváírás és terhelés) tranzakciói esetében</w:t>
      </w:r>
      <w:r w:rsidR="005638F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nettó állományváltozások</w:t>
      </w:r>
      <w:r w:rsidR="005638F4" w:rsidRPr="00FA314F">
        <w:rPr>
          <w:rFonts w:ascii="Calibri" w:hAnsi="Calibri"/>
          <w:sz w:val="22"/>
          <w:szCs w:val="22"/>
        </w:rPr>
        <w:t>at kell</w:t>
      </w:r>
      <w:r w:rsidRPr="00FA314F">
        <w:rPr>
          <w:rFonts w:ascii="Calibri" w:hAnsi="Calibri"/>
          <w:sz w:val="22"/>
          <w:szCs w:val="22"/>
        </w:rPr>
        <w:t xml:space="preserve"> jelente</w:t>
      </w:r>
      <w:r w:rsidR="005638F4" w:rsidRPr="00FA314F">
        <w:rPr>
          <w:rFonts w:ascii="Calibri" w:hAnsi="Calibri"/>
          <w:sz w:val="22"/>
          <w:szCs w:val="22"/>
        </w:rPr>
        <w:t>ni</w:t>
      </w:r>
      <w:r w:rsidRPr="00FA314F">
        <w:rPr>
          <w:rFonts w:ascii="Calibri" w:hAnsi="Calibri"/>
          <w:sz w:val="22"/>
          <w:szCs w:val="22"/>
        </w:rPr>
        <w:t xml:space="preserve">. A nettó állományváltozásokat mindig az állományra gyakorolt hatásuk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előjelhelyesen kell megadni. A növekedés</w:t>
      </w:r>
      <w:r w:rsidR="00E063B0" w:rsidRPr="00FA314F">
        <w:rPr>
          <w:rFonts w:ascii="Calibri" w:hAnsi="Calibri"/>
          <w:sz w:val="22"/>
          <w:szCs w:val="22"/>
        </w:rPr>
        <w:t>t</w:t>
      </w:r>
      <w:r w:rsidRPr="00FA314F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4C05430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0E844A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folyószámlák esetében a </w:t>
      </w:r>
      <w:r w:rsidR="000A1BF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557102" w:rsidRPr="00FA314F">
        <w:rPr>
          <w:rFonts w:ascii="Calibri" w:hAnsi="Calibri"/>
          <w:sz w:val="22"/>
          <w:szCs w:val="22"/>
        </w:rPr>
        <w:t>meghatározni</w:t>
      </w:r>
      <w:r w:rsidRPr="00FA314F">
        <w:rPr>
          <w:rFonts w:ascii="Calibri" w:hAnsi="Calibri"/>
          <w:sz w:val="22"/>
          <w:szCs w:val="22"/>
        </w:rPr>
        <w:t>, hogy az adott folyószámla tartozás vagy követel</w:t>
      </w:r>
      <w:r w:rsidR="00557102" w:rsidRPr="00FA314F">
        <w:rPr>
          <w:rFonts w:ascii="Calibri" w:hAnsi="Calibri"/>
          <w:sz w:val="22"/>
          <w:szCs w:val="22"/>
        </w:rPr>
        <w:t>és</w:t>
      </w:r>
      <w:r w:rsidRPr="00FA314F">
        <w:rPr>
          <w:rFonts w:ascii="Calibri" w:hAnsi="Calibri"/>
          <w:sz w:val="22"/>
          <w:szCs w:val="22"/>
        </w:rPr>
        <w:t xml:space="preserve"> jellegű.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– összesített eltéréseket kell beállítani a tranzakciókhoz, amelyek azonos országban vezetett azonos devizanemű bankszámlák esetében összevonhatóak az alábbiak szerint: </w:t>
      </w:r>
    </w:p>
    <w:p w14:paraId="699D57A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437D3D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történő jóváírások és terhelések után </w:t>
      </w:r>
      <w:proofErr w:type="gramStart"/>
      <w:r w:rsidRPr="00FA314F">
        <w:rPr>
          <w:rFonts w:ascii="Calibri" w:hAnsi="Calibri"/>
          <w:sz w:val="22"/>
          <w:szCs w:val="22"/>
        </w:rPr>
        <w:t>kapott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1671FC" w:rsidRPr="00FA314F">
        <w:rPr>
          <w:rFonts w:ascii="Calibri" w:hAnsi="Calibri"/>
          <w:sz w:val="22"/>
          <w:szCs w:val="22"/>
        </w:rPr>
        <w:t xml:space="preserve">illetve </w:t>
      </w:r>
      <w:r w:rsidRPr="00FA314F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  <w:r w:rsidR="001671FC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7CC5E8CA" w14:textId="77777777" w:rsidR="00270FCE" w:rsidRPr="00FA314F" w:rsidRDefault="00270FCE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4F8094D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2DB589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/>
          <w:sz w:val="22"/>
          <w:szCs w:val="22"/>
        </w:rPr>
        <w:t>zero-balancing</w:t>
      </w:r>
      <w:proofErr w:type="spellEnd"/>
      <w:r w:rsidRPr="00FA314F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FA314F">
        <w:rPr>
          <w:rFonts w:ascii="Calibri" w:hAnsi="Calibri"/>
          <w:sz w:val="22"/>
          <w:szCs w:val="22"/>
        </w:rPr>
        <w:t xml:space="preserve">ánnyal </w:t>
      </w:r>
      <w:r w:rsidR="00F80E07" w:rsidRPr="00FA314F">
        <w:rPr>
          <w:rFonts w:ascii="Calibri" w:hAnsi="Calibri"/>
          <w:sz w:val="22"/>
          <w:szCs w:val="22"/>
        </w:rPr>
        <w:t xml:space="preserve">nyitottak vagy </w:t>
      </w:r>
      <w:r w:rsidR="00070867" w:rsidRPr="00FA314F">
        <w:rPr>
          <w:rFonts w:ascii="Calibri" w:hAnsi="Calibri"/>
          <w:sz w:val="22"/>
          <w:szCs w:val="22"/>
        </w:rPr>
        <w:t>zártak a bankszámlák.  (K</w:t>
      </w:r>
      <w:r w:rsidRPr="00FA314F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03E3950C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CD99333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folyószámlákra általában nem jellemző a kamatelhatárolás, ezért a látra szóló betétek után a folyószámlán jóváírt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kapott kamatokat, illetve a folyószámlahitelek következtében a folyószámlán megjelenő terheléseket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fizetett kamatokat kell jelenteni.</w:t>
      </w:r>
    </w:p>
    <w:p w14:paraId="51F0DAF3" w14:textId="77777777" w:rsidR="003C0DCA" w:rsidRPr="00FA314F" w:rsidRDefault="003C0DCA" w:rsidP="00270FCE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43" w:name="_Toc120520876"/>
      <w:bookmarkStart w:id="144" w:name="_Toc121888742"/>
      <w:bookmarkStart w:id="145" w:name="_Toc122489436"/>
      <w:bookmarkStart w:id="146" w:name="_Toc122489804"/>
      <w:bookmarkStart w:id="147" w:name="_Toc122850690"/>
    </w:p>
    <w:p w14:paraId="200C8ACD" w14:textId="77777777" w:rsidR="00270FCE" w:rsidRPr="00FA314F" w:rsidRDefault="00EF4D7D" w:rsidP="00270FCE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</w:t>
      </w:r>
      <w:r w:rsidR="00270FCE" w:rsidRPr="00FA314F">
        <w:rPr>
          <w:rFonts w:ascii="Calibri" w:hAnsi="Calibri"/>
          <w:bCs/>
          <w:sz w:val="22"/>
          <w:szCs w:val="22"/>
        </w:rPr>
        <w:t xml:space="preserve">) Nem bank által </w:t>
      </w:r>
      <w:r w:rsidR="001671FC" w:rsidRPr="00FA314F">
        <w:rPr>
          <w:rFonts w:ascii="Calibri" w:hAnsi="Calibri"/>
          <w:bCs/>
          <w:sz w:val="22"/>
          <w:szCs w:val="22"/>
        </w:rPr>
        <w:t xml:space="preserve">az adatszolgáltató részére </w:t>
      </w:r>
      <w:r w:rsidR="00270FCE" w:rsidRPr="00FA314F">
        <w:rPr>
          <w:rFonts w:ascii="Calibri" w:hAnsi="Calibri"/>
          <w:bCs/>
          <w:sz w:val="22"/>
          <w:szCs w:val="22"/>
        </w:rPr>
        <w:t>vezetett folyószám</w:t>
      </w:r>
      <w:r w:rsidR="001671FC" w:rsidRPr="00FA314F">
        <w:rPr>
          <w:rFonts w:ascii="Calibri" w:hAnsi="Calibri"/>
          <w:bCs/>
          <w:sz w:val="22"/>
          <w:szCs w:val="22"/>
        </w:rPr>
        <w:t>lák</w:t>
      </w:r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NBFSZLAK</w:t>
      </w:r>
      <w:bookmarkEnd w:id="143"/>
      <w:bookmarkEnd w:id="144"/>
      <w:bookmarkEnd w:id="145"/>
      <w:bookmarkEnd w:id="146"/>
      <w:bookmarkEnd w:id="147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</w:p>
    <w:p w14:paraId="1C358AE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D1D9A4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FA314F">
        <w:rPr>
          <w:rFonts w:ascii="Calibri" w:hAnsi="Calibri"/>
          <w:sz w:val="22"/>
          <w:szCs w:val="22"/>
        </w:rPr>
        <w:t>instrumentum rövid névvel kell</w:t>
      </w:r>
      <w:r w:rsidRPr="00FA314F">
        <w:rPr>
          <w:rFonts w:ascii="Calibri" w:hAnsi="Calibri"/>
          <w:sz w:val="22"/>
          <w:szCs w:val="22"/>
        </w:rPr>
        <w:t xml:space="preserve"> ellátni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1671FC" w:rsidRPr="00FA314F">
        <w:rPr>
          <w:rFonts w:ascii="Calibri" w:hAnsi="Calibri"/>
          <w:sz w:val="22"/>
          <w:szCs w:val="22"/>
        </w:rPr>
        <w:t>endők</w:t>
      </w:r>
      <w:r w:rsidRPr="00FA314F">
        <w:rPr>
          <w:rFonts w:ascii="Calibri" w:hAnsi="Calibri"/>
          <w:sz w:val="22"/>
          <w:szCs w:val="22"/>
        </w:rPr>
        <w:t>:</w:t>
      </w:r>
    </w:p>
    <w:p w14:paraId="03B37227" w14:textId="77777777" w:rsidR="00270FCE" w:rsidRPr="00FA314F" w:rsidRDefault="00270FCE" w:rsidP="00DD5D74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677E0A" w:rsidRPr="00FA314F">
        <w:rPr>
          <w:rFonts w:ascii="Calibri" w:hAnsi="Calibri" w:cs="Garamond"/>
          <w:color w:val="000000"/>
          <w:sz w:val="22"/>
          <w:szCs w:val="22"/>
        </w:rPr>
        <w:t>a</w:t>
      </w:r>
      <w:r w:rsidRPr="00FA314F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162F0109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244778F5" w14:textId="77777777" w:rsidR="006927FF" w:rsidRPr="00FA314F" w:rsidRDefault="00270FCE" w:rsidP="006927F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nem banki folyószámlákat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FA314F">
        <w:rPr>
          <w:rFonts w:ascii="Calibri" w:hAnsi="Calibri"/>
          <w:sz w:val="22"/>
          <w:szCs w:val="22"/>
        </w:rPr>
        <w:t xml:space="preserve">a folyószámlákra vonatkozóan </w:t>
      </w:r>
      <w:r w:rsidR="006927FF" w:rsidRPr="00FA314F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64F81BC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6927FF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FA314F">
        <w:rPr>
          <w:rFonts w:ascii="Calibri" w:hAnsi="Calibri"/>
          <w:sz w:val="22"/>
          <w:szCs w:val="22"/>
        </w:rPr>
        <w:t>ően ugyanebben a táblában kell</w:t>
      </w:r>
      <w:r w:rsidRPr="00FA314F">
        <w:rPr>
          <w:rFonts w:ascii="Calibri" w:hAnsi="Calibri"/>
          <w:sz w:val="22"/>
          <w:szCs w:val="22"/>
        </w:rPr>
        <w:t xml:space="preserve"> jelenteni, a</w:t>
      </w:r>
      <w:r w:rsidR="006927FF" w:rsidRPr="00FA314F">
        <w:rPr>
          <w:rFonts w:ascii="Calibri" w:hAnsi="Calibri"/>
          <w:sz w:val="22"/>
          <w:szCs w:val="22"/>
        </w:rPr>
        <w:t xml:space="preserve"> jelen pont a) alpontjában </w:t>
      </w:r>
      <w:r w:rsidRPr="00FA314F">
        <w:rPr>
          <w:rFonts w:ascii="Calibri" w:hAnsi="Calibri"/>
          <w:sz w:val="22"/>
          <w:szCs w:val="22"/>
        </w:rPr>
        <w:t>ismertetett módon.</w:t>
      </w:r>
    </w:p>
    <w:p w14:paraId="1D4F8EA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0201D7F" w14:textId="77777777" w:rsidR="00154248" w:rsidRPr="00FA314F" w:rsidRDefault="00154248" w:rsidP="001542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3B18448A" w14:textId="77777777" w:rsidR="00306902" w:rsidRPr="00FA314F" w:rsidRDefault="00306902" w:rsidP="00270FCE">
      <w:pPr>
        <w:jc w:val="both"/>
        <w:rPr>
          <w:rFonts w:ascii="Calibri" w:hAnsi="Calibri"/>
          <w:sz w:val="22"/>
          <w:szCs w:val="22"/>
        </w:rPr>
      </w:pPr>
    </w:p>
    <w:p w14:paraId="2D0A2CD6" w14:textId="77777777" w:rsidR="00270FCE" w:rsidRPr="00FA314F" w:rsidRDefault="00EF4D7D" w:rsidP="00270FCE">
      <w:pPr>
        <w:pStyle w:val="BodyText"/>
        <w:rPr>
          <w:rFonts w:ascii="Calibri" w:hAnsi="Calibri"/>
          <w:sz w:val="22"/>
          <w:szCs w:val="22"/>
        </w:rPr>
      </w:pPr>
      <w:bookmarkStart w:id="148" w:name="_Toc118082195"/>
      <w:bookmarkStart w:id="149" w:name="_Toc117306272"/>
      <w:bookmarkStart w:id="150" w:name="_Toc117934619"/>
      <w:bookmarkStart w:id="151" w:name="_Toc118188065"/>
      <w:bookmarkStart w:id="152" w:name="_Toc119500110"/>
      <w:bookmarkStart w:id="153" w:name="_Toc119500338"/>
      <w:bookmarkStart w:id="154" w:name="_Toc119845892"/>
      <w:bookmarkStart w:id="155" w:name="_Toc120520877"/>
      <w:bookmarkStart w:id="156" w:name="_Toc121888743"/>
      <w:bookmarkStart w:id="157" w:name="_Toc122489437"/>
      <w:bookmarkStart w:id="158" w:name="_Toc122489805"/>
      <w:bookmarkStart w:id="159" w:name="_Toc122850691"/>
      <w:r w:rsidRPr="00FA314F">
        <w:rPr>
          <w:rFonts w:ascii="Calibri" w:hAnsi="Calibri"/>
          <w:bCs/>
          <w:sz w:val="22"/>
          <w:szCs w:val="22"/>
        </w:rPr>
        <w:t>c</w:t>
      </w:r>
      <w:r w:rsidR="00270FCE" w:rsidRPr="00FA314F">
        <w:rPr>
          <w:rFonts w:ascii="Calibri" w:hAnsi="Calibri"/>
          <w:bCs/>
          <w:sz w:val="22"/>
          <w:szCs w:val="22"/>
        </w:rPr>
        <w:t>) Lekötött bankbetétek</w:t>
      </w:r>
      <w:bookmarkEnd w:id="149"/>
      <w:bookmarkEnd w:id="150"/>
      <w:bookmarkEnd w:id="151"/>
      <w:bookmarkEnd w:id="152"/>
      <w:bookmarkEnd w:id="153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LBETK</w:t>
      </w:r>
      <w:bookmarkEnd w:id="154"/>
      <w:bookmarkEnd w:id="155"/>
      <w:bookmarkEnd w:id="156"/>
      <w:bookmarkEnd w:id="157"/>
      <w:bookmarkEnd w:id="158"/>
      <w:bookmarkEnd w:id="159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) </w:t>
      </w:r>
    </w:p>
    <w:bookmarkEnd w:id="148"/>
    <w:p w14:paraId="7A66EB4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95BEA76" w14:textId="77777777" w:rsidR="00EF4D7D" w:rsidRPr="00FA314F" w:rsidRDefault="00EF4D7D" w:rsidP="00EF4D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CD2346" w:rsidRPr="00FA314F">
        <w:rPr>
          <w:rFonts w:ascii="Calibri" w:hAnsi="Calibri"/>
          <w:sz w:val="22"/>
          <w:szCs w:val="22"/>
        </w:rPr>
        <w:t>datok</w:t>
      </w:r>
      <w:r w:rsidRPr="00FA314F">
        <w:rPr>
          <w:rFonts w:ascii="Calibri" w:hAnsi="Calibri"/>
          <w:sz w:val="22"/>
          <w:szCs w:val="22"/>
        </w:rPr>
        <w:t xml:space="preserve"> csak a követelés oldali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szerepeltethet</w:t>
      </w:r>
      <w:r w:rsidR="00677E0A" w:rsidRPr="00FA314F">
        <w:rPr>
          <w:rFonts w:ascii="Calibri" w:hAnsi="Calibri"/>
          <w:sz w:val="22"/>
          <w:szCs w:val="22"/>
        </w:rPr>
        <w:t>ő</w:t>
      </w:r>
      <w:r w:rsidRPr="00FA314F">
        <w:rPr>
          <w:rFonts w:ascii="Calibri" w:hAnsi="Calibri"/>
          <w:sz w:val="22"/>
          <w:szCs w:val="22"/>
        </w:rPr>
        <w:t>k</w:t>
      </w:r>
      <w:r w:rsidR="00CD2346" w:rsidRPr="00FA314F">
        <w:rPr>
          <w:rFonts w:ascii="Calibri" w:hAnsi="Calibri"/>
          <w:sz w:val="22"/>
          <w:szCs w:val="22"/>
        </w:rPr>
        <w:t>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363EA69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C89635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az alábbiakat kell kimutatni:</w:t>
      </w:r>
    </w:p>
    <w:p w14:paraId="5DB3F550" w14:textId="77777777" w:rsidR="00270FCE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z adatszolgáltató által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="006927FF" w:rsidRPr="00FA314F">
        <w:rPr>
          <w:rFonts w:ascii="Calibri" w:hAnsi="Calibri"/>
          <w:sz w:val="22"/>
          <w:szCs w:val="22"/>
        </w:rPr>
        <w:t>,</w:t>
      </w:r>
    </w:p>
    <w:p w14:paraId="5BD6E490" w14:textId="77777777" w:rsidR="00D6440A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D6440A" w:rsidRPr="00FA314F">
        <w:rPr>
          <w:rFonts w:ascii="Calibri" w:hAnsi="Calibri" w:cs="Arial"/>
          <w:sz w:val="22"/>
          <w:szCs w:val="22"/>
        </w:rPr>
        <w:t>z adatszolgáltató által a derivatív ügyetek kiértékeléséhez kapcsolódó mark-</w:t>
      </w:r>
      <w:proofErr w:type="spellStart"/>
      <w:r w:rsidR="00D6440A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D6440A" w:rsidRPr="00FA314F">
        <w:rPr>
          <w:rFonts w:ascii="Calibri" w:hAnsi="Calibri" w:cs="Arial"/>
          <w:sz w:val="22"/>
          <w:szCs w:val="22"/>
        </w:rPr>
        <w:t>-market 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D6440A" w:rsidRPr="00FA314F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FA314F">
        <w:rPr>
          <w:rFonts w:ascii="Calibri" w:hAnsi="Calibri" w:cs="Arial"/>
          <w:sz w:val="22"/>
          <w:szCs w:val="22"/>
        </w:rPr>
        <w:t xml:space="preserve"> valamint</w:t>
      </w:r>
    </w:p>
    <w:p w14:paraId="5E0B54BB" w14:textId="77777777" w:rsidR="004F203E" w:rsidRPr="00FA314F" w:rsidRDefault="004F203E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</w:t>
      </w:r>
      <w:proofErr w:type="spellStart"/>
      <w:r w:rsidRPr="00FA314F">
        <w:rPr>
          <w:rFonts w:ascii="Calibri" w:hAnsi="Calibri"/>
          <w:sz w:val="22"/>
          <w:szCs w:val="22"/>
        </w:rPr>
        <w:t>escrow</w:t>
      </w:r>
      <w:proofErr w:type="spellEnd"/>
      <w:r w:rsidRPr="00FA314F">
        <w:rPr>
          <w:rFonts w:ascii="Calibri" w:hAnsi="Calibri"/>
          <w:sz w:val="22"/>
          <w:szCs w:val="22"/>
        </w:rPr>
        <w:t xml:space="preserve"> számlák </w:t>
      </w:r>
      <w:r w:rsidR="00765FD4" w:rsidRPr="00FA314F">
        <w:rPr>
          <w:rFonts w:ascii="Calibri" w:hAnsi="Calibri"/>
          <w:sz w:val="22"/>
          <w:szCs w:val="22"/>
        </w:rPr>
        <w:t xml:space="preserve">–, </w:t>
      </w:r>
      <w:r w:rsidRPr="00FA314F">
        <w:rPr>
          <w:rFonts w:ascii="Calibri" w:hAnsi="Calibri"/>
          <w:sz w:val="22"/>
          <w:szCs w:val="22"/>
        </w:rPr>
        <w:t>amelyeket rövid lejáratú bankbetétként kell jelenteni.</w:t>
      </w:r>
      <w:r w:rsidRPr="00FA314F" w:rsidDel="00390708">
        <w:rPr>
          <w:rFonts w:ascii="Calibri" w:hAnsi="Calibri"/>
          <w:sz w:val="22"/>
          <w:szCs w:val="22"/>
        </w:rPr>
        <w:t xml:space="preserve"> </w:t>
      </w:r>
    </w:p>
    <w:p w14:paraId="73BE83C4" w14:textId="77777777" w:rsidR="00270FCE" w:rsidRPr="00FA314F" w:rsidRDefault="00270FCE" w:rsidP="00270FCE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</w:p>
    <w:p w14:paraId="6ED1DD60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FA314F">
        <w:rPr>
          <w:rFonts w:ascii="Calibri" w:hAnsi="Calibri"/>
          <w:color w:val="3366FF"/>
          <w:sz w:val="22"/>
          <w:szCs w:val="22"/>
        </w:rPr>
        <w:t xml:space="preserve"> </w:t>
      </w:r>
    </w:p>
    <w:p w14:paraId="0426B0BA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lekötött bankbetétek nyitó és záró állománya közti különbözetekből adódó – attól függően, hogy növekedést vagy csökkenést eredményeztek az összesített nettó változások</w:t>
      </w:r>
      <w:r w:rsidR="00CD2346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összesített eltéréseket kell beállítani a tranzakciók nettó állományváltozásához előjelhelyesen. </w:t>
      </w:r>
    </w:p>
    <w:p w14:paraId="5B5684FE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2138F1AC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209C0E75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1DE3501C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3484FF17" w14:textId="77777777" w:rsidR="00070867" w:rsidRPr="00FA314F" w:rsidRDefault="00070867" w:rsidP="00665DF0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hitelkövetelés és BEFT3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hiteltartozás</w:t>
      </w:r>
    </w:p>
    <w:p w14:paraId="6D3AE2AE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07171870" w14:textId="77777777" w:rsidR="00665DF0" w:rsidRPr="00FA314F" w:rsidRDefault="00665DF0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1C113178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5AA38596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FA314F" w14:paraId="11FE81B5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489FC9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6C91F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FA314F" w14:paraId="373E19B2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C2AF41" w14:textId="77777777" w:rsidR="00C33D84" w:rsidRPr="00FA314F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CA3ACA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FA314F" w14:paraId="4E655227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C91FC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965F6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95A0C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0435E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200D7651" w14:textId="77777777" w:rsidR="00C33D84" w:rsidRPr="00FA314F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3F80B43A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 BEFK3_GHI követelés oldali táblában jelenteni kell: </w:t>
      </w:r>
    </w:p>
    <w:p w14:paraId="478EF4C1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</w:t>
      </w:r>
    </w:p>
    <w:p w14:paraId="5250683A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kiszállított exportáruk miatti vevőköveteléseket,</w:t>
      </w:r>
      <w:r w:rsidR="009E5218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ame</w:t>
      </w:r>
      <w:r w:rsidR="00701E56" w:rsidRPr="00FA314F">
        <w:rPr>
          <w:rFonts w:ascii="Calibri" w:hAnsi="Calibri"/>
          <w:sz w:val="22"/>
          <w:szCs w:val="22"/>
        </w:rPr>
        <w:t>nnyiben</w:t>
      </w:r>
      <w:r w:rsidRPr="00FA314F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71BB6A49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701E56" w:rsidRPr="00FA314F">
        <w:rPr>
          <w:rFonts w:ascii="Calibri" w:hAnsi="Calibri"/>
          <w:sz w:val="22"/>
          <w:szCs w:val="22"/>
        </w:rPr>
        <w:t>rövid lejáratra kifizetett</w:t>
      </w:r>
      <w:r w:rsidRPr="00FA314F">
        <w:rPr>
          <w:rFonts w:ascii="Calibri" w:hAnsi="Calibri"/>
          <w:sz w:val="22"/>
          <w:szCs w:val="22"/>
        </w:rPr>
        <w:t xml:space="preserve"> import előleg</w:t>
      </w:r>
      <w:r w:rsidR="00701E56" w:rsidRPr="00FA314F">
        <w:rPr>
          <w:rFonts w:ascii="Calibri" w:hAnsi="Calibri"/>
          <w:sz w:val="22"/>
          <w:szCs w:val="22"/>
        </w:rPr>
        <w:t>e</w:t>
      </w:r>
      <w:r w:rsidRPr="00FA314F">
        <w:rPr>
          <w:rFonts w:ascii="Calibri" w:hAnsi="Calibri"/>
          <w:sz w:val="22"/>
          <w:szCs w:val="22"/>
        </w:rPr>
        <w:t>ket.</w:t>
      </w:r>
    </w:p>
    <w:p w14:paraId="3DE95DF8" w14:textId="77777777" w:rsidR="001F3706" w:rsidRPr="00FA314F" w:rsidRDefault="001F3706" w:rsidP="001F3706">
      <w:pPr>
        <w:jc w:val="both"/>
        <w:rPr>
          <w:rFonts w:ascii="Calibri" w:hAnsi="Calibri"/>
          <w:sz w:val="22"/>
          <w:szCs w:val="22"/>
        </w:rPr>
      </w:pPr>
    </w:p>
    <w:p w14:paraId="3CC6B8DA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 BEFT3_GHI tartozás oldali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 jelenteni kell:</w:t>
      </w:r>
    </w:p>
    <w:p w14:paraId="2EAE6128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F6561E" w:rsidRPr="00FA314F">
        <w:rPr>
          <w:rFonts w:ascii="Calibri" w:hAnsi="Calibri"/>
          <w:sz w:val="22"/>
          <w:szCs w:val="22"/>
        </w:rPr>
        <w:t xml:space="preserve">import </w:t>
      </w:r>
      <w:r w:rsidRPr="00FA314F">
        <w:rPr>
          <w:rFonts w:ascii="Calibri" w:hAnsi="Calibri"/>
          <w:sz w:val="22"/>
          <w:szCs w:val="22"/>
        </w:rPr>
        <w:t>miatti) szállító</w:t>
      </w:r>
      <w:r w:rsidR="00F6561E" w:rsidRPr="00FA314F">
        <w:rPr>
          <w:rFonts w:ascii="Calibri" w:hAnsi="Calibri"/>
          <w:sz w:val="22"/>
          <w:szCs w:val="22"/>
        </w:rPr>
        <w:t>kkal szembeni</w:t>
      </w:r>
      <w:r w:rsidRPr="00FA314F">
        <w:rPr>
          <w:rFonts w:ascii="Calibri" w:hAnsi="Calibri"/>
          <w:sz w:val="22"/>
          <w:szCs w:val="22"/>
        </w:rPr>
        <w:t xml:space="preserve"> rövidlejáratú tartozásokat, </w:t>
      </w:r>
    </w:p>
    <w:p w14:paraId="72D20CD3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7F42FDEC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 lejáratra befolyt export előlegeket.</w:t>
      </w:r>
    </w:p>
    <w:p w14:paraId="48144FEE" w14:textId="77777777" w:rsidR="009A52BA" w:rsidRPr="00FA314F" w:rsidRDefault="009A52BA" w:rsidP="009A52BA">
      <w:pPr>
        <w:jc w:val="both"/>
        <w:rPr>
          <w:rFonts w:ascii="Calibri" w:hAnsi="Calibri"/>
          <w:sz w:val="22"/>
          <w:szCs w:val="22"/>
        </w:rPr>
      </w:pPr>
    </w:p>
    <w:p w14:paraId="4E4B276A" w14:textId="77777777" w:rsidR="00661A98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hosszú lejáratú kereskedelmi hitelkövetelések</w:t>
      </w:r>
      <w:r w:rsidR="00765FD4" w:rsidRPr="00FA314F">
        <w:rPr>
          <w:rFonts w:ascii="Calibri" w:hAnsi="Calibri"/>
          <w:sz w:val="22"/>
          <w:szCs w:val="22"/>
        </w:rPr>
        <w:t>,</w:t>
      </w:r>
      <w:r w:rsidR="004564EC" w:rsidRPr="00FA314F">
        <w:rPr>
          <w:rFonts w:ascii="Calibri" w:hAnsi="Calibri"/>
          <w:sz w:val="22"/>
          <w:szCs w:val="22"/>
        </w:rPr>
        <w:t xml:space="preserve"> illetve </w:t>
      </w:r>
      <w:r w:rsidR="00765FD4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tartozások esetében alkalmazott eljárással szemben a rövid lejáratú kereskedelmi hitelkövetelések</w:t>
      </w:r>
      <w:r w:rsidR="00C16CE9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tárgyidőszaki változásait nettó módon kell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fentiekben ismertetett lejárati bontás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3433F210" w14:textId="77777777" w:rsidR="00661A98" w:rsidRPr="00FA314F" w:rsidRDefault="00661A98" w:rsidP="00661A98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7DA2083" w14:textId="77777777" w:rsidR="00BD2374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4564EC" w:rsidRPr="00FA314F">
        <w:rPr>
          <w:rFonts w:ascii="Calibri" w:hAnsi="Calibri"/>
          <w:sz w:val="22"/>
          <w:szCs w:val="22"/>
        </w:rPr>
        <w:t>pozitív és negatív</w:t>
      </w:r>
      <w:r w:rsidRPr="00FA314F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161E0D1F" w14:textId="77777777" w:rsidR="00270FCE" w:rsidRPr="00FA314F" w:rsidRDefault="00661A98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megengedett. </w:t>
      </w:r>
      <w:r w:rsidR="00270FCE" w:rsidRPr="00FA314F">
        <w:rPr>
          <w:rFonts w:ascii="Calibri" w:hAnsi="Calibri"/>
          <w:sz w:val="22"/>
          <w:szCs w:val="22"/>
        </w:rPr>
        <w:t>A negatívba ment állományokat (egyenlegváltozást okozó ügyletek típusától függetlenül: rabat</w:t>
      </w:r>
      <w:r w:rsidR="00E063B0" w:rsidRPr="00FA314F">
        <w:rPr>
          <w:rFonts w:ascii="Calibri" w:hAnsi="Calibri"/>
          <w:sz w:val="22"/>
          <w:szCs w:val="22"/>
        </w:rPr>
        <w:t>t</w:t>
      </w:r>
      <w:r w:rsidR="00270FCE" w:rsidRPr="00FA314F">
        <w:rPr>
          <w:rFonts w:ascii="Calibri" w:hAnsi="Calibri"/>
          <w:sz w:val="22"/>
          <w:szCs w:val="22"/>
        </w:rPr>
        <w:t>, engedmény, hibás áruleszállítás miatti jóváírást is) át kell 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="00270FCE"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="00270FCE" w:rsidRPr="00FA314F">
        <w:rPr>
          <w:rFonts w:ascii="Calibri" w:hAnsi="Calibri"/>
          <w:sz w:val="22"/>
          <w:szCs w:val="22"/>
        </w:rPr>
        <w:t xml:space="preserve"> (ellenkező oldali táblák) egyéb rövid </w:t>
      </w:r>
      <w:proofErr w:type="gramStart"/>
      <w:r w:rsidR="00270FCE"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19EA1556" w14:textId="77777777" w:rsidR="00C33D84" w:rsidRPr="00FA314F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44414B20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D02B83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 xml:space="preserve">vizsgálni, </w:t>
      </w:r>
      <w:r w:rsidR="00765FD4" w:rsidRPr="00FA314F">
        <w:rPr>
          <w:rFonts w:ascii="Calibri" w:hAnsi="Calibri"/>
          <w:sz w:val="22"/>
          <w:szCs w:val="22"/>
        </w:rPr>
        <w:t>é</w:t>
      </w:r>
      <w:r w:rsidR="00CD2346" w:rsidRPr="00FA314F">
        <w:rPr>
          <w:rFonts w:ascii="Calibri" w:hAnsi="Calibri"/>
          <w:sz w:val="22"/>
          <w:szCs w:val="22"/>
        </w:rPr>
        <w:t xml:space="preserve">s az </w:t>
      </w:r>
      <w:r w:rsidRPr="00FA314F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tábla egyéb rövid </w:t>
      </w:r>
      <w:proofErr w:type="gramStart"/>
      <w:r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tartozásai közé.</w:t>
      </w:r>
    </w:p>
    <w:p w14:paraId="17EBDE06" w14:textId="77777777" w:rsidR="00C43164" w:rsidRPr="00FA314F" w:rsidRDefault="00C43164" w:rsidP="00C4316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4EB14606" w14:textId="77777777" w:rsidR="00270FCE" w:rsidRPr="00FA314F" w:rsidRDefault="00270FCE" w:rsidP="00DD5D74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Pr="00FA314F">
        <w:rPr>
          <w:rFonts w:ascii="Calibri" w:hAnsi="Calibri"/>
          <w:sz w:val="22"/>
          <w:szCs w:val="22"/>
        </w:rPr>
        <w:t xml:space="preserve">nél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01D836B7" w14:textId="77777777" w:rsidR="00270FCE" w:rsidRPr="00FA314F" w:rsidRDefault="00270FCE" w:rsidP="00DD5D74">
      <w:pPr>
        <w:pStyle w:val="BodyText3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hiteltartozások</w:t>
      </w:r>
      <w:r w:rsidRPr="00FA314F">
        <w:rPr>
          <w:rFonts w:ascii="Calibri" w:hAnsi="Calibri"/>
          <w:sz w:val="22"/>
          <w:szCs w:val="22"/>
        </w:rPr>
        <w:t xml:space="preserve">nál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5EB7B87C" w14:textId="77777777" w:rsidR="00270FCE" w:rsidRPr="00FA314F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492D5B1E" w14:textId="77777777" w:rsidR="00270FCE" w:rsidRPr="00FA314F" w:rsidRDefault="00270FCE" w:rsidP="00270FCE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átsorolás előtt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 kereskedelmi hitelkövetelés</w:t>
      </w:r>
      <w:r w:rsidR="00E91AE7" w:rsidRPr="00FA314F">
        <w:rPr>
          <w:rFonts w:ascii="Calibri" w:hAnsi="Calibri"/>
          <w:sz w:val="22"/>
          <w:szCs w:val="22"/>
        </w:rPr>
        <w:t>,</w:t>
      </w:r>
      <w:r w:rsidR="00CB2151" w:rsidRPr="00FA314F">
        <w:rPr>
          <w:rFonts w:ascii="Calibri" w:hAnsi="Calibri"/>
          <w:sz w:val="22"/>
          <w:szCs w:val="22"/>
        </w:rPr>
        <w:t xml:space="preserve"> illetve</w:t>
      </w:r>
      <w:r w:rsidR="00E91AE7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CB2151" w:rsidRPr="00FA314F">
        <w:rPr>
          <w:rFonts w:ascii="Calibri" w:hAnsi="Calibri"/>
          <w:sz w:val="22"/>
          <w:szCs w:val="22"/>
        </w:rPr>
        <w:t>pozitív</w:t>
      </w:r>
      <w:r w:rsidRPr="00FA314F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6C0D7838" w14:textId="77777777" w:rsidR="00270FCE" w:rsidRPr="00FA314F" w:rsidRDefault="00270FCE" w:rsidP="00270FCE">
      <w:pPr>
        <w:pStyle w:val="BodyText"/>
        <w:tabs>
          <w:tab w:val="num" w:pos="1428"/>
        </w:tabs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szerződéstől való elállás, téves utalás miatti kereskedelmi hitel </w:t>
      </w:r>
      <w:proofErr w:type="gramStart"/>
      <w:r w:rsidRPr="00FA314F">
        <w:rPr>
          <w:rFonts w:ascii="Calibri" w:hAnsi="Calibri"/>
          <w:sz w:val="22"/>
          <w:szCs w:val="22"/>
        </w:rPr>
        <w:t>követelés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 megszűnését (az import előleget visszautalják</w:t>
      </w:r>
      <w:r w:rsidR="00CB2151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a kapott export előleget visszafizetik) stornó tételként – negatív előjellel kell figyelembe venni az </w:t>
      </w:r>
      <w:r w:rsidR="002F7135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>) tranzakciók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oszlopában.</w:t>
      </w:r>
    </w:p>
    <w:p w14:paraId="5BC9F2E1" w14:textId="77777777" w:rsidR="00270FCE" w:rsidRPr="00FA314F" w:rsidRDefault="00270FCE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 xml:space="preserve">) tranzakciók </w:t>
      </w:r>
      <w:r w:rsidRPr="00FA314F">
        <w:rPr>
          <w:rFonts w:ascii="Calibri" w:hAnsi="Calibri"/>
          <w:sz w:val="22"/>
          <w:szCs w:val="22"/>
        </w:rPr>
        <w:lastRenderedPageBreak/>
        <w:t xml:space="preserve">oszlopában, és a </w:t>
      </w:r>
      <w:proofErr w:type="gramStart"/>
      <w:r w:rsidRPr="00FA314F">
        <w:rPr>
          <w:rFonts w:ascii="Calibri" w:hAnsi="Calibri"/>
          <w:sz w:val="22"/>
          <w:szCs w:val="22"/>
        </w:rPr>
        <w:t>névérték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az ellené</w:t>
      </w:r>
      <w:r w:rsidR="00CF6310" w:rsidRPr="00FA314F">
        <w:rPr>
          <w:rFonts w:ascii="Calibri" w:hAnsi="Calibri"/>
          <w:sz w:val="22"/>
          <w:szCs w:val="22"/>
        </w:rPr>
        <w:t>rték közti különbözetet a g</w:t>
      </w:r>
      <w:r w:rsidRPr="00FA314F">
        <w:rPr>
          <w:rFonts w:ascii="Calibri" w:hAnsi="Calibri"/>
          <w:sz w:val="22"/>
          <w:szCs w:val="22"/>
        </w:rPr>
        <w:t>) oszlopban az egyéb változás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miatt bekövetkező változásoknál kell kimutatni.</w:t>
      </w:r>
    </w:p>
    <w:p w14:paraId="6D77895D" w14:textId="77777777" w:rsidR="00270FCE" w:rsidRPr="00FA314F" w:rsidRDefault="00902170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BEFK1_GHI táblában kell szerepeltetni </w:t>
      </w:r>
      <w:r w:rsidR="00CB2151" w:rsidRPr="00FA314F">
        <w:rPr>
          <w:rFonts w:ascii="Calibri" w:hAnsi="Calibri"/>
          <w:sz w:val="22"/>
          <w:szCs w:val="22"/>
        </w:rPr>
        <w:t>egyéb hitelkövetelés („</w:t>
      </w:r>
      <w:r w:rsidRPr="00FA314F">
        <w:rPr>
          <w:rFonts w:ascii="Calibri" w:hAnsi="Calibri"/>
          <w:sz w:val="22"/>
          <w:szCs w:val="22"/>
        </w:rPr>
        <w:t>EHITK</w:t>
      </w:r>
      <w:r w:rsidR="00CB2151" w:rsidRPr="00FA314F">
        <w:rPr>
          <w:rFonts w:ascii="Calibri" w:hAnsi="Calibri"/>
          <w:sz w:val="22"/>
          <w:szCs w:val="22"/>
        </w:rPr>
        <w:t>”)</w:t>
      </w:r>
      <w:r w:rsidRPr="00FA314F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>.)</w:t>
      </w:r>
    </w:p>
    <w:p w14:paraId="1DDD96A5" w14:textId="77777777" w:rsidR="00270FCE" w:rsidRPr="00FA314F" w:rsidRDefault="00270FCE" w:rsidP="00BD2374">
      <w:pPr>
        <w:tabs>
          <w:tab w:val="num" w:pos="1789"/>
        </w:tabs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</w:p>
    <w:p w14:paraId="58E8F41C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  <w:bookmarkStart w:id="160" w:name="_Toc121888747"/>
      <w:bookmarkStart w:id="161" w:name="_Toc122489441"/>
      <w:bookmarkStart w:id="162" w:name="_Toc122489809"/>
    </w:p>
    <w:p w14:paraId="7BE9AA8A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</w:p>
    <w:p w14:paraId="4E405E34" w14:textId="77777777" w:rsidR="00422FD6" w:rsidRPr="00FA314F" w:rsidRDefault="00E12150" w:rsidP="00CB2151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E02A03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E02A03" w:rsidRPr="00FA314F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FA314F">
        <w:rPr>
          <w:rFonts w:ascii="Calibri" w:hAnsi="Calibri"/>
          <w:b/>
          <w:sz w:val="22"/>
          <w:szCs w:val="22"/>
        </w:rPr>
        <w:t>követelés</w:t>
      </w:r>
      <w:r w:rsidR="00E02A03" w:rsidRPr="00FA314F">
        <w:rPr>
          <w:rFonts w:ascii="Calibri" w:hAnsi="Calibri"/>
          <w:b/>
          <w:sz w:val="22"/>
          <w:szCs w:val="22"/>
        </w:rPr>
        <w:t>, és egyéb vagyoni részesedések</w:t>
      </w:r>
      <w:r w:rsidR="00CB2151" w:rsidRPr="00FA314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02A03" w:rsidRPr="00FA314F">
        <w:rPr>
          <w:rFonts w:ascii="Calibri" w:hAnsi="Calibri"/>
          <w:b/>
          <w:sz w:val="22"/>
          <w:szCs w:val="22"/>
        </w:rPr>
        <w:t>és BEFT4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422FD6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08368C" w:rsidRPr="00FA314F">
        <w:rPr>
          <w:rFonts w:ascii="Calibri" w:hAnsi="Calibri"/>
          <w:b/>
          <w:sz w:val="22"/>
          <w:szCs w:val="22"/>
        </w:rPr>
        <w:t>Váltó és</w:t>
      </w:r>
      <w:r w:rsidR="00E02A03" w:rsidRPr="00FA314F">
        <w:rPr>
          <w:rFonts w:ascii="Calibri" w:hAnsi="Calibri"/>
          <w:b/>
          <w:sz w:val="22"/>
          <w:szCs w:val="22"/>
        </w:rPr>
        <w:t xml:space="preserve"> egyéb </w:t>
      </w:r>
      <w:r w:rsidR="00422FD6" w:rsidRPr="00FA314F">
        <w:rPr>
          <w:rFonts w:ascii="Calibri" w:hAnsi="Calibri"/>
          <w:b/>
          <w:sz w:val="22"/>
          <w:szCs w:val="22"/>
        </w:rPr>
        <w:t>tartozás</w:t>
      </w:r>
    </w:p>
    <w:p w14:paraId="166AC44A" w14:textId="77777777" w:rsidR="00422FD6" w:rsidRPr="00FA314F" w:rsidRDefault="00422FD6" w:rsidP="00422FD6">
      <w:pPr>
        <w:rPr>
          <w:rFonts w:ascii="Calibri" w:hAnsi="Calibri"/>
          <w:sz w:val="22"/>
          <w:szCs w:val="22"/>
        </w:rPr>
      </w:pPr>
    </w:p>
    <w:bookmarkEnd w:id="160"/>
    <w:bookmarkEnd w:id="161"/>
    <w:bookmarkEnd w:id="162"/>
    <w:p w14:paraId="18F904BB" w14:textId="77777777" w:rsidR="0053407D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az alábbi i</w:t>
      </w:r>
      <w:r w:rsidR="004179EB" w:rsidRPr="00FA314F">
        <w:rPr>
          <w:rFonts w:ascii="Calibri" w:hAnsi="Calibri"/>
          <w:sz w:val="22"/>
          <w:szCs w:val="22"/>
        </w:rPr>
        <w:t>nstrumentum rövid neveket kell</w:t>
      </w:r>
      <w:r w:rsidRPr="00FA314F">
        <w:rPr>
          <w:rFonts w:ascii="Calibri" w:hAnsi="Calibri"/>
          <w:sz w:val="22"/>
          <w:szCs w:val="22"/>
        </w:rPr>
        <w:t xml:space="preserve"> alkalmazni.</w:t>
      </w:r>
    </w:p>
    <w:p w14:paraId="2437361A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p w14:paraId="752357D0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FA314F" w14:paraId="1F2A1719" w14:textId="77777777">
        <w:trPr>
          <w:trHeight w:val="29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ECB4A1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DA7E3E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53407D" w:rsidRPr="00FA314F" w14:paraId="68B58077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C4D640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BEFK4_GHI táblában választható rövid nevek: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5C299F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váltótartozás BEFT4_GHI táblában választható rövid nevek:</w:t>
            </w:r>
          </w:p>
        </w:tc>
      </w:tr>
      <w:tr w:rsidR="00A75F74" w:rsidRPr="00FA314F" w14:paraId="731E8637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E4EEB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6403F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B978A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15D20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FA314F" w14:paraId="2DC0107B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D3E7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142B8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98C26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258A9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CD2346" w:rsidRPr="00FA314F" w14:paraId="07B81879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5044B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28145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értékpapírban megtestesülő 10% alatti vagyoni részesedés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60D9B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4CF79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adatszolgáltatóban nem rezidens 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 xml:space="preserve">tulajdonos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nem értékpapírban megtestesülő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>e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</w:tbl>
    <w:p w14:paraId="3C8F8053" w14:textId="77777777" w:rsidR="00270FCE" w:rsidRPr="00FA314F" w:rsidRDefault="00270FCE" w:rsidP="00A75F74">
      <w:pPr>
        <w:jc w:val="center"/>
        <w:rPr>
          <w:rFonts w:ascii="Calibri" w:hAnsi="Calibri"/>
          <w:sz w:val="22"/>
          <w:szCs w:val="22"/>
        </w:rPr>
      </w:pPr>
    </w:p>
    <w:p w14:paraId="683ABA9F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63" w:name="_Toc117934623"/>
      <w:bookmarkStart w:id="164" w:name="_Toc118082199"/>
      <w:bookmarkStart w:id="165" w:name="_Toc118188073"/>
      <w:bookmarkStart w:id="166" w:name="_Toc119500120"/>
      <w:bookmarkStart w:id="167" w:name="_Toc119500348"/>
      <w:bookmarkStart w:id="168" w:name="_Toc119845898"/>
      <w:bookmarkStart w:id="169" w:name="_Toc120520883"/>
      <w:bookmarkStart w:id="170" w:name="_Toc121888749"/>
      <w:bookmarkStart w:id="171" w:name="_Toc122489443"/>
      <w:bookmarkStart w:id="172" w:name="_Toc122489811"/>
      <w:bookmarkStart w:id="173" w:name="_Toc122850699"/>
      <w:r w:rsidRPr="00FA314F">
        <w:rPr>
          <w:rFonts w:ascii="Calibri" w:hAnsi="Calibri"/>
          <w:bCs/>
          <w:sz w:val="22"/>
          <w:szCs w:val="22"/>
        </w:rPr>
        <w:t>a)  Váltókövetelések</w:t>
      </w:r>
      <w:r w:rsidR="00D821EA" w:rsidRPr="00FA314F">
        <w:rPr>
          <w:rFonts w:ascii="Calibri" w:hAnsi="Calibri"/>
          <w:bCs/>
          <w:sz w:val="22"/>
          <w:szCs w:val="22"/>
        </w:rPr>
        <w:t>,</w:t>
      </w:r>
      <w:r w:rsidR="00BD2374" w:rsidRPr="00FA314F">
        <w:rPr>
          <w:rFonts w:ascii="Calibri" w:hAnsi="Calibri"/>
          <w:bCs/>
          <w:sz w:val="22"/>
          <w:szCs w:val="22"/>
        </w:rPr>
        <w:t xml:space="preserve"> illetve -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63"/>
      <w:bookmarkEnd w:id="165"/>
      <w:bookmarkEnd w:id="166"/>
      <w:bookmarkEnd w:id="167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68"/>
      <w:bookmarkEnd w:id="169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70"/>
      <w:bookmarkEnd w:id="171"/>
      <w:bookmarkEnd w:id="172"/>
      <w:bookmarkEnd w:id="173"/>
    </w:p>
    <w:bookmarkEnd w:id="164"/>
    <w:p w14:paraId="3016457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172FE87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BEFK4_GHI követelés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„VALTK”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139B7243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4D7B396C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BEFT4_GHI tartozás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„VALTT”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0B56D036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C7E5148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BEFK4_GHI és BEFT4_GHI táblák </w:t>
      </w:r>
      <w:proofErr w:type="gramStart"/>
      <w:r w:rsidRPr="00FA314F">
        <w:rPr>
          <w:rFonts w:ascii="Calibri" w:hAnsi="Calibri"/>
          <w:sz w:val="22"/>
          <w:szCs w:val="22"/>
        </w:rPr>
        <w:t>„Követelés”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„Tartozás” oszlopaiban a váltókövetelést, illetve -tartozást a kamattal csökkentett értéken kell kimutatni, ugyanakkor a „Kamatok” oszlopaiban kell jelenteni a váltókamatot. </w:t>
      </w:r>
    </w:p>
    <w:p w14:paraId="3500EA55" w14:textId="77777777" w:rsidR="00892D39" w:rsidRPr="00FA314F" w:rsidRDefault="00892D39" w:rsidP="00892D39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egy vált</w:t>
      </w:r>
      <w:r w:rsidR="00DB024E" w:rsidRPr="00FA314F">
        <w:rPr>
          <w:rFonts w:ascii="Calibri" w:hAnsi="Calibri"/>
          <w:sz w:val="22"/>
          <w:szCs w:val="22"/>
        </w:rPr>
        <w:t xml:space="preserve">ó egy </w:t>
      </w:r>
      <w:proofErr w:type="spellStart"/>
      <w:r w:rsidR="00DB024E" w:rsidRPr="00FA314F">
        <w:rPr>
          <w:rFonts w:ascii="Calibri" w:hAnsi="Calibri"/>
          <w:sz w:val="22"/>
          <w:szCs w:val="22"/>
        </w:rPr>
        <w:t>repóügyletben</w:t>
      </w:r>
      <w:proofErr w:type="spellEnd"/>
      <w:r w:rsidR="00DB024E" w:rsidRPr="00FA314F">
        <w:rPr>
          <w:rFonts w:ascii="Calibri" w:hAnsi="Calibri"/>
          <w:sz w:val="22"/>
          <w:szCs w:val="22"/>
        </w:rPr>
        <w:t xml:space="preserve"> csereeszköz</w:t>
      </w:r>
      <w:r w:rsidRPr="00FA314F">
        <w:rPr>
          <w:rFonts w:ascii="Calibri" w:hAnsi="Calibri"/>
          <w:sz w:val="22"/>
          <w:szCs w:val="22"/>
        </w:rPr>
        <w:t>ként szerepel, akkor a váltóval kapcsolatos mozgásokat szintén e táblákban kell jelenteni, és nem az R04 adatszolgáltatás ERT értékpapír táblákban.</w:t>
      </w:r>
    </w:p>
    <w:p w14:paraId="7F2A9B0A" w14:textId="77777777" w:rsidR="00720CDF" w:rsidRPr="00FA314F" w:rsidRDefault="00720CDF" w:rsidP="00720CDF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08AB882" w14:textId="77777777" w:rsidR="00270FCE" w:rsidRPr="00FA314F" w:rsidRDefault="00270FCE" w:rsidP="00270FCE">
      <w:pPr>
        <w:pStyle w:val="BodyText"/>
        <w:rPr>
          <w:rFonts w:ascii="Calibri" w:hAnsi="Calibri"/>
          <w:bCs/>
          <w:sz w:val="22"/>
          <w:szCs w:val="22"/>
        </w:rPr>
      </w:pPr>
      <w:bookmarkStart w:id="174" w:name="_Toc117934622"/>
      <w:bookmarkStart w:id="175" w:name="_Toc118082198"/>
      <w:bookmarkStart w:id="176" w:name="_Toc118188071"/>
      <w:bookmarkStart w:id="177" w:name="_Toc119500118"/>
      <w:bookmarkStart w:id="178" w:name="_Toc119500346"/>
      <w:bookmarkStart w:id="179" w:name="_Toc119845897"/>
      <w:bookmarkStart w:id="180" w:name="_Toc120520882"/>
      <w:bookmarkStart w:id="181" w:name="_Toc121888748"/>
      <w:bookmarkStart w:id="182" w:name="_Toc122489442"/>
      <w:bookmarkStart w:id="183" w:name="_Toc122489810"/>
      <w:bookmarkStart w:id="184" w:name="_Toc122850700"/>
      <w:r w:rsidRPr="00FA314F">
        <w:rPr>
          <w:rFonts w:ascii="Calibri" w:hAnsi="Calibri"/>
          <w:bCs/>
          <w:sz w:val="22"/>
          <w:szCs w:val="22"/>
        </w:rPr>
        <w:t>b) Egyéb követelések</w:t>
      </w:r>
      <w:r w:rsidR="00CE110E" w:rsidRPr="00FA314F">
        <w:rPr>
          <w:rFonts w:ascii="Calibri" w:hAnsi="Calibri"/>
          <w:bCs/>
          <w:sz w:val="22"/>
          <w:szCs w:val="22"/>
        </w:rPr>
        <w:t>,</w:t>
      </w:r>
      <w:r w:rsidR="0090112D" w:rsidRPr="00FA314F">
        <w:rPr>
          <w:rFonts w:ascii="Calibri" w:hAnsi="Calibri"/>
          <w:bCs/>
          <w:sz w:val="22"/>
          <w:szCs w:val="22"/>
        </w:rPr>
        <w:t xml:space="preserve"> illetve 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74"/>
      <w:bookmarkEnd w:id="176"/>
      <w:bookmarkEnd w:id="177"/>
      <w:bookmarkEnd w:id="178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79"/>
      <w:bookmarkEnd w:id="180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81"/>
      <w:bookmarkEnd w:id="182"/>
      <w:bookmarkEnd w:id="183"/>
      <w:bookmarkEnd w:id="184"/>
    </w:p>
    <w:bookmarkEnd w:id="175"/>
    <w:p w14:paraId="04D5200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F3A8D59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követelések</w:t>
      </w:r>
      <w:r w:rsidR="00CE110E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tartozások körébe tartoznak:</w:t>
      </w:r>
    </w:p>
    <w:p w14:paraId="044D8340" w14:textId="77777777" w:rsidR="00270FCE" w:rsidRPr="00FA314F" w:rsidRDefault="00270FCE" w:rsidP="00DD5D74">
      <w:pPr>
        <w:numPr>
          <w:ilvl w:val="0"/>
          <w:numId w:val="31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import miatt úton lévő tételek) Ide sorol</w:t>
      </w:r>
      <w:r w:rsidR="00D821EA" w:rsidRPr="00FA314F">
        <w:rPr>
          <w:rFonts w:ascii="Calibri" w:hAnsi="Calibri"/>
          <w:sz w:val="22"/>
          <w:szCs w:val="22"/>
        </w:rPr>
        <w:t>and</w:t>
      </w:r>
      <w:r w:rsidRPr="00FA314F">
        <w:rPr>
          <w:rFonts w:ascii="Calibri" w:hAnsi="Calibri"/>
          <w:sz w:val="22"/>
          <w:szCs w:val="22"/>
        </w:rPr>
        <w:t>ók</w:t>
      </w:r>
      <w:r w:rsidR="00210E68" w:rsidRPr="00FA314F">
        <w:rPr>
          <w:rFonts w:ascii="Calibri" w:hAnsi="Calibri"/>
          <w:sz w:val="22"/>
          <w:szCs w:val="22"/>
        </w:rPr>
        <w:t xml:space="preserve"> pl.</w:t>
      </w:r>
      <w:r w:rsidRPr="00FA314F">
        <w:rPr>
          <w:rFonts w:ascii="Calibri" w:hAnsi="Calibri"/>
          <w:sz w:val="22"/>
          <w:szCs w:val="22"/>
        </w:rPr>
        <w:t xml:space="preserve"> az alábbiak:</w:t>
      </w:r>
    </w:p>
    <w:p w14:paraId="2CB0E1BA" w14:textId="77777777" w:rsidR="00270FCE" w:rsidRPr="00FA314F" w:rsidRDefault="00270FCE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Külföldre kihelyezett betét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>nek nyújtott hitel miatt az adatszolgáltató számláját megterhelik, de technikai okokból (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 xml:space="preserve">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végén) a partner még nem ismeri el az adatszolgáltatóval szembeni tartozását.</w:t>
      </w:r>
    </w:p>
    <w:p w14:paraId="18D06E3F" w14:textId="77777777" w:rsidR="00324B34" w:rsidRPr="00FA314F" w:rsidRDefault="00324B34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Pr="00FA314F">
        <w:rPr>
          <w:rFonts w:ascii="Calibri" w:hAnsi="Calibri"/>
          <w:sz w:val="22"/>
          <w:szCs w:val="22"/>
        </w:rPr>
        <w:t>követelésként</w:t>
      </w:r>
      <w:proofErr w:type="gramEnd"/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tartozásként kell jelenteni.</w:t>
      </w:r>
    </w:p>
    <w:p w14:paraId="0F2219EB" w14:textId="77777777" w:rsidR="005B62A2" w:rsidRPr="00FA314F" w:rsidRDefault="005B62A2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Magyarország EU tagságából eredő, várható befizetések miatti kötelezettségek pénzügyi teljesítése, amennyiben eltér az befizetések esedékességtől </w:t>
      </w:r>
    </w:p>
    <w:p w14:paraId="2A48F43C" w14:textId="77777777" w:rsidR="00270FCE" w:rsidRPr="00FA314F" w:rsidRDefault="00270FCE" w:rsidP="00DD5D74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–rezidens felekkel szembeni</w:t>
      </w:r>
      <w:r w:rsidR="00C56DC3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D821EA" w:rsidRPr="00FA314F">
        <w:rPr>
          <w:rFonts w:ascii="Calibri" w:hAnsi="Calibri"/>
          <w:sz w:val="22"/>
          <w:szCs w:val="22"/>
        </w:rPr>
        <w:t>, illetve</w:t>
      </w:r>
      <w:r w:rsidR="00BD237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tartozások. </w:t>
      </w:r>
    </w:p>
    <w:p w14:paraId="4BCE6D8D" w14:textId="77777777" w:rsidR="00270FCE" w:rsidRPr="00FA314F" w:rsidRDefault="00CD2346" w:rsidP="00DD5D74">
      <w:pPr>
        <w:pStyle w:val="BodyText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L</w:t>
      </w:r>
      <w:r w:rsidR="00270FCE" w:rsidRPr="00FA314F">
        <w:rPr>
          <w:rFonts w:ascii="Calibri" w:hAnsi="Calibri"/>
          <w:sz w:val="22"/>
          <w:szCs w:val="22"/>
        </w:rPr>
        <w:t>ejárt értékpapírok</w:t>
      </w:r>
      <w:r w:rsidR="007B58D8" w:rsidRPr="00FA314F">
        <w:rPr>
          <w:rFonts w:ascii="Calibri" w:hAnsi="Calibri"/>
          <w:sz w:val="22"/>
          <w:szCs w:val="22"/>
        </w:rPr>
        <w:t xml:space="preserve"> miatti követelések</w:t>
      </w:r>
      <w:r w:rsidR="00C56DC3" w:rsidRPr="00FA314F">
        <w:rPr>
          <w:rFonts w:ascii="Calibri" w:hAnsi="Calibri"/>
          <w:sz w:val="22"/>
          <w:szCs w:val="22"/>
        </w:rPr>
        <w:t>, illetve</w:t>
      </w:r>
      <w:r w:rsidR="007B58D8" w:rsidRPr="00FA314F">
        <w:rPr>
          <w:rFonts w:ascii="Calibri" w:hAnsi="Calibri"/>
          <w:sz w:val="22"/>
          <w:szCs w:val="22"/>
        </w:rPr>
        <w:t xml:space="preserve"> tartozások</w:t>
      </w:r>
      <w:r w:rsidR="00270FCE" w:rsidRPr="00FA314F">
        <w:rPr>
          <w:rFonts w:ascii="Calibri" w:hAnsi="Calibri"/>
          <w:sz w:val="22"/>
          <w:szCs w:val="22"/>
        </w:rPr>
        <w:t>, amelyeket az adatszolgáltató könyveiben még nyilván tart</w:t>
      </w:r>
      <w:r w:rsidR="00210E68" w:rsidRPr="00FA314F">
        <w:rPr>
          <w:rFonts w:ascii="Calibri" w:hAnsi="Calibri"/>
          <w:sz w:val="22"/>
          <w:szCs w:val="22"/>
        </w:rPr>
        <w:t>.</w:t>
      </w:r>
      <w:r w:rsidR="00C56DC3" w:rsidRPr="00FA314F">
        <w:rPr>
          <w:rFonts w:ascii="Calibri" w:hAnsi="Calibri"/>
          <w:sz w:val="22"/>
          <w:szCs w:val="22"/>
        </w:rPr>
        <w:t xml:space="preserve"> </w:t>
      </w:r>
      <w:r w:rsidR="00210E68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210E68" w:rsidRPr="00FA314F">
        <w:rPr>
          <w:rFonts w:ascii="Calibri" w:hAnsi="Calibri"/>
          <w:sz w:val="22"/>
          <w:szCs w:val="22"/>
        </w:rPr>
        <w:t xml:space="preserve"> tételeket</w:t>
      </w:r>
      <w:r w:rsidR="00270FCE" w:rsidRPr="00FA314F">
        <w:rPr>
          <w:rFonts w:ascii="Calibri" w:hAnsi="Calibri"/>
          <w:sz w:val="22"/>
          <w:szCs w:val="22"/>
        </w:rPr>
        <w:t xml:space="preserve"> szintén az egyéb rövid követelések</w:t>
      </w:r>
      <w:r w:rsidR="00D821E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>tartozások között kell jelenteni.</w:t>
      </w:r>
    </w:p>
    <w:p w14:paraId="494D8633" w14:textId="77777777" w:rsidR="008F55ED" w:rsidRPr="00FA314F" w:rsidRDefault="008F55ED" w:rsidP="00DD5D74">
      <w:pPr>
        <w:pStyle w:val="BodyText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EU támogatások</w:t>
      </w:r>
      <w:r w:rsidR="00210E68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melye</w:t>
      </w:r>
      <w:r w:rsidR="00210E68" w:rsidRPr="00FA314F">
        <w:rPr>
          <w:rFonts w:ascii="Calibri" w:hAnsi="Calibri"/>
          <w:sz w:val="22"/>
          <w:szCs w:val="22"/>
        </w:rPr>
        <w:t>ke</w:t>
      </w:r>
      <w:r w:rsidRPr="00FA314F">
        <w:rPr>
          <w:rFonts w:ascii="Calibri" w:hAnsi="Calibri"/>
          <w:sz w:val="22"/>
          <w:szCs w:val="22"/>
        </w:rPr>
        <w:t xml:space="preserve">t a magyar kormány </w:t>
      </w:r>
      <w:r w:rsidR="00E17B54" w:rsidRPr="00FA314F">
        <w:rPr>
          <w:rFonts w:ascii="Calibri" w:hAnsi="Calibri"/>
          <w:sz w:val="22"/>
          <w:szCs w:val="22"/>
        </w:rPr>
        <w:t>utólagos</w:t>
      </w:r>
      <w:r w:rsidRPr="00FA314F">
        <w:rPr>
          <w:rFonts w:ascii="Calibri" w:hAnsi="Calibri"/>
          <w:sz w:val="22"/>
          <w:szCs w:val="22"/>
        </w:rPr>
        <w:t xml:space="preserve"> refinanszírozás révén az EU utalását megelőzően megelőlegez az igénylőknek</w:t>
      </w:r>
      <w:r w:rsidR="00C56DC3" w:rsidRPr="00FA314F">
        <w:rPr>
          <w:rFonts w:ascii="Calibri" w:hAnsi="Calibri"/>
          <w:sz w:val="22"/>
          <w:szCs w:val="22"/>
        </w:rPr>
        <w:t xml:space="preserve">. </w:t>
      </w:r>
      <w:r w:rsidR="00E7771A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E7771A" w:rsidRPr="00FA314F">
        <w:rPr>
          <w:rFonts w:ascii="Calibri" w:hAnsi="Calibri"/>
          <w:sz w:val="22"/>
          <w:szCs w:val="22"/>
        </w:rPr>
        <w:t xml:space="preserve"> tételeket</w:t>
      </w:r>
      <w:r w:rsidRPr="00FA314F">
        <w:rPr>
          <w:rFonts w:ascii="Calibri" w:hAnsi="Calibri"/>
          <w:sz w:val="22"/>
          <w:szCs w:val="22"/>
        </w:rPr>
        <w:t xml:space="preserve"> – az EU-val szembeni – egyéb rövid lejáratú követelésként kell kimutatni.  </w:t>
      </w:r>
    </w:p>
    <w:p w14:paraId="3E223369" w14:textId="77777777" w:rsidR="008F55ED" w:rsidRPr="00FA314F" w:rsidRDefault="001359D2" w:rsidP="0039453F">
      <w:pPr>
        <w:pStyle w:val="BodyText3"/>
        <w:spacing w:before="120" w:after="0"/>
        <w:ind w:left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előző ponthoz kapcsolódóan a támogatást igénylő </w:t>
      </w:r>
      <w:r w:rsidR="008F55ED" w:rsidRPr="00FA314F">
        <w:rPr>
          <w:rFonts w:ascii="Calibri" w:hAnsi="Calibri"/>
          <w:sz w:val="22"/>
          <w:szCs w:val="22"/>
        </w:rPr>
        <w:t xml:space="preserve">által jogtalanul igényelt, de már </w:t>
      </w:r>
      <w:r w:rsidRPr="00FA314F">
        <w:rPr>
          <w:rFonts w:ascii="Calibri" w:hAnsi="Calibri"/>
          <w:sz w:val="22"/>
          <w:szCs w:val="22"/>
        </w:rPr>
        <w:t xml:space="preserve">részére </w:t>
      </w:r>
      <w:r w:rsidR="008F55ED" w:rsidRPr="00FA314F">
        <w:rPr>
          <w:rFonts w:ascii="Calibri" w:hAnsi="Calibri"/>
          <w:sz w:val="22"/>
          <w:szCs w:val="22"/>
        </w:rPr>
        <w:t xml:space="preserve">kifizetett EU-s támogatásokat – az EU-val szemben fennálló – egyéb rövid lejáratú kötelezettségként kell kimutatni. </w:t>
      </w:r>
    </w:p>
    <w:p w14:paraId="411B17AA" w14:textId="77777777" w:rsidR="00BD2374" w:rsidRPr="00FA314F" w:rsidRDefault="00270FCE" w:rsidP="00DD5D74">
      <w:pPr>
        <w:pStyle w:val="BodyText3"/>
        <w:numPr>
          <w:ilvl w:val="0"/>
          <w:numId w:val="34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="0009754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 xml:space="preserve">tartozások esetén negatívba ment (egyenlegváltást okozó ügyleteket miatti) egyenlegeket itt kell jelenteni. </w:t>
      </w:r>
      <w:r w:rsidR="00BD2374" w:rsidRPr="00FA314F">
        <w:rPr>
          <w:rFonts w:ascii="Calibri" w:hAnsi="Calibri"/>
          <w:sz w:val="22"/>
          <w:szCs w:val="22"/>
        </w:rPr>
        <w:t xml:space="preserve">Ezen tételek jelentésénél a BEFK3_GHI, illetve BEFT3_GHI tábláknál már ismertetett módon kell eljárni. </w:t>
      </w:r>
    </w:p>
    <w:p w14:paraId="4767AA67" w14:textId="77777777" w:rsidR="00270FCE" w:rsidRPr="00FA314F" w:rsidRDefault="00270FCE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Nemzetközi szervezetekben való 10% alatti részesedés szerzés</w:t>
      </w:r>
      <w:r w:rsidR="001D0A11" w:rsidRPr="00FA314F">
        <w:rPr>
          <w:rFonts w:ascii="Calibri" w:hAnsi="Calibri"/>
          <w:sz w:val="22"/>
          <w:szCs w:val="22"/>
        </w:rPr>
        <w:t>, amelye</w:t>
      </w:r>
      <w:r w:rsidRPr="00FA314F">
        <w:rPr>
          <w:rFonts w:ascii="Calibri" w:hAnsi="Calibri"/>
          <w:sz w:val="22"/>
          <w:szCs w:val="22"/>
        </w:rPr>
        <w:t>t hosszú lejáratú egyéb követelésként kell kimutatni.</w:t>
      </w:r>
    </w:p>
    <w:p w14:paraId="6F00FC7E" w14:textId="77777777" w:rsidR="00270FCE" w:rsidRPr="00FA314F" w:rsidRDefault="00BD2374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V</w:t>
      </w:r>
      <w:r w:rsidR="00270FCE" w:rsidRPr="00FA314F">
        <w:rPr>
          <w:rFonts w:ascii="Calibri" w:hAnsi="Calibri"/>
          <w:sz w:val="22"/>
          <w:szCs w:val="22"/>
        </w:rPr>
        <w:t>alamennyi pénzügyi eszköz,</w:t>
      </w:r>
      <w:r w:rsidRPr="00FA314F">
        <w:rPr>
          <w:rFonts w:ascii="Calibri" w:hAnsi="Calibri"/>
          <w:sz w:val="22"/>
          <w:szCs w:val="22"/>
        </w:rPr>
        <w:t xml:space="preserve"> amely</w:t>
      </w:r>
    </w:p>
    <w:p w14:paraId="13E36E21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sem a közvetlen befektetések, sem a</w:t>
      </w:r>
      <w:r w:rsidR="00C20F97" w:rsidRPr="00FA314F">
        <w:rPr>
          <w:rFonts w:ascii="Calibri" w:hAnsi="Calibri"/>
          <w:sz w:val="22"/>
          <w:szCs w:val="22"/>
        </w:rPr>
        <w:t>z</w:t>
      </w:r>
      <w:r w:rsidRPr="00FA314F">
        <w:rPr>
          <w:rFonts w:ascii="Calibri" w:hAnsi="Calibri"/>
          <w:sz w:val="22"/>
          <w:szCs w:val="22"/>
        </w:rPr>
        <w:t xml:space="preserve"> értékpapír befektetések, sem a pénzügyi </w:t>
      </w:r>
      <w:proofErr w:type="spellStart"/>
      <w:r w:rsidRPr="00FA314F">
        <w:rPr>
          <w:rFonts w:ascii="Calibri" w:hAnsi="Calibri"/>
          <w:sz w:val="22"/>
          <w:szCs w:val="22"/>
        </w:rPr>
        <w:t>derivatívák</w:t>
      </w:r>
      <w:proofErr w:type="spellEnd"/>
      <w:r w:rsidRPr="00FA314F">
        <w:rPr>
          <w:rFonts w:ascii="Calibri" w:hAnsi="Calibri"/>
          <w:sz w:val="22"/>
          <w:szCs w:val="22"/>
        </w:rPr>
        <w:t xml:space="preserve"> között nem került kimutatásra, és</w:t>
      </w:r>
    </w:p>
    <w:p w14:paraId="1704A150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27AD2BD1" w14:textId="77777777" w:rsidR="00270FCE" w:rsidRPr="00FA314F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3976BBC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egyéb követeléseket</w:t>
      </w:r>
      <w:r w:rsidR="0091565A" w:rsidRPr="00FA314F">
        <w:rPr>
          <w:rFonts w:ascii="Calibri" w:hAnsi="Calibri"/>
          <w:sz w:val="22"/>
          <w:szCs w:val="22"/>
        </w:rPr>
        <w:t>, illetve</w:t>
      </w:r>
      <w:r w:rsidRPr="00FA314F">
        <w:rPr>
          <w:rFonts w:ascii="Calibri" w:hAnsi="Calibri"/>
          <w:sz w:val="22"/>
          <w:szCs w:val="22"/>
        </w:rPr>
        <w:t xml:space="preserve"> tartozásokat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1B0EACBE" w14:textId="77777777" w:rsidR="00533F8B" w:rsidRPr="00FA314F" w:rsidRDefault="00533F8B" w:rsidP="00533F8B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Amennyiben az egyéb követelések/tartozások után kamatjövedelmeket számolnak el, abban az esetben a kamatokat bruttó módon a jövedelemadatok között kell kimutatni, a kért részletezésben.</w:t>
      </w:r>
    </w:p>
    <w:p w14:paraId="1D05BAA2" w14:textId="77777777" w:rsidR="00533F8B" w:rsidRPr="00FA314F" w:rsidRDefault="00533F8B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FD5A8DF" w14:textId="77777777" w:rsidR="0039453F" w:rsidRPr="00FA314F" w:rsidRDefault="0039453F" w:rsidP="0011173F">
      <w:pPr>
        <w:jc w:val="both"/>
        <w:rPr>
          <w:rFonts w:ascii="Calibri" w:hAnsi="Calibri"/>
          <w:sz w:val="22"/>
          <w:szCs w:val="22"/>
        </w:rPr>
      </w:pPr>
    </w:p>
    <w:p w14:paraId="42BC72EA" w14:textId="77777777" w:rsidR="00270FCE" w:rsidRPr="00FA314F" w:rsidRDefault="00270FCE" w:rsidP="0011173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c) </w:t>
      </w:r>
      <w:r w:rsidR="00BC7EEC" w:rsidRPr="00FA314F">
        <w:rPr>
          <w:rFonts w:ascii="Calibri" w:hAnsi="Calibri"/>
          <w:sz w:val="22"/>
          <w:szCs w:val="22"/>
        </w:rPr>
        <w:t xml:space="preserve">Nem </w:t>
      </w:r>
      <w:r w:rsidR="00E02A03" w:rsidRPr="00FA314F">
        <w:rPr>
          <w:rFonts w:ascii="Calibri" w:hAnsi="Calibri" w:cs="Arial"/>
          <w:sz w:val="22"/>
          <w:szCs w:val="22"/>
        </w:rPr>
        <w:t>értékpapírban megtestesülő</w:t>
      </w:r>
      <w:r w:rsidR="001D0A11" w:rsidRPr="00FA314F">
        <w:rPr>
          <w:rFonts w:ascii="Calibri" w:hAnsi="Calibri" w:cs="Arial"/>
          <w:sz w:val="22"/>
          <w:szCs w:val="22"/>
        </w:rPr>
        <w:t>,</w:t>
      </w:r>
      <w:r w:rsidR="00E02A03" w:rsidRPr="00FA314F">
        <w:rPr>
          <w:rFonts w:ascii="Calibri" w:hAnsi="Calibri" w:cs="Arial"/>
          <w:sz w:val="22"/>
          <w:szCs w:val="22"/>
        </w:rPr>
        <w:t xml:space="preserve"> 10% alatti vagyoni részesedés</w:t>
      </w:r>
      <w:r w:rsidR="00E02A03" w:rsidRPr="00FA314F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(instrumentum rövid neve: </w:t>
      </w:r>
      <w:r w:rsidR="00720CDF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ERESZ</w:t>
      </w:r>
      <w:r w:rsidR="00CD2346" w:rsidRPr="00FA314F">
        <w:rPr>
          <w:rFonts w:ascii="Calibri" w:hAnsi="Calibri"/>
          <w:sz w:val="22"/>
          <w:szCs w:val="22"/>
        </w:rPr>
        <w:t>K” és „ERESZT</w:t>
      </w:r>
      <w:r w:rsidR="00720CDF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 xml:space="preserve">) </w:t>
      </w:r>
    </w:p>
    <w:p w14:paraId="5291573E" w14:textId="77777777" w:rsidR="00270FCE" w:rsidRPr="00FA314F" w:rsidRDefault="00270FCE" w:rsidP="00270FCE">
      <w:pPr>
        <w:rPr>
          <w:rFonts w:ascii="Calibri" w:hAnsi="Calibri"/>
          <w:b/>
          <w:sz w:val="22"/>
          <w:szCs w:val="22"/>
        </w:rPr>
      </w:pPr>
    </w:p>
    <w:p w14:paraId="2CCCD65E" w14:textId="77777777" w:rsidR="00827958" w:rsidRPr="00FA314F" w:rsidRDefault="0091565A" w:rsidP="0082795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 xml:space="preserve">BEFK4_GHI követelés oldali táblában „ERESZK” kódot kell alkalmazni, amennyiben az adatszolgáltató 10% alatti vagyoni részesedéssel </w:t>
      </w:r>
      <w:r w:rsidR="00D20220" w:rsidRPr="00FA314F">
        <w:rPr>
          <w:rFonts w:ascii="Calibri" w:hAnsi="Calibri"/>
          <w:sz w:val="22"/>
          <w:szCs w:val="22"/>
        </w:rPr>
        <w:t>(</w:t>
      </w:r>
      <w:proofErr w:type="spellStart"/>
      <w:r w:rsidR="00D20220" w:rsidRPr="00FA314F">
        <w:rPr>
          <w:rFonts w:ascii="Calibri" w:hAnsi="Calibri"/>
          <w:sz w:val="22"/>
          <w:szCs w:val="22"/>
        </w:rPr>
        <w:t>pl</w:t>
      </w:r>
      <w:proofErr w:type="spellEnd"/>
      <w:r w:rsidR="00D20220" w:rsidRPr="00FA314F">
        <w:rPr>
          <w:rFonts w:ascii="Calibri" w:hAnsi="Calibri"/>
          <w:sz w:val="22"/>
          <w:szCs w:val="22"/>
        </w:rPr>
        <w:t xml:space="preserve">: </w:t>
      </w:r>
      <w:r w:rsidRPr="00FA314F">
        <w:rPr>
          <w:rFonts w:ascii="Calibri" w:hAnsi="Calibri"/>
          <w:sz w:val="22"/>
          <w:szCs w:val="22"/>
        </w:rPr>
        <w:t>k</w:t>
      </w:r>
      <w:r w:rsidR="00D20220" w:rsidRPr="00FA314F">
        <w:rPr>
          <w:rFonts w:ascii="Calibri" w:hAnsi="Calibri"/>
          <w:sz w:val="22"/>
          <w:szCs w:val="22"/>
        </w:rPr>
        <w:t xml:space="preserve">ft. üzletrész) </w:t>
      </w:r>
      <w:r w:rsidR="00D20220" w:rsidRPr="00FA314F">
        <w:rPr>
          <w:rFonts w:ascii="Calibri" w:hAnsi="Calibri" w:cs="Arial"/>
          <w:sz w:val="22"/>
          <w:szCs w:val="22"/>
        </w:rPr>
        <w:t xml:space="preserve">rendelkezik egy nem rezidens </w:t>
      </w:r>
      <w:r w:rsidR="00D20220" w:rsidRPr="00FA314F">
        <w:rPr>
          <w:rFonts w:ascii="Calibri" w:hAnsi="Calibri" w:cs="Arial"/>
          <w:sz w:val="22"/>
          <w:szCs w:val="22"/>
        </w:rPr>
        <w:lastRenderedPageBreak/>
        <w:t xml:space="preserve">vállalatban. </w:t>
      </w:r>
      <w:r w:rsidR="00827958" w:rsidRPr="00FA314F">
        <w:rPr>
          <w:rFonts w:ascii="Calibri" w:hAnsi="Calibri" w:cs="Arial"/>
          <w:sz w:val="22"/>
          <w:szCs w:val="22"/>
        </w:rPr>
        <w:t xml:space="preserve">Az eredeti devizanem ISO kódjaként a külföldi befektetés könyvvezetési devizanemét kell megadni, és a vagyoni részesedés minden adatát ebben a devizanemben kell jelenteni. </w:t>
      </w:r>
    </w:p>
    <w:p w14:paraId="49489CC1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01B27255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5D8CEAB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597D3AE8" w14:textId="77777777" w:rsidR="0073640F" w:rsidRPr="00FA314F" w:rsidRDefault="0073640F" w:rsidP="0073640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ERESZK instrumentummal kapcsolatban kapott osztalékot az l) oszlopban + előjellel, az esetlegesen visszafizetett osztalékelőleget - előjellel kell szerepeltetni, a jövedelmekre vonatkozó egyéb oszlopokat nem kell kitölteni. </w:t>
      </w:r>
    </w:p>
    <w:p w14:paraId="3449BD62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BF3300C" w14:textId="77777777" w:rsidR="00D20220" w:rsidRPr="00FA314F" w:rsidRDefault="00D20220" w:rsidP="00D2022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0B86EEDD" w14:textId="77777777" w:rsidR="00D20220" w:rsidRPr="00FA314F" w:rsidRDefault="00D20220" w:rsidP="00D20220">
      <w:pPr>
        <w:pStyle w:val="BodyText"/>
        <w:rPr>
          <w:rFonts w:ascii="Calibri" w:hAnsi="Calibri"/>
          <w:sz w:val="22"/>
          <w:szCs w:val="22"/>
        </w:rPr>
      </w:pPr>
    </w:p>
    <w:p w14:paraId="52865818" w14:textId="77777777" w:rsidR="00D20220" w:rsidRPr="00FA314F" w:rsidRDefault="0091565A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>BEFT4_GHI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06EE7953" w14:textId="77777777" w:rsidR="0073640F" w:rsidRPr="00FA314F" w:rsidRDefault="0073640F" w:rsidP="0073640F">
      <w:pPr>
        <w:pStyle w:val="BodyText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05B10826" w14:textId="77777777" w:rsidR="0039453F" w:rsidRPr="00FA314F" w:rsidRDefault="0039453F" w:rsidP="00270FCE">
      <w:pPr>
        <w:jc w:val="both"/>
        <w:rPr>
          <w:rFonts w:ascii="Calibri" w:hAnsi="Calibri" w:cs="Arial"/>
          <w:sz w:val="22"/>
          <w:szCs w:val="22"/>
        </w:rPr>
      </w:pPr>
    </w:p>
    <w:p w14:paraId="7392469C" w14:textId="77777777" w:rsidR="009E5218" w:rsidRPr="00FA314F" w:rsidRDefault="009E5218" w:rsidP="00270FCE">
      <w:pPr>
        <w:jc w:val="both"/>
        <w:rPr>
          <w:rFonts w:ascii="Calibri" w:hAnsi="Calibri" w:cs="Arial"/>
          <w:sz w:val="22"/>
          <w:szCs w:val="22"/>
        </w:rPr>
      </w:pPr>
    </w:p>
    <w:p w14:paraId="4DABC056" w14:textId="77777777" w:rsidR="0011173F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11173F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 xml:space="preserve">Követelések egyéb változásainak részletezése és </w:t>
      </w:r>
    </w:p>
    <w:p w14:paraId="50FE9236" w14:textId="77777777" w:rsidR="00280E6A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BEFT5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11173F" w:rsidRPr="00FA314F">
        <w:rPr>
          <w:rFonts w:ascii="Calibri" w:hAnsi="Calibri"/>
          <w:b/>
          <w:sz w:val="22"/>
          <w:szCs w:val="22"/>
        </w:rPr>
        <w:t xml:space="preserve"> tábla: </w:t>
      </w:r>
      <w:r w:rsidRPr="00FA314F">
        <w:rPr>
          <w:rFonts w:ascii="Calibri" w:hAnsi="Calibri"/>
          <w:b/>
          <w:sz w:val="22"/>
          <w:szCs w:val="22"/>
        </w:rPr>
        <w:t>Tartozások egyéb változásainak részletezése</w:t>
      </w:r>
      <w:r w:rsidR="0011173F" w:rsidRPr="00FA314F">
        <w:rPr>
          <w:rFonts w:ascii="Calibri" w:hAnsi="Calibri"/>
          <w:b/>
          <w:sz w:val="22"/>
          <w:szCs w:val="22"/>
        </w:rPr>
        <w:t xml:space="preserve"> </w:t>
      </w:r>
    </w:p>
    <w:p w14:paraId="513BFBD5" w14:textId="77777777" w:rsidR="0011173F" w:rsidRPr="00FA314F" w:rsidRDefault="0011173F" w:rsidP="0011173F">
      <w:pPr>
        <w:rPr>
          <w:rFonts w:ascii="Calibri" w:hAnsi="Calibri"/>
          <w:sz w:val="22"/>
          <w:szCs w:val="22"/>
        </w:rPr>
      </w:pPr>
    </w:p>
    <w:p w14:paraId="0538E888" w14:textId="77777777" w:rsidR="00CC3538" w:rsidRPr="00FA314F" w:rsidRDefault="00CC3538" w:rsidP="00CC3538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egyes oszlopaiban megadandó adatok:</w:t>
      </w:r>
    </w:p>
    <w:p w14:paraId="733D6E30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91565A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 oszlop</w:t>
      </w:r>
      <w:r w:rsidR="0091565A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91565A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>nak meg kell egyezniük a részletezni kívánt egyéb befektetés instrumentumok BEFK1-2-3-4_GHI táblá</w:t>
      </w:r>
      <w:r w:rsidR="000A2F41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ban megadott azonosító adataival. </w:t>
      </w:r>
    </w:p>
    <w:p w14:paraId="16B91DE7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56BCE123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</w:t>
      </w:r>
      <w:r w:rsidR="0075396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753965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 xml:space="preserve">nak meg kell egyezniük a részletezni kívánt egyéb befektetés instrumentumok BEFT1-3-4_GHI táblákban megadott azonosító adataival. </w:t>
      </w:r>
    </w:p>
    <w:p w14:paraId="2715DABA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0C74D156" w14:textId="77777777" w:rsidR="00180777" w:rsidRPr="00FA314F" w:rsidRDefault="00CC3538" w:rsidP="00180777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A BEFK5_GHI táblában az „e”, illetve a BEFT5_GHI táblában a „k” oszlopban kell megadni az egyéb változás okát, az alábbi rövid nevek használatával:</w:t>
      </w: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314"/>
        <w:gridCol w:w="720"/>
        <w:gridCol w:w="3780"/>
      </w:tblGrid>
      <w:tr w:rsidR="004F310E" w:rsidRPr="00FA314F" w14:paraId="642DD629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8F99D2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0CF55E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310E" w:rsidRPr="00FA314F" w14:paraId="22D80A77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DD9E1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C77A9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F276FF4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6FEAA4C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310E" w:rsidRPr="00FA314F" w14:paraId="32100075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63D96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592D6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EF26E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76C3C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310E" w:rsidRPr="00FA314F" w14:paraId="5A30EEDB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46FF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66AD9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DC1E0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38D4F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310E" w:rsidRPr="00FA314F" w14:paraId="224E101F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83BA0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242A76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DD9B1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53990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310E" w:rsidRPr="00FA314F" w14:paraId="778EC1DF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D41B1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DE145" w14:textId="77777777" w:rsidR="004F310E" w:rsidRPr="00FA314F" w:rsidRDefault="007714EF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310E" w:rsidRPr="00FA314F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7CFDD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E02D1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C16CE9" w:rsidRPr="00FA314F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A314F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3AB07FD3" w14:textId="77777777" w:rsidR="004F310E" w:rsidRPr="00FA314F" w:rsidRDefault="004F310E" w:rsidP="00D81114">
      <w:pPr>
        <w:ind w:left="360"/>
        <w:jc w:val="both"/>
        <w:rPr>
          <w:rFonts w:ascii="Calibri" w:hAnsi="Calibri"/>
          <w:sz w:val="22"/>
          <w:szCs w:val="22"/>
        </w:rPr>
      </w:pPr>
    </w:p>
    <w:p w14:paraId="20248637" w14:textId="77777777" w:rsidR="00D81114" w:rsidRPr="00FA314F" w:rsidRDefault="00D81114" w:rsidP="00D81114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ATSO kódot kell alkalmazni pl.: </w:t>
      </w:r>
    </w:p>
    <w:p w14:paraId="343DA72D" w14:textId="77777777" w:rsidR="00D81114" w:rsidRPr="00FA314F" w:rsidRDefault="0011173F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D81114" w:rsidRPr="00FA314F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3C432FDB" w14:textId="77777777" w:rsidR="00D81114" w:rsidRPr="00FA314F" w:rsidRDefault="00D81114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A314F">
        <w:rPr>
          <w:rFonts w:ascii="Calibri" w:hAnsi="Calibri"/>
          <w:sz w:val="22"/>
          <w:szCs w:val="22"/>
        </w:rPr>
        <w:t>multicurrency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788FBB79" w14:textId="77777777" w:rsidR="00D81114" w:rsidRPr="00FA314F" w:rsidRDefault="00D81114" w:rsidP="00D81114">
      <w:pPr>
        <w:jc w:val="both"/>
        <w:rPr>
          <w:rFonts w:ascii="Calibri" w:hAnsi="Calibri"/>
          <w:sz w:val="22"/>
          <w:szCs w:val="22"/>
        </w:rPr>
      </w:pPr>
    </w:p>
    <w:p w14:paraId="3D1805C5" w14:textId="77777777" w:rsidR="00D81114" w:rsidRPr="00FA314F" w:rsidRDefault="00D81114" w:rsidP="003C0DCA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HIBA kódot kell alkalmazni 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</w:t>
      </w:r>
    </w:p>
    <w:p w14:paraId="5DA2374C" w14:textId="77777777" w:rsidR="00D81114" w:rsidRPr="00FA314F" w:rsidRDefault="00D81114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előző időszaki </w:t>
      </w:r>
      <w:r w:rsidR="0011173F" w:rsidRPr="00FA314F">
        <w:rPr>
          <w:rFonts w:ascii="Calibri" w:hAnsi="Calibri"/>
          <w:sz w:val="22"/>
          <w:szCs w:val="22"/>
        </w:rPr>
        <w:t xml:space="preserve">adatszolgáltatás </w:t>
      </w:r>
      <w:r w:rsidRPr="00FA314F">
        <w:rPr>
          <w:rFonts w:ascii="Calibri" w:hAnsi="Calibri"/>
          <w:sz w:val="22"/>
          <w:szCs w:val="22"/>
        </w:rPr>
        <w:t>tévesen</w:t>
      </w:r>
      <w:r w:rsidR="0011173F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hibásan jelentett tételek korrekciója esetén,</w:t>
      </w:r>
    </w:p>
    <w:p w14:paraId="33304B8E" w14:textId="77777777" w:rsidR="004A70EA" w:rsidRPr="00FA314F" w:rsidRDefault="004A70EA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a tárgyidőszak elején a követelések</w:t>
      </w:r>
      <w:r w:rsidR="004C3A45" w:rsidRPr="00FA314F">
        <w:rPr>
          <w:rFonts w:ascii="Calibri" w:hAnsi="Calibri"/>
          <w:sz w:val="22"/>
          <w:szCs w:val="22"/>
        </w:rPr>
        <w:t xml:space="preserve"> </w:t>
      </w:r>
      <w:r w:rsidR="0011173F" w:rsidRPr="00FA314F">
        <w:rPr>
          <w:rFonts w:ascii="Calibri" w:hAnsi="Calibri"/>
          <w:sz w:val="22"/>
          <w:szCs w:val="22"/>
        </w:rPr>
        <w:t xml:space="preserve">és </w:t>
      </w:r>
      <w:r w:rsidRPr="00FA314F">
        <w:rPr>
          <w:rFonts w:ascii="Calibri" w:hAnsi="Calibri"/>
          <w:sz w:val="22"/>
          <w:szCs w:val="22"/>
        </w:rPr>
        <w:t>tartozások számviteli nyilvántartás</w:t>
      </w:r>
      <w:r w:rsidR="0011173F" w:rsidRPr="00FA314F">
        <w:rPr>
          <w:rFonts w:ascii="Calibri" w:hAnsi="Calibri"/>
          <w:sz w:val="22"/>
          <w:szCs w:val="22"/>
        </w:rPr>
        <w:t>a</w:t>
      </w:r>
      <w:r w:rsidRPr="00FA314F">
        <w:rPr>
          <w:rFonts w:ascii="Calibri" w:hAnsi="Calibri"/>
          <w:sz w:val="22"/>
          <w:szCs w:val="22"/>
        </w:rPr>
        <w:t xml:space="preserve"> szerinti nyitó állomány eltér (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 visszakönyvelés</w:t>
      </w:r>
      <w:r w:rsidR="0011173F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5ECF6478" w14:textId="77777777" w:rsidR="00D81114" w:rsidRPr="00FA314F" w:rsidRDefault="00D81114" w:rsidP="00270FCE">
      <w:pPr>
        <w:jc w:val="both"/>
        <w:rPr>
          <w:rFonts w:ascii="Calibri" w:hAnsi="Calibri"/>
          <w:sz w:val="22"/>
          <w:szCs w:val="22"/>
        </w:rPr>
      </w:pPr>
    </w:p>
    <w:p w14:paraId="554E4049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táblában az „f”, illetve a BEFT5_GHI táblában az „l” oszlopban kell megadni az „e”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BEF_GHI táblák egyéb változás oszlopaival egyezően kell használni.</w:t>
      </w:r>
    </w:p>
    <w:p w14:paraId="3605118D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  <w:u w:val="single"/>
        </w:rPr>
      </w:pPr>
    </w:p>
    <w:p w14:paraId="7B7F30AD" w14:textId="77777777" w:rsidR="00270FCE" w:rsidRPr="00FA314F" w:rsidRDefault="00CA45D6" w:rsidP="007C5AB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Követelés oldalon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tartozás oldalon az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megjelölt egyéb befektetés instrumentumokhoz a BEFK1-2-3-4_GHI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BEFT1-3-4_GHI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ugyanazon adatoknak kell szerepelni, csak a „e”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„l” oszlopban megadott részösszeg térhet el. </w:t>
      </w:r>
    </w:p>
    <w:sectPr w:rsidR="00270FCE" w:rsidRPr="00FA314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2A42" w14:textId="77777777" w:rsidR="00021B93" w:rsidRDefault="00021B93" w:rsidP="00DD5D74">
      <w:r>
        <w:separator/>
      </w:r>
    </w:p>
  </w:endnote>
  <w:endnote w:type="continuationSeparator" w:id="0">
    <w:p w14:paraId="512C57C8" w14:textId="77777777" w:rsidR="00021B93" w:rsidRDefault="00021B93" w:rsidP="00DD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E19F" w14:textId="77777777" w:rsidR="00DB024E" w:rsidRDefault="00DB024E" w:rsidP="00C03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78B92" w14:textId="77777777" w:rsidR="00DB024E" w:rsidRDefault="00DB024E" w:rsidP="00013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D18E" w14:textId="77777777" w:rsidR="00DB024E" w:rsidRDefault="00DB024E" w:rsidP="00013B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509C" w14:textId="77777777" w:rsidR="00021B93" w:rsidRDefault="00021B93" w:rsidP="00DD5D74">
      <w:r>
        <w:separator/>
      </w:r>
    </w:p>
  </w:footnote>
  <w:footnote w:type="continuationSeparator" w:id="0">
    <w:p w14:paraId="57706B1A" w14:textId="77777777" w:rsidR="00021B93" w:rsidRDefault="00021B93" w:rsidP="00DD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C16" w14:textId="77777777" w:rsidR="00DB024E" w:rsidRPr="00B52652" w:rsidRDefault="00DB024E" w:rsidP="00B52652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356E0"/>
    <w:multiLevelType w:val="hybridMultilevel"/>
    <w:tmpl w:val="0ED0ADF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77D9A"/>
    <w:multiLevelType w:val="hybridMultilevel"/>
    <w:tmpl w:val="9B86EE7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74B3B"/>
    <w:multiLevelType w:val="hybridMultilevel"/>
    <w:tmpl w:val="007AAEC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13970"/>
    <w:multiLevelType w:val="hybridMultilevel"/>
    <w:tmpl w:val="9CC49C7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675CC"/>
    <w:multiLevelType w:val="hybridMultilevel"/>
    <w:tmpl w:val="D41006D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C94FEF"/>
    <w:multiLevelType w:val="hybridMultilevel"/>
    <w:tmpl w:val="7B74AF5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284488"/>
    <w:multiLevelType w:val="hybridMultilevel"/>
    <w:tmpl w:val="9FAC1AB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034A17"/>
    <w:multiLevelType w:val="hybridMultilevel"/>
    <w:tmpl w:val="5C5809B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1F4C"/>
    <w:multiLevelType w:val="hybridMultilevel"/>
    <w:tmpl w:val="57AE0FC6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EA48B7"/>
    <w:multiLevelType w:val="hybridMultilevel"/>
    <w:tmpl w:val="91ECA0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047421"/>
    <w:multiLevelType w:val="hybridMultilevel"/>
    <w:tmpl w:val="C018DAF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52DC"/>
    <w:multiLevelType w:val="hybridMultilevel"/>
    <w:tmpl w:val="1F3482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607E"/>
    <w:multiLevelType w:val="hybridMultilevel"/>
    <w:tmpl w:val="8CE0E08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D0D82"/>
    <w:multiLevelType w:val="hybridMultilevel"/>
    <w:tmpl w:val="E14A5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36C00C8"/>
    <w:multiLevelType w:val="hybridMultilevel"/>
    <w:tmpl w:val="4F4A5D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0D79"/>
    <w:multiLevelType w:val="hybridMultilevel"/>
    <w:tmpl w:val="19F073E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62020"/>
    <w:multiLevelType w:val="hybridMultilevel"/>
    <w:tmpl w:val="4ED83E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9135A"/>
    <w:multiLevelType w:val="hybridMultilevel"/>
    <w:tmpl w:val="20EED5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CEB451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F1966"/>
    <w:multiLevelType w:val="hybridMultilevel"/>
    <w:tmpl w:val="A6B2967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A16B17"/>
    <w:multiLevelType w:val="hybridMultilevel"/>
    <w:tmpl w:val="5ECACF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F0779"/>
    <w:multiLevelType w:val="hybridMultilevel"/>
    <w:tmpl w:val="B214385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5C1B426C"/>
    <w:multiLevelType w:val="hybridMultilevel"/>
    <w:tmpl w:val="B4D8470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CBF4BBD"/>
    <w:multiLevelType w:val="hybridMultilevel"/>
    <w:tmpl w:val="8C923AB6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6D652F"/>
    <w:multiLevelType w:val="hybridMultilevel"/>
    <w:tmpl w:val="8B7E06D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255A"/>
    <w:multiLevelType w:val="hybridMultilevel"/>
    <w:tmpl w:val="288A9A5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5163"/>
    <w:multiLevelType w:val="hybridMultilevel"/>
    <w:tmpl w:val="F91E92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7E51"/>
    <w:multiLevelType w:val="hybridMultilevel"/>
    <w:tmpl w:val="6E96DBA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9653E"/>
    <w:multiLevelType w:val="hybridMultilevel"/>
    <w:tmpl w:val="7E5044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7B2F50"/>
    <w:multiLevelType w:val="hybridMultilevel"/>
    <w:tmpl w:val="8D5810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BE3"/>
    <w:multiLevelType w:val="hybridMultilevel"/>
    <w:tmpl w:val="728A7CC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F0DC9"/>
    <w:multiLevelType w:val="hybridMultilevel"/>
    <w:tmpl w:val="39F271F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5E2634F6">
      <w:start w:val="1"/>
      <w:numFmt w:val="bullet"/>
      <w:lvlText w:val="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38" w15:restartNumberingAfterBreak="0">
    <w:nsid w:val="7A4F7C67"/>
    <w:multiLevelType w:val="hybridMultilevel"/>
    <w:tmpl w:val="7B4201F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25"/>
  </w:num>
  <w:num w:numId="6">
    <w:abstractNumId w:val="24"/>
  </w:num>
  <w:num w:numId="7">
    <w:abstractNumId w:val="2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7"/>
  </w:num>
  <w:num w:numId="13">
    <w:abstractNumId w:val="5"/>
  </w:num>
  <w:num w:numId="14">
    <w:abstractNumId w:val="14"/>
  </w:num>
  <w:num w:numId="15">
    <w:abstractNumId w:val="33"/>
  </w:num>
  <w:num w:numId="16">
    <w:abstractNumId w:val="10"/>
  </w:num>
  <w:num w:numId="17">
    <w:abstractNumId w:val="20"/>
  </w:num>
  <w:num w:numId="18">
    <w:abstractNumId w:val="3"/>
  </w:num>
  <w:num w:numId="19">
    <w:abstractNumId w:val="6"/>
  </w:num>
  <w:num w:numId="20">
    <w:abstractNumId w:val="34"/>
  </w:num>
  <w:num w:numId="21">
    <w:abstractNumId w:val="26"/>
  </w:num>
  <w:num w:numId="22">
    <w:abstractNumId w:val="15"/>
  </w:num>
  <w:num w:numId="23">
    <w:abstractNumId w:val="32"/>
  </w:num>
  <w:num w:numId="24">
    <w:abstractNumId w:val="12"/>
  </w:num>
  <w:num w:numId="25">
    <w:abstractNumId w:val="37"/>
  </w:num>
  <w:num w:numId="26">
    <w:abstractNumId w:val="29"/>
  </w:num>
  <w:num w:numId="27">
    <w:abstractNumId w:val="38"/>
  </w:num>
  <w:num w:numId="28">
    <w:abstractNumId w:val="28"/>
  </w:num>
  <w:num w:numId="29">
    <w:abstractNumId w:val="7"/>
  </w:num>
  <w:num w:numId="30">
    <w:abstractNumId w:val="31"/>
  </w:num>
  <w:num w:numId="31">
    <w:abstractNumId w:val="11"/>
  </w:num>
  <w:num w:numId="32">
    <w:abstractNumId w:val="13"/>
  </w:num>
  <w:num w:numId="33">
    <w:abstractNumId w:val="19"/>
  </w:num>
  <w:num w:numId="34">
    <w:abstractNumId w:val="35"/>
  </w:num>
  <w:num w:numId="35">
    <w:abstractNumId w:val="16"/>
  </w:num>
  <w:num w:numId="36">
    <w:abstractNumId w:val="27"/>
  </w:num>
  <w:num w:numId="37">
    <w:abstractNumId w:val="21"/>
  </w:num>
  <w:num w:numId="38">
    <w:abstractNumId w:val="22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FCE"/>
    <w:rsid w:val="00000A1A"/>
    <w:rsid w:val="00013BE8"/>
    <w:rsid w:val="00021B93"/>
    <w:rsid w:val="0004087A"/>
    <w:rsid w:val="00043459"/>
    <w:rsid w:val="00050EAF"/>
    <w:rsid w:val="00070867"/>
    <w:rsid w:val="00072E5F"/>
    <w:rsid w:val="00076EFE"/>
    <w:rsid w:val="000774DA"/>
    <w:rsid w:val="0008368C"/>
    <w:rsid w:val="000848E9"/>
    <w:rsid w:val="0009754A"/>
    <w:rsid w:val="000A1BF1"/>
    <w:rsid w:val="000A2DCC"/>
    <w:rsid w:val="000A2F41"/>
    <w:rsid w:val="000B1748"/>
    <w:rsid w:val="000B434B"/>
    <w:rsid w:val="000B51A6"/>
    <w:rsid w:val="000C4E0D"/>
    <w:rsid w:val="000E082A"/>
    <w:rsid w:val="000E75E5"/>
    <w:rsid w:val="000F559D"/>
    <w:rsid w:val="0011173F"/>
    <w:rsid w:val="00121A86"/>
    <w:rsid w:val="00134565"/>
    <w:rsid w:val="00134FF6"/>
    <w:rsid w:val="001359D2"/>
    <w:rsid w:val="00137792"/>
    <w:rsid w:val="0014271A"/>
    <w:rsid w:val="00145673"/>
    <w:rsid w:val="00154248"/>
    <w:rsid w:val="0016060F"/>
    <w:rsid w:val="001671FC"/>
    <w:rsid w:val="00180777"/>
    <w:rsid w:val="001853C4"/>
    <w:rsid w:val="00192E39"/>
    <w:rsid w:val="001B433E"/>
    <w:rsid w:val="001B4388"/>
    <w:rsid w:val="001B4BEA"/>
    <w:rsid w:val="001B6533"/>
    <w:rsid w:val="001D0A11"/>
    <w:rsid w:val="001D0FDA"/>
    <w:rsid w:val="001E4543"/>
    <w:rsid w:val="001E6CFA"/>
    <w:rsid w:val="001F29B4"/>
    <w:rsid w:val="001F3706"/>
    <w:rsid w:val="00210E68"/>
    <w:rsid w:val="002338D1"/>
    <w:rsid w:val="00246927"/>
    <w:rsid w:val="00250FD1"/>
    <w:rsid w:val="00253A2C"/>
    <w:rsid w:val="00267496"/>
    <w:rsid w:val="00270FCE"/>
    <w:rsid w:val="00280E6A"/>
    <w:rsid w:val="002B0B69"/>
    <w:rsid w:val="002C1677"/>
    <w:rsid w:val="002C636C"/>
    <w:rsid w:val="002D116F"/>
    <w:rsid w:val="002D11F8"/>
    <w:rsid w:val="002E421E"/>
    <w:rsid w:val="002E55F1"/>
    <w:rsid w:val="002F338B"/>
    <w:rsid w:val="002F7135"/>
    <w:rsid w:val="00306902"/>
    <w:rsid w:val="0032075F"/>
    <w:rsid w:val="00322A7E"/>
    <w:rsid w:val="00324B34"/>
    <w:rsid w:val="00325743"/>
    <w:rsid w:val="003368AB"/>
    <w:rsid w:val="0034205A"/>
    <w:rsid w:val="00352601"/>
    <w:rsid w:val="00377D1B"/>
    <w:rsid w:val="00384A7A"/>
    <w:rsid w:val="003870B6"/>
    <w:rsid w:val="0039453F"/>
    <w:rsid w:val="003969F3"/>
    <w:rsid w:val="00396DFD"/>
    <w:rsid w:val="003A587A"/>
    <w:rsid w:val="003B6C57"/>
    <w:rsid w:val="003C0DCA"/>
    <w:rsid w:val="003C3BAB"/>
    <w:rsid w:val="003C7A2C"/>
    <w:rsid w:val="003E54B4"/>
    <w:rsid w:val="003E578E"/>
    <w:rsid w:val="004078AC"/>
    <w:rsid w:val="004118DD"/>
    <w:rsid w:val="004179EB"/>
    <w:rsid w:val="00422FD6"/>
    <w:rsid w:val="00425A39"/>
    <w:rsid w:val="00431664"/>
    <w:rsid w:val="00433A28"/>
    <w:rsid w:val="004564EC"/>
    <w:rsid w:val="00462C42"/>
    <w:rsid w:val="00475570"/>
    <w:rsid w:val="00487351"/>
    <w:rsid w:val="004A2522"/>
    <w:rsid w:val="004A70EA"/>
    <w:rsid w:val="004C3A45"/>
    <w:rsid w:val="004E20C1"/>
    <w:rsid w:val="004E4E9C"/>
    <w:rsid w:val="004F203E"/>
    <w:rsid w:val="004F310E"/>
    <w:rsid w:val="00503B3C"/>
    <w:rsid w:val="005135DF"/>
    <w:rsid w:val="00533F8B"/>
    <w:rsid w:val="0053407D"/>
    <w:rsid w:val="00551BB2"/>
    <w:rsid w:val="00557102"/>
    <w:rsid w:val="00560C7D"/>
    <w:rsid w:val="005638F4"/>
    <w:rsid w:val="005646EB"/>
    <w:rsid w:val="00573ADB"/>
    <w:rsid w:val="00573BFE"/>
    <w:rsid w:val="00584B69"/>
    <w:rsid w:val="00590C1A"/>
    <w:rsid w:val="0059179D"/>
    <w:rsid w:val="005A07B3"/>
    <w:rsid w:val="005B146C"/>
    <w:rsid w:val="005B62A2"/>
    <w:rsid w:val="005B7187"/>
    <w:rsid w:val="005D6212"/>
    <w:rsid w:val="006043C8"/>
    <w:rsid w:val="006077A7"/>
    <w:rsid w:val="00626577"/>
    <w:rsid w:val="0063660E"/>
    <w:rsid w:val="00646473"/>
    <w:rsid w:val="00646623"/>
    <w:rsid w:val="00646D83"/>
    <w:rsid w:val="0066068D"/>
    <w:rsid w:val="00661A98"/>
    <w:rsid w:val="00665DF0"/>
    <w:rsid w:val="00672229"/>
    <w:rsid w:val="00674D2B"/>
    <w:rsid w:val="00677E0A"/>
    <w:rsid w:val="0068495A"/>
    <w:rsid w:val="00686B3D"/>
    <w:rsid w:val="006927FF"/>
    <w:rsid w:val="0069372B"/>
    <w:rsid w:val="006C373F"/>
    <w:rsid w:val="006C51E1"/>
    <w:rsid w:val="006C5270"/>
    <w:rsid w:val="006D34F0"/>
    <w:rsid w:val="006F00D7"/>
    <w:rsid w:val="00701E56"/>
    <w:rsid w:val="00720CDF"/>
    <w:rsid w:val="007348E5"/>
    <w:rsid w:val="0073640F"/>
    <w:rsid w:val="00736A62"/>
    <w:rsid w:val="007537A2"/>
    <w:rsid w:val="00753965"/>
    <w:rsid w:val="00763A0A"/>
    <w:rsid w:val="00765FD4"/>
    <w:rsid w:val="00766731"/>
    <w:rsid w:val="007714EF"/>
    <w:rsid w:val="00784F78"/>
    <w:rsid w:val="00791F8A"/>
    <w:rsid w:val="007925AB"/>
    <w:rsid w:val="007A2137"/>
    <w:rsid w:val="007B58D8"/>
    <w:rsid w:val="007B6E16"/>
    <w:rsid w:val="007C208E"/>
    <w:rsid w:val="007C2340"/>
    <w:rsid w:val="007C5AB4"/>
    <w:rsid w:val="008025AD"/>
    <w:rsid w:val="00806651"/>
    <w:rsid w:val="00814BF8"/>
    <w:rsid w:val="008222BC"/>
    <w:rsid w:val="00827958"/>
    <w:rsid w:val="00834A1F"/>
    <w:rsid w:val="00834BA5"/>
    <w:rsid w:val="00846ABD"/>
    <w:rsid w:val="00847A83"/>
    <w:rsid w:val="00857339"/>
    <w:rsid w:val="00857446"/>
    <w:rsid w:val="008662D1"/>
    <w:rsid w:val="0088368E"/>
    <w:rsid w:val="008926C6"/>
    <w:rsid w:val="00892D39"/>
    <w:rsid w:val="008A0B15"/>
    <w:rsid w:val="008A6CB1"/>
    <w:rsid w:val="008C3EC6"/>
    <w:rsid w:val="008D0ED7"/>
    <w:rsid w:val="008E3514"/>
    <w:rsid w:val="008E609B"/>
    <w:rsid w:val="008F1A14"/>
    <w:rsid w:val="008F3032"/>
    <w:rsid w:val="008F3C5F"/>
    <w:rsid w:val="008F4CE8"/>
    <w:rsid w:val="008F55ED"/>
    <w:rsid w:val="0090112D"/>
    <w:rsid w:val="00902170"/>
    <w:rsid w:val="00907C4A"/>
    <w:rsid w:val="009109FF"/>
    <w:rsid w:val="00910E4A"/>
    <w:rsid w:val="00911A3F"/>
    <w:rsid w:val="0091565A"/>
    <w:rsid w:val="009172C4"/>
    <w:rsid w:val="00924CED"/>
    <w:rsid w:val="009335FD"/>
    <w:rsid w:val="00934370"/>
    <w:rsid w:val="00940FF5"/>
    <w:rsid w:val="00941E87"/>
    <w:rsid w:val="009460E1"/>
    <w:rsid w:val="009503C0"/>
    <w:rsid w:val="0095248F"/>
    <w:rsid w:val="00992712"/>
    <w:rsid w:val="00996985"/>
    <w:rsid w:val="00997E75"/>
    <w:rsid w:val="009A52BA"/>
    <w:rsid w:val="009A608B"/>
    <w:rsid w:val="009B2215"/>
    <w:rsid w:val="009B7ACF"/>
    <w:rsid w:val="009D60DE"/>
    <w:rsid w:val="009E2225"/>
    <w:rsid w:val="009E3906"/>
    <w:rsid w:val="009E5218"/>
    <w:rsid w:val="009E61E9"/>
    <w:rsid w:val="00A01C5A"/>
    <w:rsid w:val="00A12E49"/>
    <w:rsid w:val="00A13D17"/>
    <w:rsid w:val="00A3014B"/>
    <w:rsid w:val="00A35940"/>
    <w:rsid w:val="00A462AD"/>
    <w:rsid w:val="00A557DC"/>
    <w:rsid w:val="00A6365E"/>
    <w:rsid w:val="00A6745D"/>
    <w:rsid w:val="00A7551E"/>
    <w:rsid w:val="00A75F74"/>
    <w:rsid w:val="00A77748"/>
    <w:rsid w:val="00A86D23"/>
    <w:rsid w:val="00AA0853"/>
    <w:rsid w:val="00AB61C7"/>
    <w:rsid w:val="00AD1141"/>
    <w:rsid w:val="00AD15D6"/>
    <w:rsid w:val="00AE028C"/>
    <w:rsid w:val="00AF72B5"/>
    <w:rsid w:val="00B00D85"/>
    <w:rsid w:val="00B065D7"/>
    <w:rsid w:val="00B07515"/>
    <w:rsid w:val="00B22A47"/>
    <w:rsid w:val="00B25F2A"/>
    <w:rsid w:val="00B52652"/>
    <w:rsid w:val="00B56113"/>
    <w:rsid w:val="00B63508"/>
    <w:rsid w:val="00B63955"/>
    <w:rsid w:val="00B65371"/>
    <w:rsid w:val="00B73B7F"/>
    <w:rsid w:val="00B837C6"/>
    <w:rsid w:val="00B84A9D"/>
    <w:rsid w:val="00B92FCB"/>
    <w:rsid w:val="00B96AD3"/>
    <w:rsid w:val="00BA1526"/>
    <w:rsid w:val="00BB02FF"/>
    <w:rsid w:val="00BC7EEC"/>
    <w:rsid w:val="00BD2374"/>
    <w:rsid w:val="00BE19AE"/>
    <w:rsid w:val="00BE32D6"/>
    <w:rsid w:val="00BE6305"/>
    <w:rsid w:val="00BE795F"/>
    <w:rsid w:val="00BF2147"/>
    <w:rsid w:val="00BF6192"/>
    <w:rsid w:val="00C00062"/>
    <w:rsid w:val="00C02B86"/>
    <w:rsid w:val="00C034A3"/>
    <w:rsid w:val="00C051E9"/>
    <w:rsid w:val="00C16CE9"/>
    <w:rsid w:val="00C20F97"/>
    <w:rsid w:val="00C330A5"/>
    <w:rsid w:val="00C33D84"/>
    <w:rsid w:val="00C40319"/>
    <w:rsid w:val="00C43164"/>
    <w:rsid w:val="00C4653B"/>
    <w:rsid w:val="00C544F6"/>
    <w:rsid w:val="00C56DC3"/>
    <w:rsid w:val="00C56F9D"/>
    <w:rsid w:val="00C83108"/>
    <w:rsid w:val="00CA45D6"/>
    <w:rsid w:val="00CB2151"/>
    <w:rsid w:val="00CB2540"/>
    <w:rsid w:val="00CC1B26"/>
    <w:rsid w:val="00CC3538"/>
    <w:rsid w:val="00CC790B"/>
    <w:rsid w:val="00CD065F"/>
    <w:rsid w:val="00CD2346"/>
    <w:rsid w:val="00CE110E"/>
    <w:rsid w:val="00CE1363"/>
    <w:rsid w:val="00CF32DA"/>
    <w:rsid w:val="00CF6310"/>
    <w:rsid w:val="00D02B83"/>
    <w:rsid w:val="00D11F7E"/>
    <w:rsid w:val="00D1667B"/>
    <w:rsid w:val="00D20220"/>
    <w:rsid w:val="00D23972"/>
    <w:rsid w:val="00D35298"/>
    <w:rsid w:val="00D6440A"/>
    <w:rsid w:val="00D73BB3"/>
    <w:rsid w:val="00D75B14"/>
    <w:rsid w:val="00D76567"/>
    <w:rsid w:val="00D81114"/>
    <w:rsid w:val="00D821EA"/>
    <w:rsid w:val="00D935FD"/>
    <w:rsid w:val="00D9589E"/>
    <w:rsid w:val="00DB024E"/>
    <w:rsid w:val="00DB6A32"/>
    <w:rsid w:val="00DB7375"/>
    <w:rsid w:val="00DD12C7"/>
    <w:rsid w:val="00DD5D74"/>
    <w:rsid w:val="00DE2425"/>
    <w:rsid w:val="00DF0DCC"/>
    <w:rsid w:val="00DF3EAF"/>
    <w:rsid w:val="00E0181B"/>
    <w:rsid w:val="00E02A03"/>
    <w:rsid w:val="00E05915"/>
    <w:rsid w:val="00E063B0"/>
    <w:rsid w:val="00E077C9"/>
    <w:rsid w:val="00E12150"/>
    <w:rsid w:val="00E136D0"/>
    <w:rsid w:val="00E16740"/>
    <w:rsid w:val="00E17B54"/>
    <w:rsid w:val="00E21724"/>
    <w:rsid w:val="00E33FCF"/>
    <w:rsid w:val="00E45C3F"/>
    <w:rsid w:val="00E55396"/>
    <w:rsid w:val="00E642AE"/>
    <w:rsid w:val="00E7771A"/>
    <w:rsid w:val="00E82FC1"/>
    <w:rsid w:val="00E902F1"/>
    <w:rsid w:val="00E90736"/>
    <w:rsid w:val="00E91AE7"/>
    <w:rsid w:val="00E93FDA"/>
    <w:rsid w:val="00E94B4D"/>
    <w:rsid w:val="00EA1501"/>
    <w:rsid w:val="00EB6E11"/>
    <w:rsid w:val="00ED282F"/>
    <w:rsid w:val="00EE4AFF"/>
    <w:rsid w:val="00EE5A17"/>
    <w:rsid w:val="00EF2F3E"/>
    <w:rsid w:val="00EF4D7D"/>
    <w:rsid w:val="00F01AE1"/>
    <w:rsid w:val="00F15254"/>
    <w:rsid w:val="00F262A9"/>
    <w:rsid w:val="00F36447"/>
    <w:rsid w:val="00F6561E"/>
    <w:rsid w:val="00F67916"/>
    <w:rsid w:val="00F7322C"/>
    <w:rsid w:val="00F7679D"/>
    <w:rsid w:val="00F774A5"/>
    <w:rsid w:val="00F80E07"/>
    <w:rsid w:val="00F8170C"/>
    <w:rsid w:val="00FA0F35"/>
    <w:rsid w:val="00FA314F"/>
    <w:rsid w:val="00FA7B9B"/>
    <w:rsid w:val="00FB2504"/>
    <w:rsid w:val="00FD4435"/>
    <w:rsid w:val="00FF06DA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AC1826"/>
  <w15:chartTrackingRefBased/>
  <w15:docId w15:val="{75AC5B95-374B-44F5-9B38-BF7F917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CE"/>
  </w:style>
  <w:style w:type="paragraph" w:styleId="Heading1">
    <w:name w:val="heading 1"/>
    <w:basedOn w:val="Normal"/>
    <w:next w:val="Norma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sid w:val="00270FCE"/>
    <w:rPr>
      <w:vertAlign w:val="superscript"/>
    </w:rPr>
  </w:style>
  <w:style w:type="paragraph" w:styleId="BlockText">
    <w:name w:val="Block Text"/>
    <w:basedOn w:val="Normal"/>
    <w:rsid w:val="00270FCE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  <w:rsid w:val="00270FCE"/>
  </w:style>
  <w:style w:type="paragraph" w:styleId="BalloonText">
    <w:name w:val="Balloon Text"/>
    <w:basedOn w:val="Normal"/>
    <w:semiHidden/>
    <w:rsid w:val="00270F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0F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0FCE"/>
  </w:style>
  <w:style w:type="paragraph" w:styleId="BodyText">
    <w:name w:val="Body Text"/>
    <w:basedOn w:val="Normal"/>
    <w:rsid w:val="00270FCE"/>
    <w:pPr>
      <w:spacing w:before="60"/>
      <w:jc w:val="both"/>
    </w:pPr>
    <w:rPr>
      <w:sz w:val="24"/>
    </w:rPr>
  </w:style>
  <w:style w:type="paragraph" w:styleId="BodyText2">
    <w:name w:val="Body Text 2"/>
    <w:basedOn w:val="Normal"/>
    <w:rsid w:val="00270FCE"/>
    <w:pPr>
      <w:spacing w:after="120" w:line="480" w:lineRule="auto"/>
    </w:pPr>
  </w:style>
  <w:style w:type="character" w:styleId="Hyperlink">
    <w:name w:val="Hyperlink"/>
    <w:basedOn w:val="DefaultParagraphFont"/>
    <w:rsid w:val="00270FCE"/>
    <w:rPr>
      <w:color w:val="0000FF"/>
      <w:u w:val="single"/>
    </w:rPr>
  </w:style>
  <w:style w:type="paragraph" w:customStyle="1" w:styleId="Hivatkozs">
    <w:name w:val="Hivatkozás"/>
    <w:basedOn w:val="Normal"/>
    <w:rsid w:val="00270FCE"/>
    <w:pPr>
      <w:spacing w:before="120"/>
      <w:jc w:val="both"/>
    </w:pPr>
    <w:rPr>
      <w:sz w:val="24"/>
    </w:rPr>
  </w:style>
  <w:style w:type="paragraph" w:styleId="Header">
    <w:name w:val="header"/>
    <w:basedOn w:val="Normal"/>
    <w:rsid w:val="00270FCE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270FCE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270FCE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70FCE"/>
    <w:rPr>
      <w:sz w:val="16"/>
      <w:szCs w:val="16"/>
    </w:rPr>
  </w:style>
  <w:style w:type="paragraph" w:styleId="CommentText">
    <w:name w:val="annotation text"/>
    <w:basedOn w:val="Normal"/>
    <w:semiHidden/>
    <w:rsid w:val="00270FCE"/>
  </w:style>
  <w:style w:type="paragraph" w:styleId="CommentSubject">
    <w:name w:val="annotation subject"/>
    <w:basedOn w:val="CommentText"/>
    <w:next w:val="CommentText"/>
    <w:semiHidden/>
    <w:rsid w:val="007B5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6222</Words>
  <Characters>42932</Characters>
  <Application>Microsoft Office Word</Application>
  <DocSecurity>0</DocSecurity>
  <Lines>357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49056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Czinege-Gyalog Éva</cp:lastModifiedBy>
  <cp:revision>2</cp:revision>
  <dcterms:created xsi:type="dcterms:W3CDTF">2022-03-31T10:15:00Z</dcterms:created>
  <dcterms:modified xsi:type="dcterms:W3CDTF">2022-03-31T10:15:00Z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1577049521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2027-03-31T10:14:30Z</vt:filetime>
  </property>
  <property fmtid="{D5CDD505-2E9C-101B-9397-08002B2CF9AE}" pid="8" name="Érvényességet beállító">
    <vt:lpwstr>gyaloge</vt:lpwstr>
  </property>
  <property fmtid="{D5CDD505-2E9C-101B-9397-08002B2CF9AE}" pid="9" name="Érvényességi idő első beállítása">
    <vt:filetime>2022-03-31T10:14:31Z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gyaloge@mnb.hu</vt:lpwstr>
  </property>
  <property fmtid="{D5CDD505-2E9C-101B-9397-08002B2CF9AE}" pid="13" name="MSIP_Label_b0d11092-50c9-4e74-84b5-b1af078dc3d0_SetDate">
    <vt:lpwstr>2022-03-31T10:15:05.4282119Z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947f1b85-4a7e-4bf6-8d38-09d336f29f3e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