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790F5" w14:textId="77777777" w:rsidR="000E66CB" w:rsidRPr="0001755B" w:rsidRDefault="000E66CB" w:rsidP="0001755B">
      <w:pPr>
        <w:spacing w:after="240"/>
        <w:rPr>
          <w:rFonts w:ascii="Arial" w:hAnsi="Arial" w:cs="Arial"/>
          <w:b/>
          <w:sz w:val="20"/>
          <w:szCs w:val="20"/>
        </w:rPr>
      </w:pPr>
      <w:r w:rsidRPr="0001755B">
        <w:rPr>
          <w:rFonts w:ascii="Arial" w:hAnsi="Arial" w:cs="Arial"/>
          <w:b/>
          <w:sz w:val="20"/>
          <w:szCs w:val="20"/>
        </w:rPr>
        <w:t>MNB azonosító</w:t>
      </w:r>
      <w:r w:rsidR="00FD71CA">
        <w:rPr>
          <w:rFonts w:ascii="Arial" w:hAnsi="Arial" w:cs="Arial"/>
          <w:b/>
          <w:sz w:val="20"/>
          <w:szCs w:val="20"/>
        </w:rPr>
        <w:t xml:space="preserve"> kód</w:t>
      </w:r>
      <w:r w:rsidRPr="0001755B">
        <w:rPr>
          <w:rFonts w:ascii="Arial" w:hAnsi="Arial" w:cs="Arial"/>
          <w:b/>
          <w:sz w:val="20"/>
          <w:szCs w:val="20"/>
        </w:rPr>
        <w:t>: F57</w:t>
      </w:r>
    </w:p>
    <w:p w14:paraId="5370EB68" w14:textId="77777777" w:rsidR="000E66CB" w:rsidRPr="0001755B" w:rsidRDefault="000E66CB" w:rsidP="0066414A">
      <w:pPr>
        <w:jc w:val="center"/>
        <w:rPr>
          <w:rFonts w:ascii="Arial" w:hAnsi="Arial" w:cs="Arial"/>
          <w:b/>
          <w:sz w:val="20"/>
          <w:szCs w:val="20"/>
        </w:rPr>
      </w:pPr>
      <w:r w:rsidRPr="0001755B">
        <w:rPr>
          <w:rFonts w:ascii="Arial" w:hAnsi="Arial" w:cs="Arial"/>
          <w:b/>
          <w:sz w:val="20"/>
          <w:szCs w:val="20"/>
        </w:rPr>
        <w:t>Kitöltési előírások</w:t>
      </w:r>
    </w:p>
    <w:p w14:paraId="2E03DDE8" w14:textId="77777777" w:rsidR="0001755B" w:rsidRPr="0001755B" w:rsidRDefault="000E66CB" w:rsidP="0066414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1755B">
        <w:rPr>
          <w:rFonts w:ascii="Arial" w:hAnsi="Arial" w:cs="Arial"/>
          <w:b/>
          <w:bCs/>
          <w:sz w:val="20"/>
          <w:szCs w:val="20"/>
        </w:rPr>
        <w:t>A Magyar Államkincstár napi gyorsjelentése</w:t>
      </w:r>
      <w:r w:rsidR="00EC2E84">
        <w:rPr>
          <w:rFonts w:ascii="Arial" w:hAnsi="Arial" w:cs="Arial"/>
          <w:b/>
          <w:bCs/>
          <w:sz w:val="20"/>
          <w:szCs w:val="20"/>
        </w:rPr>
        <w:t xml:space="preserve"> és részletező jelentése</w:t>
      </w:r>
    </w:p>
    <w:p w14:paraId="6564E10D" w14:textId="77777777" w:rsidR="000E66CB" w:rsidRPr="0001755B" w:rsidRDefault="000E66CB" w:rsidP="0001755B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01755B">
        <w:rPr>
          <w:rFonts w:ascii="Arial" w:hAnsi="Arial" w:cs="Arial"/>
          <w:b/>
          <w:sz w:val="20"/>
          <w:szCs w:val="20"/>
        </w:rPr>
        <w:t>Általános előírások</w:t>
      </w:r>
    </w:p>
    <w:p w14:paraId="6A1A8C68" w14:textId="7F4E7F29" w:rsidR="000E66CB" w:rsidRPr="0001755B" w:rsidRDefault="000E66CB" w:rsidP="000E66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Az adatszolgáltatás a MÁK napi számlaszintű kimutatása aggregálásával készített táblákból áll. A táblákban a központi költségvetés, az elkülönített pénzügyi alapok és a társadalombiztosítási alapok bevételi és kiadási forgalmai, illetve az állami költségvetés finanszírozásához kapcsolódó pénzforgalmak szerepelnek a kincstári számlák alapján.</w:t>
      </w:r>
      <w:r w:rsidR="008B5E6C">
        <w:rPr>
          <w:rFonts w:ascii="Arial" w:hAnsi="Arial" w:cs="Arial"/>
          <w:sz w:val="20"/>
          <w:szCs w:val="20"/>
        </w:rPr>
        <w:t xml:space="preserve"> Az adatszolgáltatás része a napi részletező, számlaszintű jelentés is, amelyet minden hónap utolsó munkanapjára vonatkozóan kell teljesíteni.</w:t>
      </w:r>
    </w:p>
    <w:p w14:paraId="17896613" w14:textId="1CA5DD1D" w:rsidR="000E66CB" w:rsidRPr="0001755B" w:rsidRDefault="000E66CB" w:rsidP="000E66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A táblák tartalmának, szerkezetének esetleges változásait év elején a MÁK köteles egyeztetni az MNB-vel. Az évközi változásokról az MNB-t (</w:t>
      </w:r>
      <w:r w:rsidR="0032118A">
        <w:rPr>
          <w:rFonts w:ascii="Arial" w:hAnsi="Arial" w:cs="Arial"/>
          <w:sz w:val="20"/>
          <w:szCs w:val="20"/>
        </w:rPr>
        <w:t>statadatszolg@mnb.hu</w:t>
      </w:r>
      <w:r w:rsidRPr="0001755B">
        <w:rPr>
          <w:rFonts w:ascii="Arial" w:hAnsi="Arial" w:cs="Arial"/>
          <w:sz w:val="20"/>
          <w:szCs w:val="20"/>
        </w:rPr>
        <w:t>) az adatküldést megelőzően tájékoztatni kell.</w:t>
      </w:r>
      <w:r w:rsidR="00EC2E84">
        <w:rPr>
          <w:rFonts w:ascii="Arial" w:hAnsi="Arial" w:cs="Arial"/>
          <w:sz w:val="20"/>
          <w:szCs w:val="20"/>
        </w:rPr>
        <w:t xml:space="preserve"> </w:t>
      </w:r>
    </w:p>
    <w:p w14:paraId="0D1D96C9" w14:textId="77777777" w:rsidR="007129D2" w:rsidRPr="0001755B" w:rsidRDefault="007129D2" w:rsidP="0066414A">
      <w:pPr>
        <w:spacing w:before="480" w:after="240"/>
        <w:rPr>
          <w:rFonts w:ascii="Arial" w:hAnsi="Arial" w:cs="Arial"/>
          <w:b/>
          <w:sz w:val="20"/>
          <w:szCs w:val="20"/>
        </w:rPr>
      </w:pPr>
      <w:r w:rsidRPr="0001755B">
        <w:rPr>
          <w:rFonts w:ascii="Arial" w:hAnsi="Arial" w:cs="Arial"/>
          <w:b/>
          <w:sz w:val="20"/>
          <w:szCs w:val="20"/>
        </w:rPr>
        <w:t>MNB azonosító</w:t>
      </w:r>
      <w:r w:rsidR="00FD71CA">
        <w:rPr>
          <w:rFonts w:ascii="Arial" w:hAnsi="Arial" w:cs="Arial"/>
          <w:b/>
          <w:sz w:val="20"/>
          <w:szCs w:val="20"/>
        </w:rPr>
        <w:t xml:space="preserve"> kód</w:t>
      </w:r>
      <w:r w:rsidRPr="0001755B">
        <w:rPr>
          <w:rFonts w:ascii="Arial" w:hAnsi="Arial" w:cs="Arial"/>
          <w:b/>
          <w:sz w:val="20"/>
          <w:szCs w:val="20"/>
        </w:rPr>
        <w:t xml:space="preserve">: </w:t>
      </w:r>
      <w:r w:rsidR="008976E2" w:rsidRPr="0001755B">
        <w:rPr>
          <w:rFonts w:ascii="Arial" w:hAnsi="Arial" w:cs="Arial"/>
          <w:b/>
          <w:sz w:val="20"/>
          <w:szCs w:val="20"/>
        </w:rPr>
        <w:t>F</w:t>
      </w:r>
      <w:r w:rsidR="006D2F43" w:rsidRPr="0001755B">
        <w:rPr>
          <w:rFonts w:ascii="Arial" w:hAnsi="Arial" w:cs="Arial"/>
          <w:b/>
          <w:sz w:val="20"/>
          <w:szCs w:val="20"/>
        </w:rPr>
        <w:t>5</w:t>
      </w:r>
      <w:r w:rsidR="00B604CB" w:rsidRPr="0001755B">
        <w:rPr>
          <w:rFonts w:ascii="Arial" w:hAnsi="Arial" w:cs="Arial"/>
          <w:b/>
          <w:sz w:val="20"/>
          <w:szCs w:val="20"/>
        </w:rPr>
        <w:t>8</w:t>
      </w:r>
    </w:p>
    <w:p w14:paraId="432E531E" w14:textId="77777777" w:rsidR="007129D2" w:rsidRPr="0001755B" w:rsidRDefault="007129D2" w:rsidP="0066414A">
      <w:pPr>
        <w:jc w:val="center"/>
        <w:rPr>
          <w:rFonts w:ascii="Arial" w:hAnsi="Arial" w:cs="Arial"/>
          <w:b/>
          <w:sz w:val="20"/>
          <w:szCs w:val="20"/>
        </w:rPr>
      </w:pPr>
      <w:r w:rsidRPr="0001755B">
        <w:rPr>
          <w:rFonts w:ascii="Arial" w:hAnsi="Arial" w:cs="Arial"/>
          <w:b/>
          <w:sz w:val="20"/>
          <w:szCs w:val="20"/>
        </w:rPr>
        <w:t>K</w:t>
      </w:r>
      <w:r w:rsidR="004653F4" w:rsidRPr="0001755B">
        <w:rPr>
          <w:rFonts w:ascii="Arial" w:hAnsi="Arial" w:cs="Arial"/>
          <w:b/>
          <w:sz w:val="20"/>
          <w:szCs w:val="20"/>
        </w:rPr>
        <w:t>itöltési előírások</w:t>
      </w:r>
    </w:p>
    <w:p w14:paraId="63378548" w14:textId="77777777" w:rsidR="0001755B" w:rsidRPr="0066414A" w:rsidRDefault="00B604CB" w:rsidP="0066414A">
      <w:pPr>
        <w:jc w:val="center"/>
        <w:rPr>
          <w:rFonts w:ascii="Arial" w:hAnsi="Arial" w:cs="Arial"/>
          <w:b/>
          <w:sz w:val="20"/>
          <w:szCs w:val="20"/>
        </w:rPr>
      </w:pPr>
      <w:r w:rsidRPr="0066414A">
        <w:rPr>
          <w:rFonts w:ascii="Arial" w:hAnsi="Arial" w:cs="Arial"/>
          <w:b/>
          <w:sz w:val="20"/>
          <w:szCs w:val="20"/>
        </w:rPr>
        <w:t>A Magyar Államkincstár havi jelentése az állami költségvetés alrendszereinek adatairól</w:t>
      </w:r>
      <w:bookmarkStart w:id="0" w:name="_Toc125943045"/>
    </w:p>
    <w:p w14:paraId="6400FDC3" w14:textId="77777777" w:rsidR="007129D2" w:rsidRPr="0001755B" w:rsidRDefault="007129D2" w:rsidP="0001755B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01755B">
        <w:rPr>
          <w:rFonts w:ascii="Arial" w:hAnsi="Arial" w:cs="Arial"/>
          <w:b/>
          <w:sz w:val="20"/>
          <w:szCs w:val="20"/>
        </w:rPr>
        <w:t xml:space="preserve">Általános </w:t>
      </w:r>
      <w:r w:rsidR="004653F4" w:rsidRPr="0001755B">
        <w:rPr>
          <w:rFonts w:ascii="Arial" w:hAnsi="Arial" w:cs="Arial"/>
          <w:b/>
          <w:sz w:val="20"/>
          <w:szCs w:val="20"/>
        </w:rPr>
        <w:t>előíráso</w:t>
      </w:r>
      <w:r w:rsidRPr="0001755B">
        <w:rPr>
          <w:rFonts w:ascii="Arial" w:hAnsi="Arial" w:cs="Arial"/>
          <w:b/>
          <w:sz w:val="20"/>
          <w:szCs w:val="20"/>
        </w:rPr>
        <w:t>k</w:t>
      </w:r>
      <w:bookmarkEnd w:id="0"/>
    </w:p>
    <w:p w14:paraId="1513FD2E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 xml:space="preserve">Az adatszolgáltatás </w:t>
      </w:r>
      <w:r w:rsidR="004653F4" w:rsidRPr="0001755B">
        <w:rPr>
          <w:rFonts w:ascii="Arial" w:hAnsi="Arial" w:cs="Arial"/>
          <w:sz w:val="20"/>
          <w:szCs w:val="20"/>
        </w:rPr>
        <w:t xml:space="preserve">keretében </w:t>
      </w:r>
      <w:r w:rsidRPr="0001755B">
        <w:rPr>
          <w:rFonts w:ascii="Arial" w:hAnsi="Arial" w:cs="Arial"/>
          <w:sz w:val="20"/>
          <w:szCs w:val="20"/>
        </w:rPr>
        <w:t>az államháztartás és egyes alrendszerei (központi költségvetés, elkülönített alapok, TB alapok) pénzügyi helyzetét bemutató, táblákból és szöveges magyarázatokból álló jelentés</w:t>
      </w:r>
      <w:r w:rsidR="004653F4" w:rsidRPr="0001755B">
        <w:rPr>
          <w:rFonts w:ascii="Arial" w:hAnsi="Arial" w:cs="Arial"/>
          <w:sz w:val="20"/>
          <w:szCs w:val="20"/>
        </w:rPr>
        <w:t>t kell megküldeni</w:t>
      </w:r>
      <w:r w:rsidRPr="0001755B">
        <w:rPr>
          <w:rFonts w:ascii="Arial" w:hAnsi="Arial" w:cs="Arial"/>
          <w:sz w:val="20"/>
          <w:szCs w:val="20"/>
        </w:rPr>
        <w:t>. Az adatszolgáltatásnak a következő tartalmú táblákat kell magába foglalnia:</w:t>
      </w:r>
    </w:p>
    <w:p w14:paraId="3AE4914C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</w:p>
    <w:p w14:paraId="6DA6E44D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A központi költségvetés előzetes mérlege</w:t>
      </w:r>
    </w:p>
    <w:p w14:paraId="36915A0E" w14:textId="614B09CC" w:rsidR="00B604C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A központi költségvetés bevételeinek és kiadásainak részletezése</w:t>
      </w:r>
    </w:p>
    <w:p w14:paraId="16C3B094" w14:textId="4274D098" w:rsidR="00A11A0F" w:rsidRPr="0001755B" w:rsidRDefault="00A11A0F" w:rsidP="00B604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Felhalmozási kiadás</w:t>
      </w:r>
      <w:r w:rsidR="0029540B">
        <w:rPr>
          <w:rFonts w:ascii="Arial" w:hAnsi="Arial" w:cs="Arial"/>
          <w:sz w:val="20"/>
          <w:szCs w:val="20"/>
        </w:rPr>
        <w:t>ok részletezése</w:t>
      </w:r>
    </w:p>
    <w:p w14:paraId="01389D23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Kimutatás az ÁFA befizetésekről</w:t>
      </w:r>
    </w:p>
    <w:p w14:paraId="73F0F737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Kimutatás a családtámogatásokról</w:t>
      </w:r>
    </w:p>
    <w:p w14:paraId="7E48FF53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Kimutatás a lakástámogatásokról</w:t>
      </w:r>
    </w:p>
    <w:p w14:paraId="517812C1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A TB alapok hitelállományának havi alakulása</w:t>
      </w:r>
    </w:p>
    <w:p w14:paraId="06745CD8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A társadalombiztosítási költségvetés előzetes mérlege</w:t>
      </w:r>
    </w:p>
    <w:p w14:paraId="391A7F12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A társadalombiztosítás bevételeinek és kiadásainak havi alakulása</w:t>
      </w:r>
    </w:p>
    <w:p w14:paraId="48899CA5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A nem TB alapot terhelő ellátások pénzforgalmának havi alakulása</w:t>
      </w:r>
    </w:p>
    <w:p w14:paraId="624B4E3D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Az elkülönített állami pénzalapok költségvetésének előzetes teljesítése (alaponként)</w:t>
      </w:r>
    </w:p>
    <w:p w14:paraId="7E05745D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Tájékoztató az adósságszolgálattal kapcsolatos bevételekről</w:t>
      </w:r>
    </w:p>
    <w:p w14:paraId="324E1DCE" w14:textId="77777777" w:rsidR="00B604CB" w:rsidRPr="0001755B" w:rsidRDefault="00B604CB" w:rsidP="00B604CB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Tájékoztató az adósságszolgálattal kapcsolatos kiadásokról</w:t>
      </w:r>
    </w:p>
    <w:p w14:paraId="79DA31C9" w14:textId="77777777" w:rsidR="008976E2" w:rsidRDefault="00B604CB" w:rsidP="006D2F43">
      <w:pPr>
        <w:jc w:val="both"/>
        <w:rPr>
          <w:rFonts w:ascii="Arial" w:hAnsi="Arial" w:cs="Arial"/>
          <w:sz w:val="20"/>
          <w:szCs w:val="20"/>
        </w:rPr>
      </w:pPr>
      <w:r w:rsidRPr="0001755B">
        <w:rPr>
          <w:rFonts w:ascii="Arial" w:hAnsi="Arial" w:cs="Arial"/>
          <w:sz w:val="20"/>
          <w:szCs w:val="20"/>
        </w:rPr>
        <w:t>Tájékoztató az adósságtörlesztésekről</w:t>
      </w:r>
    </w:p>
    <w:p w14:paraId="430D5AD0" w14:textId="77777777" w:rsidR="005743AA" w:rsidRDefault="005743AA" w:rsidP="0066414A">
      <w:pPr>
        <w:spacing w:before="480" w:after="240"/>
        <w:rPr>
          <w:rFonts w:ascii="Arial" w:hAnsi="Arial" w:cs="Arial"/>
          <w:b/>
          <w:sz w:val="20"/>
          <w:szCs w:val="20"/>
        </w:rPr>
      </w:pPr>
      <w:r w:rsidRPr="0001755B">
        <w:rPr>
          <w:rFonts w:ascii="Arial" w:hAnsi="Arial" w:cs="Arial"/>
          <w:b/>
          <w:sz w:val="20"/>
          <w:szCs w:val="20"/>
        </w:rPr>
        <w:t>MNB azonosító</w:t>
      </w:r>
      <w:r>
        <w:rPr>
          <w:rFonts w:ascii="Arial" w:hAnsi="Arial" w:cs="Arial"/>
          <w:b/>
          <w:sz w:val="20"/>
          <w:szCs w:val="20"/>
        </w:rPr>
        <w:t xml:space="preserve"> kód: F59</w:t>
      </w:r>
    </w:p>
    <w:p w14:paraId="2852ECC6" w14:textId="77777777" w:rsidR="005743AA" w:rsidRPr="0001755B" w:rsidRDefault="005743AA" w:rsidP="0066414A">
      <w:pPr>
        <w:jc w:val="center"/>
        <w:rPr>
          <w:rFonts w:ascii="Arial" w:hAnsi="Arial" w:cs="Arial"/>
          <w:b/>
          <w:sz w:val="20"/>
          <w:szCs w:val="20"/>
        </w:rPr>
      </w:pPr>
      <w:r w:rsidRPr="0001755B">
        <w:rPr>
          <w:rFonts w:ascii="Arial" w:hAnsi="Arial" w:cs="Arial"/>
          <w:b/>
          <w:sz w:val="20"/>
          <w:szCs w:val="20"/>
        </w:rPr>
        <w:t>Kitöltési előírások</w:t>
      </w:r>
    </w:p>
    <w:p w14:paraId="10523BED" w14:textId="58C87D0D" w:rsidR="005743AA" w:rsidRDefault="005743AA" w:rsidP="0066414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1755B">
        <w:rPr>
          <w:rFonts w:ascii="Arial" w:hAnsi="Arial" w:cs="Arial"/>
          <w:b/>
          <w:bCs/>
          <w:sz w:val="20"/>
          <w:szCs w:val="20"/>
        </w:rPr>
        <w:t xml:space="preserve">A Magyar Államkincstár </w:t>
      </w:r>
      <w:r>
        <w:rPr>
          <w:rFonts w:ascii="Arial" w:hAnsi="Arial" w:cs="Arial"/>
          <w:b/>
          <w:bCs/>
          <w:sz w:val="20"/>
          <w:szCs w:val="20"/>
        </w:rPr>
        <w:t>negyedéves</w:t>
      </w:r>
      <w:r w:rsidRPr="0001755B">
        <w:rPr>
          <w:rFonts w:ascii="Arial" w:hAnsi="Arial" w:cs="Arial"/>
          <w:b/>
          <w:bCs/>
          <w:sz w:val="20"/>
          <w:szCs w:val="20"/>
        </w:rPr>
        <w:t xml:space="preserve"> jelentése </w:t>
      </w:r>
      <w:r>
        <w:rPr>
          <w:rFonts w:ascii="Arial" w:hAnsi="Arial" w:cs="Arial"/>
          <w:b/>
          <w:bCs/>
          <w:sz w:val="20"/>
          <w:szCs w:val="20"/>
        </w:rPr>
        <w:t>az értékpapírokhoz kapcsolódó pénzszámlák</w:t>
      </w:r>
      <w:r w:rsidR="00305269">
        <w:rPr>
          <w:rFonts w:ascii="Arial" w:hAnsi="Arial" w:cs="Arial"/>
          <w:b/>
          <w:bCs/>
          <w:sz w:val="20"/>
          <w:szCs w:val="20"/>
        </w:rPr>
        <w:t xml:space="preserve"> </w:t>
      </w:r>
      <w:r w:rsidR="00265B80">
        <w:rPr>
          <w:rFonts w:ascii="Arial" w:hAnsi="Arial" w:cs="Arial"/>
          <w:b/>
          <w:bCs/>
          <w:sz w:val="20"/>
          <w:szCs w:val="20"/>
        </w:rPr>
        <w:t xml:space="preserve">és a nem költségvetési szervek részére vezetett számlák </w:t>
      </w:r>
      <w:r>
        <w:rPr>
          <w:rFonts w:ascii="Arial" w:hAnsi="Arial" w:cs="Arial"/>
          <w:b/>
          <w:bCs/>
          <w:sz w:val="20"/>
          <w:szCs w:val="20"/>
        </w:rPr>
        <w:t xml:space="preserve">állományáról </w:t>
      </w:r>
    </w:p>
    <w:p w14:paraId="3DD1BE53" w14:textId="77777777" w:rsidR="005743AA" w:rsidRDefault="005743AA" w:rsidP="005743AA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606BADF" w14:textId="3B19D675" w:rsidR="007A5338" w:rsidRDefault="005743AA" w:rsidP="004B639A">
      <w:pPr>
        <w:jc w:val="both"/>
        <w:rPr>
          <w:rFonts w:ascii="Arial" w:hAnsi="Arial" w:cs="Arial"/>
          <w:sz w:val="20"/>
          <w:szCs w:val="20"/>
        </w:rPr>
      </w:pPr>
      <w:r w:rsidRPr="00F6032B">
        <w:rPr>
          <w:rFonts w:ascii="Arial" w:hAnsi="Arial" w:cs="Arial"/>
          <w:sz w:val="20"/>
          <w:szCs w:val="20"/>
        </w:rPr>
        <w:t>Az adatszolgáltatás keretében</w:t>
      </w:r>
      <w:r>
        <w:rPr>
          <w:rFonts w:ascii="Arial" w:hAnsi="Arial" w:cs="Arial"/>
          <w:sz w:val="20"/>
          <w:szCs w:val="20"/>
        </w:rPr>
        <w:t xml:space="preserve"> </w:t>
      </w:r>
      <w:r w:rsidR="00265B80">
        <w:rPr>
          <w:rFonts w:ascii="Arial" w:hAnsi="Arial" w:cs="Arial"/>
          <w:sz w:val="20"/>
          <w:szCs w:val="20"/>
        </w:rPr>
        <w:t xml:space="preserve">külön táblában kell jelenteni </w:t>
      </w:r>
      <w:r>
        <w:rPr>
          <w:rFonts w:ascii="Arial" w:hAnsi="Arial" w:cs="Arial"/>
          <w:sz w:val="20"/>
          <w:szCs w:val="20"/>
        </w:rPr>
        <w:t>a</w:t>
      </w:r>
      <w:r w:rsidRPr="00F603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MÁK</w:t>
      </w:r>
      <w:r w:rsidRPr="00F6032B">
        <w:rPr>
          <w:rFonts w:ascii="Arial" w:hAnsi="Arial" w:cs="Arial"/>
          <w:sz w:val="20"/>
          <w:szCs w:val="20"/>
        </w:rPr>
        <w:t xml:space="preserve"> által vezetett értékpapír nyilvántartási-számlákon l</w:t>
      </w:r>
      <w:r>
        <w:rPr>
          <w:rFonts w:ascii="Arial" w:hAnsi="Arial" w:cs="Arial"/>
          <w:sz w:val="20"/>
          <w:szCs w:val="20"/>
        </w:rPr>
        <w:t>é</w:t>
      </w:r>
      <w:r w:rsidRPr="00F6032B">
        <w:rPr>
          <w:rFonts w:ascii="Arial" w:hAnsi="Arial" w:cs="Arial"/>
          <w:sz w:val="20"/>
          <w:szCs w:val="20"/>
        </w:rPr>
        <w:t>vő pénzállomány</w:t>
      </w:r>
      <w:r>
        <w:rPr>
          <w:rFonts w:ascii="Arial" w:hAnsi="Arial" w:cs="Arial"/>
          <w:sz w:val="20"/>
          <w:szCs w:val="20"/>
        </w:rPr>
        <w:t xml:space="preserve">t a tárgynegyedév utolsó napjára vonatkozóan, az e melléklet I. A. 4. pontjában foglalt </w:t>
      </w:r>
      <w:r w:rsidRPr="00F6032B">
        <w:rPr>
          <w:rFonts w:ascii="Arial" w:hAnsi="Arial" w:cs="Arial"/>
          <w:sz w:val="20"/>
          <w:szCs w:val="20"/>
        </w:rPr>
        <w:t>szektor</w:t>
      </w:r>
      <w:r>
        <w:rPr>
          <w:rFonts w:ascii="Arial" w:hAnsi="Arial" w:cs="Arial"/>
          <w:sz w:val="20"/>
          <w:szCs w:val="20"/>
        </w:rPr>
        <w:t>meghatározási szabályoknak megfelelően, forint és euro bontásban.</w:t>
      </w:r>
      <w:r w:rsidRPr="00DC3ED4">
        <w:t xml:space="preserve"> </w:t>
      </w:r>
      <w:r w:rsidRPr="00DC3ED4">
        <w:rPr>
          <w:rFonts w:ascii="Arial" w:hAnsi="Arial" w:cs="Arial"/>
          <w:sz w:val="20"/>
          <w:szCs w:val="20"/>
        </w:rPr>
        <w:t xml:space="preserve">A devizaállományt </w:t>
      </w:r>
      <w:r>
        <w:rPr>
          <w:rFonts w:ascii="Arial" w:hAnsi="Arial" w:cs="Arial"/>
          <w:sz w:val="20"/>
          <w:szCs w:val="20"/>
        </w:rPr>
        <w:t>ezer euróban</w:t>
      </w:r>
      <w:r w:rsidRPr="00DC3ED4">
        <w:rPr>
          <w:rFonts w:ascii="Arial" w:hAnsi="Arial" w:cs="Arial"/>
          <w:sz w:val="20"/>
          <w:szCs w:val="20"/>
        </w:rPr>
        <w:t>, a</w:t>
      </w:r>
      <w:r>
        <w:rPr>
          <w:rFonts w:ascii="Arial" w:hAnsi="Arial" w:cs="Arial"/>
          <w:sz w:val="20"/>
          <w:szCs w:val="20"/>
        </w:rPr>
        <w:t xml:space="preserve"> forintállományt pedig ezer forintban kell feltüntetni.</w:t>
      </w:r>
      <w:r w:rsidR="003B1C80">
        <w:rPr>
          <w:rFonts w:ascii="Arial" w:hAnsi="Arial" w:cs="Arial"/>
          <w:sz w:val="20"/>
          <w:szCs w:val="20"/>
        </w:rPr>
        <w:t xml:space="preserve"> </w:t>
      </w:r>
    </w:p>
    <w:p w14:paraId="69769B73" w14:textId="3F03B568" w:rsidR="00967101" w:rsidRPr="0001755B" w:rsidRDefault="004B639A" w:rsidP="00265B80">
      <w:p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Külön</w:t>
      </w:r>
      <w:r w:rsidRPr="001B6686">
        <w:rPr>
          <w:rFonts w:ascii="Arial" w:hAnsi="Arial" w:cs="Arial"/>
          <w:sz w:val="20"/>
          <w:szCs w:val="20"/>
        </w:rPr>
        <w:t xml:space="preserve"> táblában </w:t>
      </w:r>
      <w:r>
        <w:rPr>
          <w:rFonts w:ascii="Arial" w:hAnsi="Arial" w:cs="Arial"/>
          <w:sz w:val="20"/>
          <w:szCs w:val="20"/>
        </w:rPr>
        <w:t xml:space="preserve">jelentendő </w:t>
      </w:r>
      <w:r w:rsidRPr="001B6686">
        <w:rPr>
          <w:rFonts w:ascii="Arial" w:hAnsi="Arial" w:cs="Arial"/>
          <w:sz w:val="20"/>
          <w:szCs w:val="20"/>
        </w:rPr>
        <w:t>a MÁ</w:t>
      </w:r>
      <w:r>
        <w:rPr>
          <w:rFonts w:ascii="Arial" w:hAnsi="Arial" w:cs="Arial"/>
          <w:sz w:val="20"/>
          <w:szCs w:val="20"/>
        </w:rPr>
        <w:t>K-</w:t>
      </w:r>
      <w:r w:rsidRPr="001B6686">
        <w:rPr>
          <w:rFonts w:ascii="Arial" w:hAnsi="Arial" w:cs="Arial"/>
          <w:sz w:val="20"/>
          <w:szCs w:val="20"/>
        </w:rPr>
        <w:t>nál vezetett számlákon szereplő pénzállomány minden, költségvetési szervnek nem minősülő szervezet, gazdálkodó egység tekintetében (</w:t>
      </w:r>
      <w:r>
        <w:rPr>
          <w:rFonts w:ascii="Arial" w:hAnsi="Arial" w:cs="Arial"/>
          <w:sz w:val="20"/>
          <w:szCs w:val="20"/>
        </w:rPr>
        <w:t xml:space="preserve">pl. </w:t>
      </w:r>
      <w:r w:rsidRPr="001B6686">
        <w:rPr>
          <w:rFonts w:ascii="Arial" w:hAnsi="Arial" w:cs="Arial"/>
          <w:sz w:val="20"/>
          <w:szCs w:val="20"/>
        </w:rPr>
        <w:t xml:space="preserve">alapítvány, közalapítvány, nonprofit gazdasági társaság, az állam </w:t>
      </w:r>
      <w:r>
        <w:rPr>
          <w:rFonts w:ascii="Arial" w:hAnsi="Arial" w:cs="Arial"/>
          <w:sz w:val="20"/>
          <w:szCs w:val="20"/>
        </w:rPr>
        <w:t>–</w:t>
      </w:r>
      <w:r w:rsidRPr="001B6686">
        <w:rPr>
          <w:rFonts w:ascii="Arial" w:hAnsi="Arial" w:cs="Arial"/>
          <w:sz w:val="20"/>
          <w:szCs w:val="20"/>
        </w:rPr>
        <w:t xml:space="preserve"> közvetlen vagy közvetett </w:t>
      </w:r>
      <w:r>
        <w:rPr>
          <w:rFonts w:ascii="Arial" w:hAnsi="Arial" w:cs="Arial"/>
          <w:sz w:val="20"/>
          <w:szCs w:val="20"/>
        </w:rPr>
        <w:t>–</w:t>
      </w:r>
      <w:r w:rsidRPr="001B6686">
        <w:rPr>
          <w:rFonts w:ascii="Arial" w:hAnsi="Arial" w:cs="Arial"/>
          <w:sz w:val="20"/>
          <w:szCs w:val="20"/>
        </w:rPr>
        <w:t xml:space="preserve"> többségi tulajdonában álló gazdasági társaság), függetlenül a számla típusától. A</w:t>
      </w:r>
      <w:r>
        <w:rPr>
          <w:rFonts w:ascii="Arial" w:hAnsi="Arial" w:cs="Arial"/>
          <w:sz w:val="20"/>
          <w:szCs w:val="20"/>
        </w:rPr>
        <w:t>z</w:t>
      </w:r>
      <w:r w:rsidRPr="001B66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adatszolgáltatás</w:t>
      </w:r>
      <w:r w:rsidRPr="001B6686">
        <w:rPr>
          <w:rFonts w:ascii="Arial" w:hAnsi="Arial" w:cs="Arial"/>
          <w:sz w:val="20"/>
          <w:szCs w:val="20"/>
        </w:rPr>
        <w:t>t teljeskörűen, minden szervezetre kiterjedően, szervezetenként kell kitölteni, a tárgynegyedév utolsó napjára vonatkozóan, ezer forintban. A sorszám oszlopban a napi részletező, számlaszintű jelentés megfelelő sorcímét kell feltüntetni.</w:t>
      </w:r>
    </w:p>
    <w:sectPr w:rsidR="00967101" w:rsidRPr="0001755B" w:rsidSect="0066414A">
      <w:pgSz w:w="11906" w:h="16838"/>
      <w:pgMar w:top="1276" w:right="1133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85A04" w14:textId="77777777" w:rsidR="00EC2E84" w:rsidRDefault="00EC2E84" w:rsidP="00EC2E84">
      <w:r>
        <w:separator/>
      </w:r>
    </w:p>
  </w:endnote>
  <w:endnote w:type="continuationSeparator" w:id="0">
    <w:p w14:paraId="5EBA5554" w14:textId="77777777" w:rsidR="00EC2E84" w:rsidRDefault="00EC2E84" w:rsidP="00EC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A5159" w14:textId="77777777" w:rsidR="00EC2E84" w:rsidRDefault="00EC2E84" w:rsidP="00EC2E84">
      <w:r>
        <w:separator/>
      </w:r>
    </w:p>
  </w:footnote>
  <w:footnote w:type="continuationSeparator" w:id="0">
    <w:p w14:paraId="0E3C94DC" w14:textId="77777777" w:rsidR="00EC2E84" w:rsidRDefault="00EC2E84" w:rsidP="00EC2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1755B"/>
    <w:rsid w:val="00082AAF"/>
    <w:rsid w:val="00082D60"/>
    <w:rsid w:val="000B4708"/>
    <w:rsid w:val="000E66CB"/>
    <w:rsid w:val="001A6620"/>
    <w:rsid w:val="001C2620"/>
    <w:rsid w:val="00206FFF"/>
    <w:rsid w:val="0021258A"/>
    <w:rsid w:val="0024623E"/>
    <w:rsid w:val="00265B80"/>
    <w:rsid w:val="002869E1"/>
    <w:rsid w:val="00290FF6"/>
    <w:rsid w:val="002916FF"/>
    <w:rsid w:val="0029540B"/>
    <w:rsid w:val="002D2200"/>
    <w:rsid w:val="00305269"/>
    <w:rsid w:val="003058B8"/>
    <w:rsid w:val="00320812"/>
    <w:rsid w:val="0032118A"/>
    <w:rsid w:val="003B1C80"/>
    <w:rsid w:val="003E2544"/>
    <w:rsid w:val="004653F4"/>
    <w:rsid w:val="004B3AEE"/>
    <w:rsid w:val="004B639A"/>
    <w:rsid w:val="00531A8A"/>
    <w:rsid w:val="005743AA"/>
    <w:rsid w:val="00590B67"/>
    <w:rsid w:val="0066414A"/>
    <w:rsid w:val="006A0441"/>
    <w:rsid w:val="006D2F43"/>
    <w:rsid w:val="006D5475"/>
    <w:rsid w:val="007129D2"/>
    <w:rsid w:val="00753081"/>
    <w:rsid w:val="007A5338"/>
    <w:rsid w:val="007B3DE7"/>
    <w:rsid w:val="007B7169"/>
    <w:rsid w:val="00881E36"/>
    <w:rsid w:val="008976E2"/>
    <w:rsid w:val="008B5E6C"/>
    <w:rsid w:val="00920B79"/>
    <w:rsid w:val="0092691C"/>
    <w:rsid w:val="00946D3B"/>
    <w:rsid w:val="00967101"/>
    <w:rsid w:val="0097618D"/>
    <w:rsid w:val="00A056C0"/>
    <w:rsid w:val="00A11A0F"/>
    <w:rsid w:val="00AA768E"/>
    <w:rsid w:val="00AF22D6"/>
    <w:rsid w:val="00B604CB"/>
    <w:rsid w:val="00B9663D"/>
    <w:rsid w:val="00BB6CC1"/>
    <w:rsid w:val="00BE1ACC"/>
    <w:rsid w:val="00C7542F"/>
    <w:rsid w:val="00CB11FE"/>
    <w:rsid w:val="00D118A0"/>
    <w:rsid w:val="00D349F7"/>
    <w:rsid w:val="00D602DE"/>
    <w:rsid w:val="00DC3ED4"/>
    <w:rsid w:val="00DC7036"/>
    <w:rsid w:val="00DD2261"/>
    <w:rsid w:val="00DE33C8"/>
    <w:rsid w:val="00E05FAB"/>
    <w:rsid w:val="00E15C5F"/>
    <w:rsid w:val="00E63AC6"/>
    <w:rsid w:val="00E8176A"/>
    <w:rsid w:val="00E82FDA"/>
    <w:rsid w:val="00E84447"/>
    <w:rsid w:val="00EC2E84"/>
    <w:rsid w:val="00F457DA"/>
    <w:rsid w:val="00F6032B"/>
    <w:rsid w:val="00FC09D3"/>
    <w:rsid w:val="00FD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6307EF47"/>
  <w15:chartTrackingRefBased/>
  <w15:docId w15:val="{5AC130B6-46D7-468E-8F18-F425D2F2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4653F4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653F4"/>
    <w:rPr>
      <w:sz w:val="16"/>
      <w:szCs w:val="16"/>
    </w:rPr>
  </w:style>
  <w:style w:type="paragraph" w:styleId="Jegyzetszveg">
    <w:name w:val="annotation text"/>
    <w:basedOn w:val="Norml"/>
    <w:semiHidden/>
    <w:rsid w:val="004653F4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4653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359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MNB</cp:lastModifiedBy>
  <cp:revision>5</cp:revision>
  <cp:lastPrinted>2020-07-09T08:02:00Z</cp:lastPrinted>
  <dcterms:created xsi:type="dcterms:W3CDTF">2020-07-09T09:43:00Z</dcterms:created>
  <dcterms:modified xsi:type="dcterms:W3CDTF">2024-05-24T11:05:00Z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nagyzs@mnb.hu</vt:lpwstr>
  </property>
  <property fmtid="{D5CDD505-2E9C-101B-9397-08002B2CF9AE}" pid="6" name="MSIP_Label_b0d11092-50c9-4e74-84b5-b1af078dc3d0_SetDate">
    <vt:lpwstr>2019-04-24T14:02:15.1085527+02:00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2024-07-12T13:03:21Z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2019-07-12T13:03:22Z</vt:filetime>
  </property>
</Properties>
</file>