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5D20D" w14:textId="77777777" w:rsidR="00333D1D" w:rsidRPr="00DB1FF8" w:rsidRDefault="00CE1DF0" w:rsidP="00FF1F5B">
      <w:pPr>
        <w:pStyle w:val="Cmsor4"/>
        <w:spacing w:after="240"/>
        <w:rPr>
          <w:rFonts w:ascii="Arial" w:hAnsi="Arial" w:cs="Arial"/>
          <w:sz w:val="20"/>
          <w:szCs w:val="20"/>
        </w:rPr>
      </w:pPr>
      <w:bookmarkStart w:id="0" w:name="_Toc494530912"/>
      <w:bookmarkStart w:id="1" w:name="_Toc494534298"/>
      <w:bookmarkStart w:id="2" w:name="_Toc494534626"/>
      <w:bookmarkStart w:id="3" w:name="_Toc494534867"/>
      <w:bookmarkStart w:id="4" w:name="_Toc494535029"/>
      <w:bookmarkStart w:id="5" w:name="_Toc494535098"/>
      <w:bookmarkStart w:id="6" w:name="_Toc494535245"/>
      <w:bookmarkStart w:id="7" w:name="_Toc494535710"/>
      <w:bookmarkStart w:id="8" w:name="_Toc494536507"/>
      <w:bookmarkStart w:id="9" w:name="_Toc494536876"/>
      <w:bookmarkStart w:id="10" w:name="_Toc494537100"/>
      <w:bookmarkStart w:id="11" w:name="_Toc494537194"/>
      <w:bookmarkStart w:id="12" w:name="_Toc494542640"/>
      <w:bookmarkStart w:id="13" w:name="_Toc494544118"/>
      <w:bookmarkStart w:id="14" w:name="_Toc494550718"/>
      <w:bookmarkStart w:id="15" w:name="_Toc494597449"/>
      <w:bookmarkStart w:id="16" w:name="_Toc494607512"/>
      <w:bookmarkStart w:id="17" w:name="_Toc494623843"/>
      <w:bookmarkStart w:id="18" w:name="_Toc494624575"/>
      <w:bookmarkStart w:id="19" w:name="_Toc122489421"/>
      <w:bookmarkStart w:id="20" w:name="_Toc122489789"/>
      <w:bookmarkStart w:id="21" w:name="_Toc122850672"/>
      <w:bookmarkStart w:id="22" w:name="_Toc125788686"/>
      <w:r w:rsidRPr="00CE1DF0">
        <w:rPr>
          <w:rFonts w:ascii="Arial" w:hAnsi="Arial" w:cs="Arial"/>
          <w:sz w:val="20"/>
          <w:szCs w:val="20"/>
        </w:rPr>
        <w:t>MNB azonosító</w:t>
      </w:r>
      <w:r w:rsidR="00417A97">
        <w:rPr>
          <w:rFonts w:ascii="Arial" w:hAnsi="Arial" w:cs="Arial"/>
          <w:sz w:val="20"/>
          <w:szCs w:val="20"/>
        </w:rPr>
        <w:t xml:space="preserve"> kód</w:t>
      </w:r>
      <w:r w:rsidRPr="00CE1DF0">
        <w:rPr>
          <w:rFonts w:ascii="Arial" w:hAnsi="Arial" w:cs="Arial"/>
          <w:sz w:val="20"/>
          <w:szCs w:val="20"/>
        </w:rPr>
        <w:t>: R</w:t>
      </w:r>
      <w:r w:rsidR="00624BC0">
        <w:rPr>
          <w:rFonts w:ascii="Arial" w:hAnsi="Arial" w:cs="Arial"/>
          <w:sz w:val="20"/>
          <w:szCs w:val="20"/>
        </w:rPr>
        <w:t>45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225829BF" w14:textId="77777777" w:rsidR="00333D1D" w:rsidRPr="00DB1FF8" w:rsidRDefault="00CE1DF0" w:rsidP="00FF1F5B">
      <w:pPr>
        <w:spacing w:before="240"/>
        <w:jc w:val="center"/>
        <w:rPr>
          <w:rFonts w:ascii="Arial" w:hAnsi="Arial" w:cs="Arial"/>
          <w:b/>
        </w:rPr>
      </w:pPr>
      <w:r w:rsidRPr="00CE1DF0">
        <w:rPr>
          <w:rFonts w:ascii="Arial" w:hAnsi="Arial" w:cs="Arial"/>
          <w:b/>
        </w:rPr>
        <w:t>Kitöltési előírások</w:t>
      </w:r>
    </w:p>
    <w:p w14:paraId="2B4642E1" w14:textId="4F7E7959" w:rsidR="00E06278" w:rsidRPr="00DB1FF8" w:rsidRDefault="00CE1DF0" w:rsidP="00FF1F5B">
      <w:pPr>
        <w:spacing w:after="240"/>
        <w:jc w:val="center"/>
        <w:rPr>
          <w:rFonts w:ascii="Arial" w:hAnsi="Arial" w:cs="Arial"/>
          <w:b/>
        </w:rPr>
      </w:pPr>
      <w:bookmarkStart w:id="23" w:name="_Toc116974356"/>
      <w:bookmarkStart w:id="24" w:name="_Toc117055430"/>
      <w:bookmarkStart w:id="25" w:name="_Toc117306258"/>
      <w:bookmarkStart w:id="26" w:name="_Toc117934605"/>
      <w:bookmarkStart w:id="27" w:name="_Toc118082181"/>
      <w:bookmarkStart w:id="28" w:name="_Toc118188046"/>
      <w:bookmarkStart w:id="29" w:name="_Toc121888725"/>
      <w:bookmarkEnd w:id="19"/>
      <w:bookmarkEnd w:id="20"/>
      <w:bookmarkEnd w:id="21"/>
      <w:bookmarkEnd w:id="22"/>
      <w:r w:rsidRPr="00CE1DF0">
        <w:rPr>
          <w:rFonts w:ascii="Arial" w:hAnsi="Arial" w:cs="Arial"/>
          <w:b/>
        </w:rPr>
        <w:t>Éven túli lejáratú hiteltartozások előtörlesztése</w:t>
      </w:r>
      <w:r w:rsidR="0094093B">
        <w:rPr>
          <w:rFonts w:ascii="Arial" w:hAnsi="Arial" w:cs="Arial"/>
          <w:b/>
        </w:rPr>
        <w:t xml:space="preserve"> – egyéb monetáris intézmények</w:t>
      </w:r>
    </w:p>
    <w:p w14:paraId="28AF536B" w14:textId="77777777" w:rsidR="006C4FD4" w:rsidRDefault="006C4FD4" w:rsidP="00FF1F5B">
      <w:pPr>
        <w:spacing w:before="240" w:after="240"/>
        <w:jc w:val="both"/>
        <w:rPr>
          <w:rFonts w:ascii="Arial" w:hAnsi="Arial" w:cs="Arial"/>
          <w:b/>
        </w:rPr>
      </w:pPr>
      <w:bookmarkStart w:id="30" w:name="_Toc125788687"/>
    </w:p>
    <w:p w14:paraId="418077F2" w14:textId="3A6AA7AC" w:rsidR="00333D1D" w:rsidRPr="00DB1FF8" w:rsidRDefault="00CE1DF0" w:rsidP="00FF1F5B">
      <w:pPr>
        <w:spacing w:before="240" w:after="240"/>
        <w:jc w:val="both"/>
        <w:rPr>
          <w:rFonts w:ascii="Arial" w:hAnsi="Arial" w:cs="Arial"/>
          <w:b/>
        </w:rPr>
      </w:pPr>
      <w:r w:rsidRPr="00CE1DF0">
        <w:rPr>
          <w:rFonts w:ascii="Arial" w:hAnsi="Arial" w:cs="Arial"/>
          <w:b/>
        </w:rPr>
        <w:t>Általános előírások</w:t>
      </w:r>
    </w:p>
    <w:bookmarkEnd w:id="30"/>
    <w:p w14:paraId="78866051" w14:textId="7B5EB5FF" w:rsidR="000D6981" w:rsidRPr="00DB1FF8" w:rsidRDefault="00CE1DF0" w:rsidP="000D6981">
      <w:pPr>
        <w:jc w:val="both"/>
        <w:rPr>
          <w:rFonts w:ascii="Arial" w:hAnsi="Arial" w:cs="Arial"/>
          <w:b/>
        </w:rPr>
      </w:pPr>
      <w:r w:rsidRPr="00CE1DF0">
        <w:rPr>
          <w:rFonts w:ascii="Arial" w:hAnsi="Arial" w:cs="Arial"/>
          <w:b/>
        </w:rPr>
        <w:t>Az adatszolgáltatásban szerepeltetendő ügyletek</w:t>
      </w:r>
    </w:p>
    <w:p w14:paraId="562A08B9" w14:textId="77777777" w:rsidR="001D1276" w:rsidRPr="00DB1FF8" w:rsidRDefault="00CE1DF0" w:rsidP="00FB0022">
      <w:pPr>
        <w:spacing w:before="120"/>
        <w:jc w:val="both"/>
        <w:rPr>
          <w:rFonts w:ascii="Arial" w:hAnsi="Arial" w:cs="Arial"/>
        </w:rPr>
      </w:pPr>
      <w:r w:rsidRPr="00CE1DF0">
        <w:rPr>
          <w:rFonts w:ascii="Arial" w:hAnsi="Arial" w:cs="Arial"/>
        </w:rPr>
        <w:t xml:space="preserve">Az adatszolgáltatás </w:t>
      </w:r>
      <w:r w:rsidR="00891256">
        <w:rPr>
          <w:rFonts w:ascii="Arial" w:hAnsi="Arial" w:cs="Arial"/>
        </w:rPr>
        <w:t xml:space="preserve">az </w:t>
      </w:r>
      <w:r w:rsidR="00624BC0">
        <w:rPr>
          <w:rFonts w:ascii="Arial" w:hAnsi="Arial" w:cs="Arial"/>
        </w:rPr>
        <w:t>M04</w:t>
      </w:r>
      <w:r w:rsidRPr="00CE1DF0">
        <w:rPr>
          <w:rFonts w:ascii="Arial" w:hAnsi="Arial" w:cs="Arial"/>
        </w:rPr>
        <w:t xml:space="preserve"> </w:t>
      </w:r>
      <w:r w:rsidR="00891256">
        <w:rPr>
          <w:rFonts w:ascii="Arial" w:hAnsi="Arial" w:cs="Arial"/>
        </w:rPr>
        <w:t xml:space="preserve">MNB </w:t>
      </w:r>
      <w:r w:rsidR="000C1673">
        <w:rPr>
          <w:rFonts w:ascii="Arial" w:hAnsi="Arial" w:cs="Arial"/>
        </w:rPr>
        <w:t xml:space="preserve">azonosító </w:t>
      </w:r>
      <w:r w:rsidR="00561876">
        <w:rPr>
          <w:rFonts w:ascii="Arial" w:hAnsi="Arial" w:cs="Arial"/>
        </w:rPr>
        <w:t>kódú a</w:t>
      </w:r>
      <w:r w:rsidR="000C1673">
        <w:rPr>
          <w:rFonts w:ascii="Arial" w:hAnsi="Arial" w:cs="Arial"/>
        </w:rPr>
        <w:t>dats</w:t>
      </w:r>
      <w:r w:rsidR="00561876">
        <w:rPr>
          <w:rFonts w:ascii="Arial" w:hAnsi="Arial" w:cs="Arial"/>
        </w:rPr>
        <w:t>zolgáltatás</w:t>
      </w:r>
      <w:r w:rsidR="00624BC0">
        <w:rPr>
          <w:rFonts w:ascii="Arial" w:hAnsi="Arial" w:cs="Arial"/>
        </w:rPr>
        <w:t>,</w:t>
      </w:r>
      <w:r w:rsidRPr="00CE1DF0">
        <w:rPr>
          <w:rFonts w:ascii="Arial" w:hAnsi="Arial" w:cs="Arial"/>
        </w:rPr>
        <w:t xml:space="preserve"> illetve a</w:t>
      </w:r>
      <w:r w:rsidR="00891256">
        <w:rPr>
          <w:rFonts w:ascii="Arial" w:hAnsi="Arial" w:cs="Arial"/>
        </w:rPr>
        <w:t>z</w:t>
      </w:r>
      <w:r w:rsidRPr="00CE1DF0">
        <w:rPr>
          <w:rFonts w:ascii="Arial" w:hAnsi="Arial" w:cs="Arial"/>
        </w:rPr>
        <w:t xml:space="preserve"> R10 </w:t>
      </w:r>
      <w:r w:rsidR="00891256">
        <w:rPr>
          <w:rFonts w:ascii="Arial" w:hAnsi="Arial" w:cs="Arial"/>
        </w:rPr>
        <w:t xml:space="preserve">MNB </w:t>
      </w:r>
      <w:r w:rsidR="00561876">
        <w:rPr>
          <w:rFonts w:ascii="Arial" w:hAnsi="Arial" w:cs="Arial"/>
        </w:rPr>
        <w:t>azonosító kódú adatszolgáltatás</w:t>
      </w:r>
      <w:r w:rsidRPr="00CE1DF0">
        <w:rPr>
          <w:rFonts w:ascii="Arial" w:hAnsi="Arial" w:cs="Arial"/>
        </w:rPr>
        <w:t xml:space="preserve"> KONZK1 és KONZT1 tábláiban jelentett, nem</w:t>
      </w:r>
      <w:r w:rsidR="00561876">
        <w:rPr>
          <w:rFonts w:ascii="Arial" w:hAnsi="Arial" w:cs="Arial"/>
        </w:rPr>
        <w:t>-</w:t>
      </w:r>
      <w:r w:rsidRPr="00CE1DF0">
        <w:rPr>
          <w:rFonts w:ascii="Arial" w:hAnsi="Arial" w:cs="Arial"/>
        </w:rPr>
        <w:t>rezidens partnerekkel szemben fennálló, éven túli eredeti lejáratú hiteltartozás törlesztésekből az előtörlesztések megfigyelésére szolgál.</w:t>
      </w:r>
    </w:p>
    <w:p w14:paraId="259D8071" w14:textId="77777777" w:rsidR="00497175" w:rsidRPr="00DB1FF8" w:rsidRDefault="00561876" w:rsidP="00FB0022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Az adatszolgáltatás</w:t>
      </w:r>
      <w:r w:rsidR="00CE1DF0" w:rsidRPr="00CE1DF0">
        <w:rPr>
          <w:rFonts w:ascii="Arial" w:hAnsi="Arial" w:cs="Arial"/>
        </w:rPr>
        <w:t xml:space="preserve"> szempontjából előtörlesztésnek tekintendők</w:t>
      </w:r>
      <w:r w:rsidR="00CE1DF0" w:rsidRPr="00CE1DF0">
        <w:rPr>
          <w:rFonts w:ascii="Arial" w:hAnsi="Arial" w:cs="Arial"/>
          <w:color w:val="000000"/>
        </w:rPr>
        <w:t xml:space="preserve"> a tárgyévben teljesített azon részleges vagy teljes tőke-visszafizetések, amelyek eredeti lejárata a hitel- vagy kölcsönszerződésben a tárgyévet követő időszakokban volt. </w:t>
      </w:r>
    </w:p>
    <w:p w14:paraId="265543B9" w14:textId="77777777" w:rsidR="00497175" w:rsidRPr="00DB1FF8" w:rsidRDefault="00CE1DF0" w:rsidP="00FB0022">
      <w:pPr>
        <w:spacing w:before="120"/>
        <w:jc w:val="both"/>
        <w:rPr>
          <w:rFonts w:ascii="Arial" w:hAnsi="Arial" w:cs="Arial"/>
        </w:rPr>
      </w:pPr>
      <w:r w:rsidRPr="00CE1DF0">
        <w:rPr>
          <w:rFonts w:ascii="Arial" w:hAnsi="Arial" w:cs="Arial"/>
          <w:color w:val="000000"/>
        </w:rPr>
        <w:t xml:space="preserve">Az előtörlesztett összegek azonosító adatainak kitöltésekor az </w:t>
      </w:r>
      <w:r w:rsidRPr="00CE1DF0">
        <w:rPr>
          <w:rFonts w:ascii="Arial" w:hAnsi="Arial" w:cs="Arial"/>
        </w:rPr>
        <w:t xml:space="preserve">egyéb befektetésekre és konzorciális hitelekre vonatkozó, az első bekezdésben hivatkozott adatszolgáltatásokra előírt kitöltési előírások irányadók. </w:t>
      </w:r>
    </w:p>
    <w:p w14:paraId="3013CD6D" w14:textId="77777777" w:rsidR="00D70E12" w:rsidRPr="00DB1FF8" w:rsidRDefault="00CE1DF0" w:rsidP="00FB0022">
      <w:pPr>
        <w:spacing w:before="120"/>
        <w:jc w:val="both"/>
        <w:rPr>
          <w:rFonts w:ascii="Arial" w:hAnsi="Arial" w:cs="Arial"/>
        </w:rPr>
      </w:pPr>
      <w:r w:rsidRPr="00CE1DF0">
        <w:rPr>
          <w:rFonts w:ascii="Arial" w:hAnsi="Arial" w:cs="Arial"/>
        </w:rPr>
        <w:t>Az előtörlesztés időpontjaként a fentiek szerint meghatározott előtörlesztés értéknapja jelentendő.</w:t>
      </w:r>
    </w:p>
    <w:p w14:paraId="02BC9170" w14:textId="77777777" w:rsidR="00847E74" w:rsidRPr="00DB1FF8" w:rsidRDefault="00CE1DF0" w:rsidP="00FB0022">
      <w:pPr>
        <w:spacing w:before="120"/>
        <w:jc w:val="both"/>
        <w:rPr>
          <w:rFonts w:ascii="Arial" w:hAnsi="Arial" w:cs="Arial"/>
        </w:rPr>
      </w:pPr>
      <w:r w:rsidRPr="00CE1DF0">
        <w:rPr>
          <w:rFonts w:ascii="Arial" w:hAnsi="Arial" w:cs="Arial"/>
        </w:rPr>
        <w:t xml:space="preserve">Az eredeti esedékesség időpontjaként az a </w:t>
      </w:r>
      <w:r w:rsidR="00E253A8">
        <w:rPr>
          <w:rFonts w:ascii="Arial" w:hAnsi="Arial" w:cs="Arial"/>
        </w:rPr>
        <w:t>naptári nap</w:t>
      </w:r>
      <w:r w:rsidRPr="00CE1DF0">
        <w:rPr>
          <w:rFonts w:ascii="Arial" w:hAnsi="Arial" w:cs="Arial"/>
        </w:rPr>
        <w:t xml:space="preserve">, illetve </w:t>
      </w:r>
      <w:r w:rsidR="00E253A8">
        <w:rPr>
          <w:rFonts w:ascii="Arial" w:hAnsi="Arial" w:cs="Arial"/>
        </w:rPr>
        <w:t>napok</w:t>
      </w:r>
      <w:r w:rsidRPr="00CE1DF0">
        <w:rPr>
          <w:rFonts w:ascii="Arial" w:hAnsi="Arial" w:cs="Arial"/>
        </w:rPr>
        <w:t xml:space="preserve"> jelentendő</w:t>
      </w:r>
      <w:r w:rsidR="007B26E1">
        <w:rPr>
          <w:rFonts w:ascii="Arial" w:hAnsi="Arial" w:cs="Arial"/>
        </w:rPr>
        <w:t>(</w:t>
      </w:r>
      <w:r w:rsidRPr="00CE1DF0">
        <w:rPr>
          <w:rFonts w:ascii="Arial" w:hAnsi="Arial" w:cs="Arial"/>
        </w:rPr>
        <w:t>k</w:t>
      </w:r>
      <w:r w:rsidR="007B26E1">
        <w:rPr>
          <w:rFonts w:ascii="Arial" w:hAnsi="Arial" w:cs="Arial"/>
        </w:rPr>
        <w:t>)</w:t>
      </w:r>
      <w:r w:rsidRPr="00CE1DF0">
        <w:rPr>
          <w:rFonts w:ascii="Arial" w:hAnsi="Arial" w:cs="Arial"/>
        </w:rPr>
        <w:t xml:space="preserve">, </w:t>
      </w:r>
      <w:r w:rsidR="007B26E1" w:rsidRPr="00CE1DF0">
        <w:rPr>
          <w:rFonts w:ascii="Arial" w:hAnsi="Arial" w:cs="Arial"/>
        </w:rPr>
        <w:t>am</w:t>
      </w:r>
      <w:r w:rsidR="007B26E1">
        <w:rPr>
          <w:rFonts w:ascii="Arial" w:hAnsi="Arial" w:cs="Arial"/>
        </w:rPr>
        <w:t xml:space="preserve">ely, illetve amelyek az előtörlesztésről szóló megállapodás előtt </w:t>
      </w:r>
      <w:r w:rsidR="007B26E1" w:rsidRPr="00CE1DF0">
        <w:rPr>
          <w:rFonts w:ascii="Arial" w:hAnsi="Arial" w:cs="Arial"/>
        </w:rPr>
        <w:t>a</w:t>
      </w:r>
      <w:r w:rsidR="007B26E1">
        <w:rPr>
          <w:rFonts w:ascii="Arial" w:hAnsi="Arial" w:cs="Arial"/>
        </w:rPr>
        <w:t>z előtörlesztett</w:t>
      </w:r>
      <w:r w:rsidR="007B26E1" w:rsidRPr="00CE1DF0">
        <w:rPr>
          <w:rFonts w:ascii="Arial" w:hAnsi="Arial" w:cs="Arial"/>
        </w:rPr>
        <w:t xml:space="preserve"> hiteltartozás </w:t>
      </w:r>
      <w:r w:rsidR="007B26E1">
        <w:rPr>
          <w:rFonts w:ascii="Arial" w:hAnsi="Arial" w:cs="Arial"/>
        </w:rPr>
        <w:t>visszafizetési határidejeként szerepelt(</w:t>
      </w:r>
      <w:proofErr w:type="spellStart"/>
      <w:r w:rsidR="007B26E1">
        <w:rPr>
          <w:rFonts w:ascii="Arial" w:hAnsi="Arial" w:cs="Arial"/>
        </w:rPr>
        <w:t>ek</w:t>
      </w:r>
      <w:proofErr w:type="spellEnd"/>
      <w:r w:rsidR="007B26E1">
        <w:rPr>
          <w:rFonts w:ascii="Arial" w:hAnsi="Arial" w:cs="Arial"/>
        </w:rPr>
        <w:t>).</w:t>
      </w:r>
    </w:p>
    <w:p w14:paraId="17242A11" w14:textId="7B78F357" w:rsidR="000D6981" w:rsidRPr="00DB1FF8" w:rsidRDefault="00CE1DF0" w:rsidP="00FB0022">
      <w:pPr>
        <w:spacing w:before="120"/>
        <w:jc w:val="both"/>
        <w:rPr>
          <w:rFonts w:ascii="Arial" w:hAnsi="Arial" w:cs="Arial"/>
        </w:rPr>
      </w:pPr>
      <w:r w:rsidRPr="00CE1DF0">
        <w:rPr>
          <w:rFonts w:ascii="Arial" w:hAnsi="Arial" w:cs="Arial"/>
        </w:rPr>
        <w:t xml:space="preserve">Az R10 </w:t>
      </w:r>
      <w:r w:rsidR="00891256">
        <w:rPr>
          <w:rFonts w:ascii="Arial" w:hAnsi="Arial" w:cs="Arial"/>
        </w:rPr>
        <w:t xml:space="preserve">MNB </w:t>
      </w:r>
      <w:r w:rsidR="00E253A8">
        <w:rPr>
          <w:rFonts w:ascii="Arial" w:hAnsi="Arial" w:cs="Arial"/>
        </w:rPr>
        <w:t xml:space="preserve">azonosító kódú </w:t>
      </w:r>
      <w:r w:rsidRPr="00CE1DF0">
        <w:rPr>
          <w:rFonts w:ascii="Arial" w:hAnsi="Arial" w:cs="Arial"/>
        </w:rPr>
        <w:t xml:space="preserve">adatszolgáltatásban szereplő rezidens hitelfelvevő által végrehajtott előtörlesztés esetén a KONZK1 táblában jelentett hitel előtörlesztésekor az </w:t>
      </w:r>
      <w:r w:rsidR="007A31AE">
        <w:rPr>
          <w:rFonts w:ascii="Arial" w:hAnsi="Arial" w:cs="Arial"/>
        </w:rPr>
        <w:t>i,</w:t>
      </w:r>
      <w:r w:rsidRPr="00CE1DF0">
        <w:rPr>
          <w:rFonts w:ascii="Arial" w:hAnsi="Arial" w:cs="Arial"/>
        </w:rPr>
        <w:t xml:space="preserve"> a KONZT1 táblában jelentett hitel előtörlesztésekor pedig a </w:t>
      </w:r>
      <w:r w:rsidR="007A31AE">
        <w:rPr>
          <w:rFonts w:ascii="Arial" w:hAnsi="Arial" w:cs="Arial"/>
        </w:rPr>
        <w:t>j</w:t>
      </w:r>
      <w:r w:rsidRPr="00CE1DF0">
        <w:rPr>
          <w:rFonts w:ascii="Arial" w:hAnsi="Arial" w:cs="Arial"/>
        </w:rPr>
        <w:t xml:space="preserve"> oszlopban kell a rezidens hitelfelvevő törzsszámát megadni. </w:t>
      </w:r>
      <w:bookmarkEnd w:id="23"/>
      <w:bookmarkEnd w:id="24"/>
      <w:bookmarkEnd w:id="25"/>
      <w:bookmarkEnd w:id="26"/>
      <w:bookmarkEnd w:id="27"/>
      <w:bookmarkEnd w:id="28"/>
      <w:bookmarkEnd w:id="29"/>
    </w:p>
    <w:sectPr w:rsidR="000D6981" w:rsidRPr="00DB1FF8" w:rsidSect="00CE1DF0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C3A03" w14:textId="77777777" w:rsidR="00AF7604" w:rsidRDefault="00AF7604">
      <w:r>
        <w:separator/>
      </w:r>
    </w:p>
  </w:endnote>
  <w:endnote w:type="continuationSeparator" w:id="0">
    <w:p w14:paraId="0EF9DB36" w14:textId="77777777" w:rsidR="00AF7604" w:rsidRDefault="00AF7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D4A2D" w14:textId="77777777" w:rsidR="00561876" w:rsidRDefault="00CE1DF0" w:rsidP="004D2F7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561876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7F39BFA" w14:textId="77777777" w:rsidR="00561876" w:rsidRDefault="0056187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738FF" w14:textId="77777777" w:rsidR="00561876" w:rsidRDefault="00561876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E8061" w14:textId="77777777" w:rsidR="00AF7604" w:rsidRDefault="00AF7604">
      <w:r>
        <w:separator/>
      </w:r>
    </w:p>
  </w:footnote>
  <w:footnote w:type="continuationSeparator" w:id="0">
    <w:p w14:paraId="1AAF1427" w14:textId="77777777" w:rsidR="00AF7604" w:rsidRDefault="00AF7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F5349" w14:textId="77777777" w:rsidR="00561876" w:rsidRDefault="00561876">
    <w:pPr>
      <w:pStyle w:val="lfej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85"/>
    <w:rsid w:val="00007BD2"/>
    <w:rsid w:val="00007EB6"/>
    <w:rsid w:val="000149B8"/>
    <w:rsid w:val="00015036"/>
    <w:rsid w:val="000216EE"/>
    <w:rsid w:val="00022B2B"/>
    <w:rsid w:val="00044164"/>
    <w:rsid w:val="00045526"/>
    <w:rsid w:val="00047B4F"/>
    <w:rsid w:val="000630BC"/>
    <w:rsid w:val="0006665A"/>
    <w:rsid w:val="000729DC"/>
    <w:rsid w:val="00081991"/>
    <w:rsid w:val="00083D28"/>
    <w:rsid w:val="00083EA4"/>
    <w:rsid w:val="00086C6A"/>
    <w:rsid w:val="00087592"/>
    <w:rsid w:val="00093451"/>
    <w:rsid w:val="00094679"/>
    <w:rsid w:val="00094F09"/>
    <w:rsid w:val="00097EFC"/>
    <w:rsid w:val="000A2A3A"/>
    <w:rsid w:val="000B049D"/>
    <w:rsid w:val="000B7B97"/>
    <w:rsid w:val="000C1673"/>
    <w:rsid w:val="000C2484"/>
    <w:rsid w:val="000C46C2"/>
    <w:rsid w:val="000C4C9C"/>
    <w:rsid w:val="000D1BAA"/>
    <w:rsid w:val="000D6981"/>
    <w:rsid w:val="000D789F"/>
    <w:rsid w:val="000E7972"/>
    <w:rsid w:val="000F0605"/>
    <w:rsid w:val="000F318C"/>
    <w:rsid w:val="00102AD7"/>
    <w:rsid w:val="00111D98"/>
    <w:rsid w:val="001124CB"/>
    <w:rsid w:val="0011291E"/>
    <w:rsid w:val="001136DE"/>
    <w:rsid w:val="0013179C"/>
    <w:rsid w:val="0013541A"/>
    <w:rsid w:val="00141603"/>
    <w:rsid w:val="00182A29"/>
    <w:rsid w:val="0018310D"/>
    <w:rsid w:val="0018399E"/>
    <w:rsid w:val="0018585C"/>
    <w:rsid w:val="00190E66"/>
    <w:rsid w:val="00196A8D"/>
    <w:rsid w:val="001A070A"/>
    <w:rsid w:val="001A172F"/>
    <w:rsid w:val="001A6A9C"/>
    <w:rsid w:val="001A7759"/>
    <w:rsid w:val="001B1A7C"/>
    <w:rsid w:val="001B4057"/>
    <w:rsid w:val="001D1276"/>
    <w:rsid w:val="001D4294"/>
    <w:rsid w:val="001D6D30"/>
    <w:rsid w:val="001D7C5D"/>
    <w:rsid w:val="001E595D"/>
    <w:rsid w:val="001E6F55"/>
    <w:rsid w:val="001F1839"/>
    <w:rsid w:val="0020522B"/>
    <w:rsid w:val="0021496B"/>
    <w:rsid w:val="00221C21"/>
    <w:rsid w:val="00231BF7"/>
    <w:rsid w:val="002328E9"/>
    <w:rsid w:val="002339C8"/>
    <w:rsid w:val="00235070"/>
    <w:rsid w:val="002406F2"/>
    <w:rsid w:val="00244A39"/>
    <w:rsid w:val="00266455"/>
    <w:rsid w:val="00281D12"/>
    <w:rsid w:val="00286C2A"/>
    <w:rsid w:val="00292D62"/>
    <w:rsid w:val="002A24C3"/>
    <w:rsid w:val="002A658F"/>
    <w:rsid w:val="002C0BD3"/>
    <w:rsid w:val="002C2912"/>
    <w:rsid w:val="002C7EAD"/>
    <w:rsid w:val="002F0DAC"/>
    <w:rsid w:val="002F1603"/>
    <w:rsid w:val="002F60C4"/>
    <w:rsid w:val="002F6707"/>
    <w:rsid w:val="002F79D6"/>
    <w:rsid w:val="00305082"/>
    <w:rsid w:val="0031178F"/>
    <w:rsid w:val="00327596"/>
    <w:rsid w:val="00333D1D"/>
    <w:rsid w:val="0034689E"/>
    <w:rsid w:val="00355747"/>
    <w:rsid w:val="00367D59"/>
    <w:rsid w:val="0037277B"/>
    <w:rsid w:val="00374399"/>
    <w:rsid w:val="00381C3B"/>
    <w:rsid w:val="0038501E"/>
    <w:rsid w:val="00394C97"/>
    <w:rsid w:val="003A03F0"/>
    <w:rsid w:val="003A2DC3"/>
    <w:rsid w:val="003F1645"/>
    <w:rsid w:val="003F27D9"/>
    <w:rsid w:val="003F5008"/>
    <w:rsid w:val="003F7E7A"/>
    <w:rsid w:val="004004F7"/>
    <w:rsid w:val="0040740D"/>
    <w:rsid w:val="0041036F"/>
    <w:rsid w:val="00417A97"/>
    <w:rsid w:val="00420D8D"/>
    <w:rsid w:val="00431543"/>
    <w:rsid w:val="00437DED"/>
    <w:rsid w:val="004405EB"/>
    <w:rsid w:val="00446410"/>
    <w:rsid w:val="00455750"/>
    <w:rsid w:val="004574F5"/>
    <w:rsid w:val="004623D7"/>
    <w:rsid w:val="00462CBF"/>
    <w:rsid w:val="004737B1"/>
    <w:rsid w:val="00475546"/>
    <w:rsid w:val="00497175"/>
    <w:rsid w:val="004C0FD5"/>
    <w:rsid w:val="004D25C2"/>
    <w:rsid w:val="004D2F7A"/>
    <w:rsid w:val="004F5EAC"/>
    <w:rsid w:val="004F7F03"/>
    <w:rsid w:val="005043D2"/>
    <w:rsid w:val="00524D89"/>
    <w:rsid w:val="00525929"/>
    <w:rsid w:val="0052696B"/>
    <w:rsid w:val="005366B7"/>
    <w:rsid w:val="00540FCD"/>
    <w:rsid w:val="00550584"/>
    <w:rsid w:val="00561876"/>
    <w:rsid w:val="005716F7"/>
    <w:rsid w:val="005A7BAA"/>
    <w:rsid w:val="005C1637"/>
    <w:rsid w:val="005E5E70"/>
    <w:rsid w:val="005F0659"/>
    <w:rsid w:val="005F595C"/>
    <w:rsid w:val="005F6043"/>
    <w:rsid w:val="006132A6"/>
    <w:rsid w:val="006217FA"/>
    <w:rsid w:val="006233B0"/>
    <w:rsid w:val="00624BC0"/>
    <w:rsid w:val="00626429"/>
    <w:rsid w:val="00630615"/>
    <w:rsid w:val="00650E33"/>
    <w:rsid w:val="00653C97"/>
    <w:rsid w:val="00655B61"/>
    <w:rsid w:val="0065637C"/>
    <w:rsid w:val="00675CEE"/>
    <w:rsid w:val="0067731B"/>
    <w:rsid w:val="00681210"/>
    <w:rsid w:val="00691565"/>
    <w:rsid w:val="006956ED"/>
    <w:rsid w:val="006962CE"/>
    <w:rsid w:val="00696A0A"/>
    <w:rsid w:val="006A7A63"/>
    <w:rsid w:val="006B4E6D"/>
    <w:rsid w:val="006B6CD4"/>
    <w:rsid w:val="006C4A28"/>
    <w:rsid w:val="006C4FD4"/>
    <w:rsid w:val="006C6457"/>
    <w:rsid w:val="006D3A62"/>
    <w:rsid w:val="006D56FF"/>
    <w:rsid w:val="006D7BF3"/>
    <w:rsid w:val="006E40B8"/>
    <w:rsid w:val="006F212D"/>
    <w:rsid w:val="006F4B67"/>
    <w:rsid w:val="006F6288"/>
    <w:rsid w:val="007062E3"/>
    <w:rsid w:val="00706456"/>
    <w:rsid w:val="00710A24"/>
    <w:rsid w:val="0071356D"/>
    <w:rsid w:val="00722164"/>
    <w:rsid w:val="00742B2A"/>
    <w:rsid w:val="007505C4"/>
    <w:rsid w:val="00754F58"/>
    <w:rsid w:val="00763654"/>
    <w:rsid w:val="007644E5"/>
    <w:rsid w:val="00784E0C"/>
    <w:rsid w:val="00794B2D"/>
    <w:rsid w:val="007A31AE"/>
    <w:rsid w:val="007A3AC3"/>
    <w:rsid w:val="007B26E1"/>
    <w:rsid w:val="007C12A5"/>
    <w:rsid w:val="007D2F88"/>
    <w:rsid w:val="007D7045"/>
    <w:rsid w:val="007E2835"/>
    <w:rsid w:val="007F3E61"/>
    <w:rsid w:val="008030B0"/>
    <w:rsid w:val="00810685"/>
    <w:rsid w:val="008142A0"/>
    <w:rsid w:val="008169C5"/>
    <w:rsid w:val="00822F97"/>
    <w:rsid w:val="00825772"/>
    <w:rsid w:val="0083692F"/>
    <w:rsid w:val="008372C1"/>
    <w:rsid w:val="008407DC"/>
    <w:rsid w:val="00847E74"/>
    <w:rsid w:val="00853726"/>
    <w:rsid w:val="00884872"/>
    <w:rsid w:val="008849F2"/>
    <w:rsid w:val="00891256"/>
    <w:rsid w:val="00891ECF"/>
    <w:rsid w:val="00896F1D"/>
    <w:rsid w:val="008973F1"/>
    <w:rsid w:val="008A00FE"/>
    <w:rsid w:val="008B0F01"/>
    <w:rsid w:val="008D1009"/>
    <w:rsid w:val="008D3F20"/>
    <w:rsid w:val="008E47E4"/>
    <w:rsid w:val="008F1A3D"/>
    <w:rsid w:val="00920EB9"/>
    <w:rsid w:val="0092443A"/>
    <w:rsid w:val="009258C1"/>
    <w:rsid w:val="009310E4"/>
    <w:rsid w:val="00931312"/>
    <w:rsid w:val="009350C6"/>
    <w:rsid w:val="00936C0C"/>
    <w:rsid w:val="0094093B"/>
    <w:rsid w:val="00946E4B"/>
    <w:rsid w:val="00952349"/>
    <w:rsid w:val="00972B56"/>
    <w:rsid w:val="00991038"/>
    <w:rsid w:val="0099624D"/>
    <w:rsid w:val="009A3AA7"/>
    <w:rsid w:val="009A409D"/>
    <w:rsid w:val="009B4227"/>
    <w:rsid w:val="009C7BEA"/>
    <w:rsid w:val="009D77C0"/>
    <w:rsid w:val="009E438A"/>
    <w:rsid w:val="009F3922"/>
    <w:rsid w:val="00A10DA1"/>
    <w:rsid w:val="00A3047E"/>
    <w:rsid w:val="00A53F65"/>
    <w:rsid w:val="00A54475"/>
    <w:rsid w:val="00A56130"/>
    <w:rsid w:val="00A56176"/>
    <w:rsid w:val="00A644B5"/>
    <w:rsid w:val="00A66A01"/>
    <w:rsid w:val="00A7235E"/>
    <w:rsid w:val="00A76E84"/>
    <w:rsid w:val="00A952C3"/>
    <w:rsid w:val="00AA2D91"/>
    <w:rsid w:val="00AA7EA7"/>
    <w:rsid w:val="00AC2BED"/>
    <w:rsid w:val="00AC4495"/>
    <w:rsid w:val="00AD2855"/>
    <w:rsid w:val="00AD7A4C"/>
    <w:rsid w:val="00AE5A37"/>
    <w:rsid w:val="00AE6EA1"/>
    <w:rsid w:val="00AF7604"/>
    <w:rsid w:val="00B065D6"/>
    <w:rsid w:val="00B160C8"/>
    <w:rsid w:val="00B16731"/>
    <w:rsid w:val="00B274EA"/>
    <w:rsid w:val="00B5411B"/>
    <w:rsid w:val="00B56500"/>
    <w:rsid w:val="00B6346C"/>
    <w:rsid w:val="00B63AED"/>
    <w:rsid w:val="00B64F0D"/>
    <w:rsid w:val="00B654FE"/>
    <w:rsid w:val="00B705BD"/>
    <w:rsid w:val="00B82951"/>
    <w:rsid w:val="00B918A0"/>
    <w:rsid w:val="00B959B6"/>
    <w:rsid w:val="00BA108F"/>
    <w:rsid w:val="00BA12F2"/>
    <w:rsid w:val="00BA228B"/>
    <w:rsid w:val="00BA442B"/>
    <w:rsid w:val="00BB78B3"/>
    <w:rsid w:val="00BB7BDD"/>
    <w:rsid w:val="00BC1ED6"/>
    <w:rsid w:val="00BD7354"/>
    <w:rsid w:val="00BE2662"/>
    <w:rsid w:val="00BE5FD3"/>
    <w:rsid w:val="00BE677F"/>
    <w:rsid w:val="00C149BE"/>
    <w:rsid w:val="00C229C3"/>
    <w:rsid w:val="00C3562A"/>
    <w:rsid w:val="00C403B5"/>
    <w:rsid w:val="00C4450F"/>
    <w:rsid w:val="00C4687A"/>
    <w:rsid w:val="00C46E44"/>
    <w:rsid w:val="00C479A9"/>
    <w:rsid w:val="00C60211"/>
    <w:rsid w:val="00C674D4"/>
    <w:rsid w:val="00C816C5"/>
    <w:rsid w:val="00C820EC"/>
    <w:rsid w:val="00C82F86"/>
    <w:rsid w:val="00C96718"/>
    <w:rsid w:val="00CA020C"/>
    <w:rsid w:val="00CA22A7"/>
    <w:rsid w:val="00CA3C10"/>
    <w:rsid w:val="00CA6C2B"/>
    <w:rsid w:val="00CC4841"/>
    <w:rsid w:val="00CC565D"/>
    <w:rsid w:val="00CE1DF0"/>
    <w:rsid w:val="00CE2E79"/>
    <w:rsid w:val="00CE3798"/>
    <w:rsid w:val="00CE4ECE"/>
    <w:rsid w:val="00CF5B39"/>
    <w:rsid w:val="00CF6640"/>
    <w:rsid w:val="00D015B8"/>
    <w:rsid w:val="00D04456"/>
    <w:rsid w:val="00D120E8"/>
    <w:rsid w:val="00D348F3"/>
    <w:rsid w:val="00D40867"/>
    <w:rsid w:val="00D44650"/>
    <w:rsid w:val="00D45962"/>
    <w:rsid w:val="00D50C7A"/>
    <w:rsid w:val="00D70BF4"/>
    <w:rsid w:val="00D70E12"/>
    <w:rsid w:val="00D72059"/>
    <w:rsid w:val="00D77B6A"/>
    <w:rsid w:val="00D836C1"/>
    <w:rsid w:val="00D86300"/>
    <w:rsid w:val="00D92BB8"/>
    <w:rsid w:val="00DA3891"/>
    <w:rsid w:val="00DA7299"/>
    <w:rsid w:val="00DB0E0A"/>
    <w:rsid w:val="00DB1FF8"/>
    <w:rsid w:val="00DB69A0"/>
    <w:rsid w:val="00DB6D9A"/>
    <w:rsid w:val="00DD2B61"/>
    <w:rsid w:val="00DD6E8B"/>
    <w:rsid w:val="00DE6ECC"/>
    <w:rsid w:val="00DF062F"/>
    <w:rsid w:val="00E04187"/>
    <w:rsid w:val="00E06278"/>
    <w:rsid w:val="00E0752E"/>
    <w:rsid w:val="00E12F39"/>
    <w:rsid w:val="00E22629"/>
    <w:rsid w:val="00E24917"/>
    <w:rsid w:val="00E253A8"/>
    <w:rsid w:val="00E31502"/>
    <w:rsid w:val="00E44329"/>
    <w:rsid w:val="00E451FB"/>
    <w:rsid w:val="00E461F1"/>
    <w:rsid w:val="00E469D4"/>
    <w:rsid w:val="00E46F8C"/>
    <w:rsid w:val="00E47299"/>
    <w:rsid w:val="00E507A4"/>
    <w:rsid w:val="00E53979"/>
    <w:rsid w:val="00E63649"/>
    <w:rsid w:val="00E652A4"/>
    <w:rsid w:val="00E70186"/>
    <w:rsid w:val="00E73CE2"/>
    <w:rsid w:val="00E77FD4"/>
    <w:rsid w:val="00E8687A"/>
    <w:rsid w:val="00E953A2"/>
    <w:rsid w:val="00EA4061"/>
    <w:rsid w:val="00EB1806"/>
    <w:rsid w:val="00EB5348"/>
    <w:rsid w:val="00EC1948"/>
    <w:rsid w:val="00EC30A4"/>
    <w:rsid w:val="00ED029A"/>
    <w:rsid w:val="00ED0EE2"/>
    <w:rsid w:val="00ED3411"/>
    <w:rsid w:val="00EE0CD7"/>
    <w:rsid w:val="00EE7A50"/>
    <w:rsid w:val="00EF356C"/>
    <w:rsid w:val="00F00499"/>
    <w:rsid w:val="00F01AC3"/>
    <w:rsid w:val="00F168C2"/>
    <w:rsid w:val="00F235FA"/>
    <w:rsid w:val="00F263C5"/>
    <w:rsid w:val="00F31DA4"/>
    <w:rsid w:val="00F33404"/>
    <w:rsid w:val="00F412A4"/>
    <w:rsid w:val="00F424B0"/>
    <w:rsid w:val="00F43445"/>
    <w:rsid w:val="00F43A07"/>
    <w:rsid w:val="00F46C24"/>
    <w:rsid w:val="00F4738D"/>
    <w:rsid w:val="00F47A2D"/>
    <w:rsid w:val="00F47CDF"/>
    <w:rsid w:val="00F6384F"/>
    <w:rsid w:val="00F80CBA"/>
    <w:rsid w:val="00F80D01"/>
    <w:rsid w:val="00F83F78"/>
    <w:rsid w:val="00F92426"/>
    <w:rsid w:val="00F94C5C"/>
    <w:rsid w:val="00F95538"/>
    <w:rsid w:val="00FA1499"/>
    <w:rsid w:val="00FA2918"/>
    <w:rsid w:val="00FB0022"/>
    <w:rsid w:val="00FC4CD4"/>
    <w:rsid w:val="00FC5696"/>
    <w:rsid w:val="00FD26D3"/>
    <w:rsid w:val="00FD57B7"/>
    <w:rsid w:val="00FE0771"/>
    <w:rsid w:val="00FE4566"/>
    <w:rsid w:val="00FF069A"/>
    <w:rsid w:val="00FF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72C0268"/>
  <w15:chartTrackingRefBased/>
  <w15:docId w15:val="{CDA6CF19-E447-4B98-A6C0-5F2A988C1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E1DF0"/>
  </w:style>
  <w:style w:type="paragraph" w:styleId="Cmsor1">
    <w:name w:val="heading 1"/>
    <w:basedOn w:val="Norml"/>
    <w:next w:val="Norml"/>
    <w:qFormat/>
    <w:rsid w:val="00CE1D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CE1D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CE1D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CE1DF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CE1DF0"/>
    <w:rPr>
      <w:vertAlign w:val="superscript"/>
    </w:rPr>
  </w:style>
  <w:style w:type="paragraph" w:styleId="Szvegblokk">
    <w:name w:val="Block Text"/>
    <w:basedOn w:val="Norml"/>
    <w:rsid w:val="00CE1DF0"/>
    <w:pPr>
      <w:spacing w:before="120"/>
      <w:ind w:left="283" w:right="562"/>
      <w:jc w:val="both"/>
    </w:pPr>
    <w:rPr>
      <w:sz w:val="24"/>
    </w:rPr>
  </w:style>
  <w:style w:type="paragraph" w:styleId="Lbjegyzetszveg">
    <w:name w:val="footnote text"/>
    <w:basedOn w:val="Norml"/>
    <w:semiHidden/>
    <w:rsid w:val="00CE1DF0"/>
  </w:style>
  <w:style w:type="paragraph" w:styleId="Buborkszveg">
    <w:name w:val="Balloon Text"/>
    <w:basedOn w:val="Norml"/>
    <w:semiHidden/>
    <w:rsid w:val="00CE1DF0"/>
    <w:rPr>
      <w:rFonts w:ascii="Tahoma" w:hAnsi="Tahoma" w:cs="Tahoma"/>
      <w:sz w:val="16"/>
      <w:szCs w:val="16"/>
    </w:rPr>
  </w:style>
  <w:style w:type="paragraph" w:styleId="llb">
    <w:name w:val="footer"/>
    <w:basedOn w:val="Norml"/>
    <w:rsid w:val="00CE1DF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E1DF0"/>
  </w:style>
  <w:style w:type="paragraph" w:styleId="Szvegtrzs">
    <w:name w:val="Body Text"/>
    <w:basedOn w:val="Norml"/>
    <w:rsid w:val="00CE1DF0"/>
    <w:pPr>
      <w:spacing w:before="60"/>
      <w:jc w:val="both"/>
    </w:pPr>
    <w:rPr>
      <w:sz w:val="24"/>
    </w:rPr>
  </w:style>
  <w:style w:type="paragraph" w:styleId="Szvegtrzs2">
    <w:name w:val="Body Text 2"/>
    <w:basedOn w:val="Norml"/>
    <w:rsid w:val="00CE1DF0"/>
    <w:pPr>
      <w:spacing w:after="120" w:line="480" w:lineRule="auto"/>
    </w:pPr>
  </w:style>
  <w:style w:type="character" w:styleId="Hiperhivatkozs">
    <w:name w:val="Hyperlink"/>
    <w:rsid w:val="00CE1DF0"/>
    <w:rPr>
      <w:color w:val="0000FF"/>
      <w:u w:val="single"/>
    </w:rPr>
  </w:style>
  <w:style w:type="paragraph" w:customStyle="1" w:styleId="Hivatkozs">
    <w:name w:val="Hivatkozás"/>
    <w:basedOn w:val="Norml"/>
    <w:rsid w:val="00CE1DF0"/>
    <w:pPr>
      <w:spacing w:before="120"/>
      <w:jc w:val="both"/>
    </w:pPr>
    <w:rPr>
      <w:sz w:val="24"/>
    </w:rPr>
  </w:style>
  <w:style w:type="paragraph" w:styleId="lfej">
    <w:name w:val="header"/>
    <w:basedOn w:val="Norml"/>
    <w:rsid w:val="00CE1DF0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rsid w:val="00CE1DF0"/>
    <w:pPr>
      <w:spacing w:after="120"/>
    </w:pPr>
    <w:rPr>
      <w:sz w:val="16"/>
      <w:szCs w:val="16"/>
    </w:rPr>
  </w:style>
  <w:style w:type="character" w:styleId="Mrltotthiperhivatkozs">
    <w:name w:val="FollowedHyperlink"/>
    <w:rsid w:val="00CE1DF0"/>
    <w:rPr>
      <w:color w:val="800080"/>
      <w:u w:val="single"/>
    </w:rPr>
  </w:style>
  <w:style w:type="character" w:styleId="Jegyzethivatkozs">
    <w:name w:val="annotation reference"/>
    <w:semiHidden/>
    <w:rsid w:val="00CE1DF0"/>
    <w:rPr>
      <w:sz w:val="16"/>
      <w:szCs w:val="16"/>
    </w:rPr>
  </w:style>
  <w:style w:type="paragraph" w:styleId="Jegyzetszveg">
    <w:name w:val="annotation text"/>
    <w:basedOn w:val="Norml"/>
    <w:semiHidden/>
    <w:rsid w:val="00CE1DF0"/>
  </w:style>
  <w:style w:type="paragraph" w:styleId="Megjegyzstrgya">
    <w:name w:val="annotation subject"/>
    <w:basedOn w:val="Jegyzetszveg"/>
    <w:next w:val="Jegyzetszveg"/>
    <w:semiHidden/>
    <w:rsid w:val="00CE1DF0"/>
    <w:rPr>
      <w:b/>
      <w:bCs/>
    </w:rPr>
  </w:style>
  <w:style w:type="paragraph" w:styleId="Vltozat">
    <w:name w:val="Revision"/>
    <w:hidden/>
    <w:uiPriority w:val="99"/>
    <w:semiHidden/>
    <w:rsid w:val="002F7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Egyéb befektetések havi fizetési mérleg adatszolgáltatása A-F-K szektor részére</vt:lpstr>
      <vt:lpstr>Egyéb befektetések havi fizetési mérleg adatszolgáltatása A-F-K szektor részére</vt:lpstr>
    </vt:vector>
  </TitlesOfParts>
  <Company>Magyar Nemzeti Bank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Egyéb befektetések havi fizetési mérleg adatszolgáltatása A-F-K szektor részére</dc:title>
  <dc:subject/>
  <dc:creator>nemethneed</dc:creator>
  <cp:keywords/>
  <cp:lastModifiedBy>STA</cp:lastModifiedBy>
  <cp:revision>4</cp:revision>
  <cp:lastPrinted>2006-12-04T12:09:00Z</cp:lastPrinted>
  <dcterms:created xsi:type="dcterms:W3CDTF">2020-06-18T10:46:00Z</dcterms:created>
  <dcterms:modified xsi:type="dcterms:W3CDTF">2024-10-14T14:09:00Z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gubeknei@mnb.hu</vt:lpwstr>
  </property>
  <property fmtid="{D5CDD505-2E9C-101B-9397-08002B2CF9AE}" pid="5" name="MSIP_Label_b0d11092-50c9-4e74-84b5-b1af078dc3d0_SetDate">
    <vt:lpwstr>2020-06-18T10:46:04.7462660Z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ActionId">
    <vt:lpwstr>c1db1bc2-de37-43dd-83a2-53f00b742224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</Properties>
</file>