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5E7BC" w14:textId="77777777" w:rsidR="005658FC" w:rsidRPr="00E24BDB" w:rsidRDefault="00134399" w:rsidP="00587A9C">
      <w:pPr>
        <w:pStyle w:val="Cmsor4"/>
        <w:keepNext w:val="0"/>
        <w:widowControl w:val="0"/>
        <w:spacing w:after="240"/>
        <w:jc w:val="both"/>
        <w:rPr>
          <w:rFonts w:ascii="Arial" w:hAnsi="Arial" w:cs="Arial"/>
          <w:sz w:val="20"/>
          <w:szCs w:val="20"/>
        </w:rPr>
      </w:pPr>
      <w:bookmarkStart w:id="0" w:name="_Toc494530912"/>
      <w:bookmarkStart w:id="1" w:name="_Toc494534298"/>
      <w:bookmarkStart w:id="2" w:name="_Toc494534626"/>
      <w:bookmarkStart w:id="3" w:name="_Toc494534867"/>
      <w:bookmarkStart w:id="4" w:name="_Toc494535029"/>
      <w:bookmarkStart w:id="5" w:name="_Toc494535098"/>
      <w:bookmarkStart w:id="6" w:name="_Toc494535245"/>
      <w:bookmarkStart w:id="7" w:name="_Toc494535710"/>
      <w:bookmarkStart w:id="8" w:name="_Toc494536507"/>
      <w:bookmarkStart w:id="9" w:name="_Toc494536876"/>
      <w:bookmarkStart w:id="10" w:name="_Toc494537100"/>
      <w:bookmarkStart w:id="11" w:name="_Toc494537194"/>
      <w:bookmarkStart w:id="12" w:name="_Toc494542640"/>
      <w:bookmarkStart w:id="13" w:name="_Toc494544118"/>
      <w:bookmarkStart w:id="14" w:name="_Toc494550718"/>
      <w:bookmarkStart w:id="15" w:name="_Toc494597449"/>
      <w:bookmarkStart w:id="16" w:name="_Toc494607512"/>
      <w:bookmarkStart w:id="17" w:name="_Toc494623843"/>
      <w:bookmarkStart w:id="18" w:name="_Toc494624575"/>
      <w:bookmarkStart w:id="19" w:name="_Toc122489421"/>
      <w:bookmarkStart w:id="20" w:name="_Toc122489789"/>
      <w:bookmarkStart w:id="21" w:name="_Toc122850672"/>
      <w:bookmarkStart w:id="22" w:name="_Toc125788686"/>
      <w:r w:rsidRPr="00134399">
        <w:rPr>
          <w:rFonts w:ascii="Arial" w:hAnsi="Arial" w:cs="Arial"/>
          <w:sz w:val="20"/>
          <w:szCs w:val="20"/>
        </w:rPr>
        <w:t>MNB azonosító</w:t>
      </w:r>
      <w:r w:rsidR="004A1BB5">
        <w:rPr>
          <w:rFonts w:ascii="Arial" w:hAnsi="Arial" w:cs="Arial"/>
          <w:sz w:val="20"/>
          <w:szCs w:val="20"/>
        </w:rPr>
        <w:t xml:space="preserve"> kód</w:t>
      </w:r>
      <w:r w:rsidRPr="00134399">
        <w:rPr>
          <w:rFonts w:ascii="Arial" w:hAnsi="Arial" w:cs="Arial"/>
          <w:sz w:val="20"/>
          <w:szCs w:val="20"/>
        </w:rPr>
        <w:t>: R24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 w:rsidRPr="00134399">
        <w:rPr>
          <w:rFonts w:ascii="Arial" w:hAnsi="Arial" w:cs="Arial"/>
          <w:sz w:val="20"/>
          <w:szCs w:val="20"/>
        </w:rPr>
        <w:t>, R28</w:t>
      </w:r>
    </w:p>
    <w:p w14:paraId="1DD7E440" w14:textId="77777777" w:rsidR="005658FC" w:rsidRPr="00E24BDB" w:rsidRDefault="00134399" w:rsidP="00587A9C">
      <w:pPr>
        <w:widowControl w:val="0"/>
        <w:spacing w:before="240"/>
        <w:jc w:val="center"/>
        <w:rPr>
          <w:rFonts w:ascii="Arial" w:hAnsi="Arial" w:cs="Arial"/>
          <w:b/>
        </w:rPr>
      </w:pPr>
      <w:r w:rsidRPr="00134399">
        <w:rPr>
          <w:rFonts w:ascii="Arial" w:hAnsi="Arial" w:cs="Arial"/>
          <w:b/>
        </w:rPr>
        <w:t>Kitöltési előírások</w:t>
      </w:r>
    </w:p>
    <w:bookmarkEnd w:id="19"/>
    <w:bookmarkEnd w:id="20"/>
    <w:bookmarkEnd w:id="21"/>
    <w:bookmarkEnd w:id="22"/>
    <w:p w14:paraId="7E5C33A1" w14:textId="77777777" w:rsidR="00EA019B" w:rsidRDefault="00134399" w:rsidP="00587A9C">
      <w:pPr>
        <w:pStyle w:val="Cmsor2"/>
        <w:keepNext w:val="0"/>
        <w:widowControl w:val="0"/>
        <w:spacing w:before="0" w:after="240"/>
        <w:jc w:val="center"/>
        <w:rPr>
          <w:i w:val="0"/>
          <w:color w:val="000000"/>
          <w:sz w:val="20"/>
          <w:szCs w:val="20"/>
        </w:rPr>
      </w:pPr>
      <w:r w:rsidRPr="00134399">
        <w:rPr>
          <w:i w:val="0"/>
          <w:sz w:val="20"/>
          <w:szCs w:val="20"/>
        </w:rPr>
        <w:t>Az állam és a többségi állami tulajdonban lévő gazdálkodó szervezetek, valamint a nem többségi állami tulajdonban lévő, de állam által garantált, éven túli külföldi adóssággal rendelkező gazdálkodó szervezetek külfölddel szemben keletkezett éven túli adóssága egyes adatai</w:t>
      </w:r>
    </w:p>
    <w:p w14:paraId="32359329" w14:textId="77777777" w:rsidR="006C3FE2" w:rsidRPr="00E24BDB" w:rsidRDefault="00134399" w:rsidP="000B5115">
      <w:pPr>
        <w:numPr>
          <w:ilvl w:val="0"/>
          <w:numId w:val="3"/>
        </w:numPr>
        <w:spacing w:before="240" w:after="240"/>
        <w:jc w:val="both"/>
        <w:rPr>
          <w:rFonts w:ascii="Arial" w:hAnsi="Arial" w:cs="Arial"/>
          <w:b/>
        </w:rPr>
      </w:pPr>
      <w:r w:rsidRPr="00134399">
        <w:rPr>
          <w:rFonts w:ascii="Arial" w:hAnsi="Arial" w:cs="Arial"/>
          <w:b/>
        </w:rPr>
        <w:t>Általános előírások</w:t>
      </w:r>
    </w:p>
    <w:p w14:paraId="4C5B667B" w14:textId="77777777" w:rsidR="00EA019B" w:rsidRDefault="00E24BDB" w:rsidP="000B5115">
      <w:pPr>
        <w:spacing w:before="120"/>
        <w:jc w:val="both"/>
        <w:rPr>
          <w:rFonts w:ascii="Arial" w:hAnsi="Arial" w:cs="Arial"/>
        </w:rPr>
      </w:pPr>
      <w:r>
        <w:t xml:space="preserve">1. </w:t>
      </w:r>
      <w:r w:rsidR="00134399" w:rsidRPr="00134399">
        <w:rPr>
          <w:rFonts w:ascii="Arial" w:hAnsi="Arial" w:cs="Arial"/>
        </w:rPr>
        <w:t xml:space="preserve">Az R24 és R28 </w:t>
      </w:r>
      <w:r w:rsidR="003F7D9A">
        <w:rPr>
          <w:rFonts w:ascii="Arial" w:hAnsi="Arial" w:cs="Arial"/>
        </w:rPr>
        <w:t>MNB azonosító kódú</w:t>
      </w:r>
      <w:r>
        <w:rPr>
          <w:rFonts w:ascii="Arial" w:hAnsi="Arial" w:cs="Arial"/>
        </w:rPr>
        <w:t xml:space="preserve"> </w:t>
      </w:r>
      <w:r w:rsidR="00134399" w:rsidRPr="00134399">
        <w:rPr>
          <w:rFonts w:ascii="Arial" w:hAnsi="Arial" w:cs="Arial"/>
        </w:rPr>
        <w:t>adatszolgáltatások szempontjából az állam és a többségi állami tulajdonban lévő gazdálkodó szervezetek körébe a kormány, a kormányzati szervek és ezek alá tartozó szervezetek, a megyei és helyi önkormányzatok és ezek intézményei, valamint a többségi állami tulajdonban lévő gazdálkodó szervezetek tartoznak.</w:t>
      </w:r>
    </w:p>
    <w:p w14:paraId="69776DAC" w14:textId="77777777" w:rsidR="00EA019B" w:rsidRDefault="00E24BDB" w:rsidP="000B5115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134399" w:rsidRPr="00134399">
        <w:rPr>
          <w:rFonts w:ascii="Arial" w:hAnsi="Arial" w:cs="Arial"/>
        </w:rPr>
        <w:t>A nem többségi</w:t>
      </w:r>
      <w:r w:rsidR="00AF4717">
        <w:rPr>
          <w:rFonts w:ascii="Arial" w:hAnsi="Arial" w:cs="Arial"/>
        </w:rPr>
        <w:t xml:space="preserve"> állami</w:t>
      </w:r>
      <w:r w:rsidR="00134399" w:rsidRPr="00134399">
        <w:rPr>
          <w:rFonts w:ascii="Arial" w:hAnsi="Arial" w:cs="Arial"/>
        </w:rPr>
        <w:t xml:space="preserve"> tulajdonban lévő adatszolgáltatók állam által garantált adóssága akkor keletkezik, ha adósságszolgálatukra (tőketörlesztés, kamatfizetés) az állam kezességet vállal. </w:t>
      </w:r>
    </w:p>
    <w:p w14:paraId="25B75C64" w14:textId="77777777" w:rsidR="00EA019B" w:rsidRDefault="00E24BDB" w:rsidP="000B5115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134399" w:rsidRPr="00134399">
        <w:rPr>
          <w:rFonts w:ascii="Arial" w:hAnsi="Arial" w:cs="Arial"/>
        </w:rPr>
        <w:t xml:space="preserve">Az R24 </w:t>
      </w:r>
      <w:r w:rsidR="003F7D9A">
        <w:rPr>
          <w:rFonts w:ascii="Arial" w:hAnsi="Arial" w:cs="Arial"/>
        </w:rPr>
        <w:t>MNB azonosító kódú</w:t>
      </w:r>
      <w:r>
        <w:rPr>
          <w:rFonts w:ascii="Arial" w:hAnsi="Arial" w:cs="Arial"/>
        </w:rPr>
        <w:t xml:space="preserve"> </w:t>
      </w:r>
      <w:r w:rsidR="00134399" w:rsidRPr="00134399">
        <w:rPr>
          <w:rFonts w:ascii="Arial" w:hAnsi="Arial" w:cs="Arial"/>
        </w:rPr>
        <w:t>adatszolgáltatást a nem</w:t>
      </w:r>
      <w:r>
        <w:rPr>
          <w:rFonts w:ascii="Arial" w:hAnsi="Arial" w:cs="Arial"/>
        </w:rPr>
        <w:t>-</w:t>
      </w:r>
      <w:r w:rsidR="00134399" w:rsidRPr="00134399">
        <w:rPr>
          <w:rFonts w:ascii="Arial" w:hAnsi="Arial" w:cs="Arial"/>
        </w:rPr>
        <w:t xml:space="preserve">rezidensekkel – kivéve a Világbank </w:t>
      </w:r>
      <w:r>
        <w:rPr>
          <w:rFonts w:ascii="Arial" w:hAnsi="Arial" w:cs="Arial"/>
        </w:rPr>
        <w:t>–</w:t>
      </w:r>
      <w:r w:rsidR="00134399" w:rsidRPr="00134399">
        <w:rPr>
          <w:rFonts w:ascii="Arial" w:hAnsi="Arial" w:cs="Arial"/>
        </w:rPr>
        <w:t xml:space="preserve"> szemben újonnan keletkezett</w:t>
      </w:r>
      <w:r>
        <w:rPr>
          <w:rFonts w:ascii="Arial" w:hAnsi="Arial" w:cs="Arial"/>
        </w:rPr>
        <w:t>,</w:t>
      </w:r>
      <w:r w:rsidR="00134399" w:rsidRPr="00134399">
        <w:rPr>
          <w:rFonts w:ascii="Arial" w:hAnsi="Arial" w:cs="Arial"/>
        </w:rPr>
        <w:t xml:space="preserve"> éven túli eredeti lejáratú értékpapír- és hiteltartozásokról, illetve azok korábban az R24</w:t>
      </w:r>
      <w:r>
        <w:rPr>
          <w:rFonts w:ascii="Arial" w:hAnsi="Arial" w:cs="Arial"/>
        </w:rPr>
        <w:t>,</w:t>
      </w:r>
      <w:r w:rsidR="00134399" w:rsidRPr="00134399">
        <w:rPr>
          <w:rFonts w:ascii="Arial" w:hAnsi="Arial" w:cs="Arial"/>
        </w:rPr>
        <w:t xml:space="preserve"> illetve az R28 </w:t>
      </w:r>
      <w:r w:rsidR="003F7D9A">
        <w:rPr>
          <w:rFonts w:ascii="Arial" w:hAnsi="Arial" w:cs="Arial"/>
        </w:rPr>
        <w:t>MNB azonosító kódú</w:t>
      </w:r>
      <w:r>
        <w:rPr>
          <w:rFonts w:ascii="Arial" w:hAnsi="Arial" w:cs="Arial"/>
        </w:rPr>
        <w:t xml:space="preserve"> </w:t>
      </w:r>
      <w:r w:rsidR="00134399" w:rsidRPr="00134399">
        <w:rPr>
          <w:rFonts w:ascii="Arial" w:hAnsi="Arial" w:cs="Arial"/>
        </w:rPr>
        <w:t xml:space="preserve">adatszolgáltatásokban jelentett adataiban bekövetkezett változásai esetén kell kitölteni. </w:t>
      </w:r>
    </w:p>
    <w:p w14:paraId="06603A4E" w14:textId="77777777" w:rsidR="00EA019B" w:rsidRDefault="00E24BDB" w:rsidP="000B5115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134399" w:rsidRPr="00134399">
        <w:rPr>
          <w:rFonts w:ascii="Arial" w:hAnsi="Arial" w:cs="Arial"/>
        </w:rPr>
        <w:t xml:space="preserve">Az R28 </w:t>
      </w:r>
      <w:r w:rsidR="003F7D9A">
        <w:rPr>
          <w:rFonts w:ascii="Arial" w:hAnsi="Arial" w:cs="Arial"/>
        </w:rPr>
        <w:t>MNB azonosító kódú</w:t>
      </w:r>
      <w:r>
        <w:rPr>
          <w:rFonts w:ascii="Arial" w:hAnsi="Arial" w:cs="Arial"/>
        </w:rPr>
        <w:t xml:space="preserve"> </w:t>
      </w:r>
      <w:r w:rsidR="00134399" w:rsidRPr="00134399">
        <w:rPr>
          <w:rFonts w:ascii="Arial" w:hAnsi="Arial" w:cs="Arial"/>
        </w:rPr>
        <w:t xml:space="preserve">adatszolgáltatás az előző évi R28 és a tárgyévi R24 </w:t>
      </w:r>
      <w:r w:rsidR="003F7D9A">
        <w:rPr>
          <w:rFonts w:ascii="Arial" w:hAnsi="Arial" w:cs="Arial"/>
        </w:rPr>
        <w:t>MNB azonosító kódú</w:t>
      </w:r>
      <w:r>
        <w:rPr>
          <w:rFonts w:ascii="Arial" w:hAnsi="Arial" w:cs="Arial"/>
        </w:rPr>
        <w:t xml:space="preserve"> </w:t>
      </w:r>
      <w:r w:rsidR="00134399" w:rsidRPr="00134399">
        <w:rPr>
          <w:rFonts w:ascii="Arial" w:hAnsi="Arial" w:cs="Arial"/>
        </w:rPr>
        <w:t>adatszolgáltatásokban szereplő hitelek tárgyévre vonatkozó állományi és forgalmi adatait tartalmazza.</w:t>
      </w:r>
    </w:p>
    <w:p w14:paraId="34A96AE0" w14:textId="5CC64395" w:rsidR="00EA019B" w:rsidRDefault="00E24BDB" w:rsidP="000B5115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="00134399" w:rsidRPr="00134399">
        <w:rPr>
          <w:rFonts w:ascii="Arial" w:hAnsi="Arial" w:cs="Arial"/>
        </w:rPr>
        <w:t xml:space="preserve">A táblákban és a jelen kitöltési előírásokban használt fogalmak magyarázatát e melléklet I. </w:t>
      </w:r>
      <w:r w:rsidR="00600211">
        <w:rPr>
          <w:rFonts w:ascii="Arial" w:hAnsi="Arial" w:cs="Arial"/>
        </w:rPr>
        <w:t>E</w:t>
      </w:r>
      <w:r>
        <w:rPr>
          <w:rFonts w:ascii="Arial" w:hAnsi="Arial" w:cs="Arial"/>
        </w:rPr>
        <w:t>.</w:t>
      </w:r>
      <w:r w:rsidR="00134399" w:rsidRPr="00134399">
        <w:rPr>
          <w:rFonts w:ascii="Arial" w:hAnsi="Arial" w:cs="Arial"/>
        </w:rPr>
        <w:t xml:space="preserve"> 5. pontja tartalmazza.</w:t>
      </w:r>
    </w:p>
    <w:p w14:paraId="6275D11D" w14:textId="77777777" w:rsidR="00B17995" w:rsidRPr="00E24BDB" w:rsidRDefault="00134399" w:rsidP="000B5115">
      <w:pPr>
        <w:spacing w:before="240" w:after="240"/>
        <w:jc w:val="both"/>
        <w:rPr>
          <w:rFonts w:ascii="Arial" w:hAnsi="Arial" w:cs="Arial"/>
          <w:b/>
        </w:rPr>
      </w:pPr>
      <w:r w:rsidRPr="00134399">
        <w:rPr>
          <w:rFonts w:ascii="Arial" w:hAnsi="Arial" w:cs="Arial"/>
          <w:b/>
        </w:rPr>
        <w:t>II. A táblák kitöltésével kapcsolatos részletes előírások</w:t>
      </w:r>
    </w:p>
    <w:p w14:paraId="5CE43926" w14:textId="7A94D2C6" w:rsidR="00EA019B" w:rsidRDefault="00E24BDB" w:rsidP="000B5115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134399" w:rsidRPr="00134399">
        <w:rPr>
          <w:rFonts w:ascii="Arial" w:hAnsi="Arial" w:cs="Arial"/>
        </w:rPr>
        <w:t>A BEFT6 táblában szereplő „Adósság azonosítót” előzetesen kell kérni</w:t>
      </w:r>
      <w:r w:rsidR="0092210F">
        <w:rPr>
          <w:rFonts w:ascii="Arial" w:hAnsi="Arial" w:cs="Arial"/>
        </w:rPr>
        <w:t>,</w:t>
      </w:r>
      <w:r w:rsidR="00134399" w:rsidRPr="00134399">
        <w:rPr>
          <w:rFonts w:ascii="Arial" w:hAnsi="Arial" w:cs="Arial"/>
        </w:rPr>
        <w:t xml:space="preserve"> </w:t>
      </w:r>
      <w:r w:rsidR="0092210F">
        <w:rPr>
          <w:rFonts w:ascii="Arial" w:hAnsi="Arial" w:cs="Arial"/>
        </w:rPr>
        <w:t xml:space="preserve">azt </w:t>
      </w:r>
      <w:r w:rsidR="00134399" w:rsidRPr="00134399">
        <w:rPr>
          <w:rFonts w:ascii="Arial" w:hAnsi="Arial" w:cs="Arial"/>
        </w:rPr>
        <w:t>az MNB Statisztika</w:t>
      </w:r>
      <w:r w:rsidR="000B5115">
        <w:rPr>
          <w:rFonts w:ascii="Arial" w:hAnsi="Arial" w:cs="Arial"/>
        </w:rPr>
        <w:t>i igazgatóság</w:t>
      </w:r>
      <w:r w:rsidR="00134399" w:rsidRPr="00134399">
        <w:rPr>
          <w:rFonts w:ascii="Arial" w:hAnsi="Arial" w:cs="Arial"/>
        </w:rPr>
        <w:t xml:space="preserve"> </w:t>
      </w:r>
      <w:proofErr w:type="spellStart"/>
      <w:r w:rsidR="00134399" w:rsidRPr="00134399">
        <w:rPr>
          <w:rFonts w:ascii="Arial" w:hAnsi="Arial" w:cs="Arial"/>
        </w:rPr>
        <w:t>képzi</w:t>
      </w:r>
      <w:proofErr w:type="spellEnd"/>
      <w:r w:rsidR="00134399" w:rsidRPr="00134399">
        <w:rPr>
          <w:rFonts w:ascii="Arial" w:hAnsi="Arial" w:cs="Arial"/>
        </w:rPr>
        <w:t xml:space="preserve"> és küldi vissza az adatszolgáltató részére. A visszaküldésre kerülő adósság azonosítót az R24 </w:t>
      </w:r>
      <w:r w:rsidR="003F7D9A">
        <w:rPr>
          <w:rFonts w:ascii="Arial" w:hAnsi="Arial" w:cs="Arial"/>
        </w:rPr>
        <w:t>MNB azonosító kódú</w:t>
      </w:r>
      <w:r>
        <w:rPr>
          <w:rFonts w:ascii="Arial" w:hAnsi="Arial" w:cs="Arial"/>
        </w:rPr>
        <w:t xml:space="preserve"> </w:t>
      </w:r>
      <w:r w:rsidR="00134399" w:rsidRPr="00134399">
        <w:rPr>
          <w:rFonts w:ascii="Arial" w:hAnsi="Arial" w:cs="Arial"/>
        </w:rPr>
        <w:t>adatszolgáltatás BEFT7 és BEFT8 táblájában</w:t>
      </w:r>
      <w:r w:rsidR="00AE6A29">
        <w:rPr>
          <w:rFonts w:ascii="Arial" w:hAnsi="Arial" w:cs="Arial"/>
        </w:rPr>
        <w:t>,</w:t>
      </w:r>
      <w:r w:rsidR="00134399" w:rsidRPr="00134399">
        <w:rPr>
          <w:rFonts w:ascii="Arial" w:hAnsi="Arial" w:cs="Arial"/>
        </w:rPr>
        <w:t xml:space="preserve"> valamint az R28 </w:t>
      </w:r>
      <w:r w:rsidR="003F7D9A">
        <w:rPr>
          <w:rFonts w:ascii="Arial" w:hAnsi="Arial" w:cs="Arial"/>
        </w:rPr>
        <w:t>MNB azonosító kódú</w:t>
      </w:r>
      <w:r>
        <w:rPr>
          <w:rFonts w:ascii="Arial" w:hAnsi="Arial" w:cs="Arial"/>
        </w:rPr>
        <w:t xml:space="preserve"> </w:t>
      </w:r>
      <w:r w:rsidR="00134399" w:rsidRPr="00134399">
        <w:rPr>
          <w:rFonts w:ascii="Arial" w:hAnsi="Arial" w:cs="Arial"/>
        </w:rPr>
        <w:t xml:space="preserve">adatszolgáltatásban is használni kell. </w:t>
      </w:r>
    </w:p>
    <w:p w14:paraId="3A714B0F" w14:textId="77777777" w:rsidR="00EA019B" w:rsidRDefault="00E24BDB" w:rsidP="000B5115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134399" w:rsidRPr="00134399">
        <w:rPr>
          <w:rFonts w:ascii="Arial" w:hAnsi="Arial" w:cs="Arial"/>
        </w:rPr>
        <w:t>Az adatszolgáltatásban használandó devizakódokat a 3. melléklet 4.1. pontja szerinti, az MNB honlapján közzétett technikai segédletben, a többi kódot a 3. melléklet 4.9</w:t>
      </w:r>
      <w:r>
        <w:rPr>
          <w:rFonts w:ascii="Arial" w:hAnsi="Arial" w:cs="Arial"/>
        </w:rPr>
        <w:t>.</w:t>
      </w:r>
      <w:r w:rsidR="00134399" w:rsidRPr="00134399">
        <w:rPr>
          <w:rFonts w:ascii="Arial" w:hAnsi="Arial" w:cs="Arial"/>
        </w:rPr>
        <w:t xml:space="preserve"> pontja szerinti, szintén az MNB honlapján közzétett technikai segédletben meghatározottak szerint kell kitölteni.</w:t>
      </w:r>
    </w:p>
    <w:p w14:paraId="275959A4" w14:textId="77777777" w:rsidR="00EA019B" w:rsidRDefault="00E24BDB" w:rsidP="000B5115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134399" w:rsidRPr="00134399">
        <w:rPr>
          <w:rFonts w:ascii="Arial" w:hAnsi="Arial" w:cs="Arial"/>
        </w:rPr>
        <w:t>A „Megjegyzésekben” az alábbiakat kell feltüntetni:</w:t>
      </w:r>
    </w:p>
    <w:p w14:paraId="29D09E3A" w14:textId="77777777" w:rsidR="005658FC" w:rsidRPr="00E24BDB" w:rsidRDefault="00134399" w:rsidP="000B5115">
      <w:pPr>
        <w:numPr>
          <w:ilvl w:val="0"/>
          <w:numId w:val="16"/>
        </w:numPr>
        <w:jc w:val="both"/>
        <w:rPr>
          <w:rFonts w:ascii="Arial" w:hAnsi="Arial" w:cs="Arial"/>
        </w:rPr>
      </w:pPr>
      <w:r w:rsidRPr="00134399">
        <w:rPr>
          <w:rFonts w:ascii="Arial" w:hAnsi="Arial" w:cs="Arial"/>
        </w:rPr>
        <w:t>azt a tényt, hogy a szerződés szerint az állam (a nevében eljáró szerv) garanciát vállal arra, hogy ha szükséges, biztosítja az adósság visszafizetéséhez szükséges devizát,</w:t>
      </w:r>
    </w:p>
    <w:p w14:paraId="4352F302" w14:textId="77777777" w:rsidR="00EA019B" w:rsidRDefault="00134399" w:rsidP="000B5115">
      <w:pPr>
        <w:numPr>
          <w:ilvl w:val="0"/>
          <w:numId w:val="16"/>
        </w:numPr>
        <w:jc w:val="both"/>
        <w:rPr>
          <w:rFonts w:ascii="Arial" w:hAnsi="Arial" w:cs="Arial"/>
        </w:rPr>
      </w:pPr>
      <w:r w:rsidRPr="00134399">
        <w:rPr>
          <w:rFonts w:ascii="Arial" w:hAnsi="Arial" w:cs="Arial"/>
        </w:rPr>
        <w:t>a hitelszerződés típusát, amennyiben az i oszlopban azt az</w:t>
      </w:r>
      <w:r w:rsidR="004A1BB5">
        <w:rPr>
          <w:rFonts w:ascii="Arial" w:hAnsi="Arial" w:cs="Arial"/>
        </w:rPr>
        <w:t xml:space="preserve"> </w:t>
      </w:r>
      <w:r w:rsidR="00AE6A29">
        <w:rPr>
          <w:rFonts w:ascii="Arial" w:hAnsi="Arial" w:cs="Arial"/>
        </w:rPr>
        <w:t>„</w:t>
      </w:r>
      <w:r w:rsidRPr="00134399">
        <w:rPr>
          <w:rFonts w:ascii="Arial" w:hAnsi="Arial" w:cs="Arial"/>
        </w:rPr>
        <w:t>Egyéb” kategóriába sorolták,</w:t>
      </w:r>
    </w:p>
    <w:p w14:paraId="604168B2" w14:textId="77777777" w:rsidR="00EA019B" w:rsidRDefault="00134399" w:rsidP="000B5115">
      <w:pPr>
        <w:numPr>
          <w:ilvl w:val="0"/>
          <w:numId w:val="16"/>
        </w:numPr>
        <w:jc w:val="both"/>
        <w:rPr>
          <w:rFonts w:ascii="Arial" w:hAnsi="Arial" w:cs="Arial"/>
        </w:rPr>
      </w:pPr>
      <w:proofErr w:type="spellStart"/>
      <w:r w:rsidRPr="00134399">
        <w:rPr>
          <w:rFonts w:ascii="Arial" w:hAnsi="Arial" w:cs="Arial"/>
        </w:rPr>
        <w:t>szindikált</w:t>
      </w:r>
      <w:proofErr w:type="spellEnd"/>
      <w:r w:rsidRPr="00134399">
        <w:rPr>
          <w:rFonts w:ascii="Arial" w:hAnsi="Arial" w:cs="Arial"/>
        </w:rPr>
        <w:t xml:space="preserve"> hitelnyújtás esetén a hitelnyújtásban résztvevő országokat,</w:t>
      </w:r>
    </w:p>
    <w:p w14:paraId="485A4DC1" w14:textId="77777777" w:rsidR="00EA019B" w:rsidRDefault="00134399" w:rsidP="000B5115">
      <w:pPr>
        <w:numPr>
          <w:ilvl w:val="0"/>
          <w:numId w:val="16"/>
        </w:numPr>
        <w:jc w:val="both"/>
        <w:rPr>
          <w:rFonts w:ascii="Arial" w:hAnsi="Arial" w:cs="Arial"/>
        </w:rPr>
      </w:pPr>
      <w:r w:rsidRPr="00134399">
        <w:rPr>
          <w:rFonts w:ascii="Arial" w:hAnsi="Arial" w:cs="Arial"/>
        </w:rPr>
        <w:t>amennyiben a visszafizetés többfajta devizában történik, annak részletezését,</w:t>
      </w:r>
    </w:p>
    <w:p w14:paraId="4B65BDD4" w14:textId="77777777" w:rsidR="00EA019B" w:rsidRDefault="00134399" w:rsidP="000B5115">
      <w:pPr>
        <w:numPr>
          <w:ilvl w:val="0"/>
          <w:numId w:val="16"/>
        </w:numPr>
        <w:jc w:val="both"/>
        <w:rPr>
          <w:rFonts w:ascii="Arial" w:hAnsi="Arial" w:cs="Arial"/>
        </w:rPr>
      </w:pPr>
      <w:r w:rsidRPr="00134399">
        <w:rPr>
          <w:rFonts w:ascii="Arial" w:hAnsi="Arial" w:cs="Arial"/>
        </w:rPr>
        <w:t>a rendelkezésre tartási jutalékon kívüli egyéb jutalékokat,</w:t>
      </w:r>
    </w:p>
    <w:p w14:paraId="19304A41" w14:textId="77777777" w:rsidR="00EA019B" w:rsidRDefault="00134399" w:rsidP="000B5115">
      <w:pPr>
        <w:numPr>
          <w:ilvl w:val="0"/>
          <w:numId w:val="16"/>
        </w:numPr>
        <w:spacing w:after="240"/>
        <w:ind w:left="658" w:hanging="357"/>
        <w:jc w:val="both"/>
        <w:rPr>
          <w:rFonts w:ascii="Arial" w:hAnsi="Arial" w:cs="Arial"/>
        </w:rPr>
      </w:pPr>
      <w:r w:rsidRPr="00134399">
        <w:rPr>
          <w:rFonts w:ascii="Arial" w:hAnsi="Arial" w:cs="Arial"/>
        </w:rPr>
        <w:t>minden egyéb, a hitelfelvétellel kapcsolatos, hasznosnak tartott megjegyzést.</w:t>
      </w:r>
    </w:p>
    <w:p w14:paraId="6C9D6A17" w14:textId="77777777" w:rsidR="00EA019B" w:rsidRDefault="00E24BDB" w:rsidP="000B511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134399" w:rsidRPr="00134399">
        <w:rPr>
          <w:rFonts w:ascii="Arial" w:hAnsi="Arial" w:cs="Arial"/>
        </w:rPr>
        <w:t xml:space="preserve">A BEFT7 táblában a BEFT6 táblában jelentett olyan hiteleket kell adósság </w:t>
      </w:r>
      <w:proofErr w:type="spellStart"/>
      <w:r w:rsidR="00134399" w:rsidRPr="00134399">
        <w:rPr>
          <w:rFonts w:ascii="Arial" w:hAnsi="Arial" w:cs="Arial"/>
        </w:rPr>
        <w:t>azonosítónként</w:t>
      </w:r>
      <w:proofErr w:type="spellEnd"/>
      <w:r w:rsidR="00134399" w:rsidRPr="00134399">
        <w:rPr>
          <w:rFonts w:ascii="Arial" w:hAnsi="Arial" w:cs="Arial"/>
        </w:rPr>
        <w:t xml:space="preserve"> részletezni, amelyek tőke- és kamatfizetései nem szabályos időszakonként történnek.</w:t>
      </w:r>
    </w:p>
    <w:p w14:paraId="6DFBE352" w14:textId="77777777" w:rsidR="00EA019B" w:rsidRDefault="00134399" w:rsidP="000B5115">
      <w:pPr>
        <w:spacing w:before="120"/>
        <w:jc w:val="both"/>
        <w:rPr>
          <w:rFonts w:ascii="Arial" w:hAnsi="Arial" w:cs="Arial"/>
        </w:rPr>
      </w:pPr>
      <w:r w:rsidRPr="00134399">
        <w:rPr>
          <w:rFonts w:ascii="Arial" w:hAnsi="Arial" w:cs="Arial"/>
        </w:rPr>
        <w:t>Ezt a táblát kell használni a többéves átütemezési szerződések esetén is, amikor a BEFT6 táblában jelentett, teljes átütemezendő összeget éves összetevőkre bontják le.</w:t>
      </w:r>
    </w:p>
    <w:p w14:paraId="734CC170" w14:textId="77777777" w:rsidR="00EA019B" w:rsidRDefault="00E24BDB" w:rsidP="000B5115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="00134399" w:rsidRPr="00134399">
        <w:rPr>
          <w:rFonts w:ascii="Arial" w:hAnsi="Arial" w:cs="Arial"/>
        </w:rPr>
        <w:t xml:space="preserve">A BEFT8 tábla a BEFT6 és BEFT7 táblában, valamint az R28 </w:t>
      </w:r>
      <w:r w:rsidR="003F7D9A">
        <w:rPr>
          <w:rFonts w:ascii="Arial" w:hAnsi="Arial" w:cs="Arial"/>
        </w:rPr>
        <w:t>MNB azonosító kódú</w:t>
      </w:r>
      <w:r>
        <w:rPr>
          <w:rFonts w:ascii="Arial" w:hAnsi="Arial" w:cs="Arial"/>
        </w:rPr>
        <w:t xml:space="preserve"> </w:t>
      </w:r>
      <w:r w:rsidR="00134399" w:rsidRPr="00134399">
        <w:rPr>
          <w:rFonts w:ascii="Arial" w:hAnsi="Arial" w:cs="Arial"/>
        </w:rPr>
        <w:t xml:space="preserve">adatszolgáltatás BEFT10 táblájában jelentett adatok módosítására szolgál. A táblában adósság </w:t>
      </w:r>
      <w:proofErr w:type="spellStart"/>
      <w:r w:rsidR="00134399" w:rsidRPr="00134399">
        <w:rPr>
          <w:rFonts w:ascii="Arial" w:hAnsi="Arial" w:cs="Arial"/>
        </w:rPr>
        <w:t>azonosítónként</w:t>
      </w:r>
      <w:proofErr w:type="spellEnd"/>
      <w:r w:rsidR="00134399" w:rsidRPr="00134399">
        <w:rPr>
          <w:rFonts w:ascii="Arial" w:hAnsi="Arial" w:cs="Arial"/>
        </w:rPr>
        <w:t xml:space="preserve"> és </w:t>
      </w:r>
      <w:proofErr w:type="spellStart"/>
      <w:r w:rsidR="00134399" w:rsidRPr="00134399">
        <w:rPr>
          <w:rFonts w:ascii="Arial" w:hAnsi="Arial" w:cs="Arial"/>
        </w:rPr>
        <w:t>oszlopnevenként</w:t>
      </w:r>
      <w:proofErr w:type="spellEnd"/>
      <w:r w:rsidR="00134399" w:rsidRPr="00134399">
        <w:rPr>
          <w:rFonts w:ascii="Arial" w:hAnsi="Arial" w:cs="Arial"/>
        </w:rPr>
        <w:t xml:space="preserve"> kell megadni a módosított adatokat.</w:t>
      </w:r>
    </w:p>
    <w:p w14:paraId="62A5E13E" w14:textId="77777777" w:rsidR="00EA019B" w:rsidRDefault="007A4EDC" w:rsidP="000B5115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 w:rsidR="00134399" w:rsidRPr="00134399">
        <w:rPr>
          <w:rFonts w:ascii="Arial" w:hAnsi="Arial" w:cs="Arial"/>
        </w:rPr>
        <w:t>A táblák kitöltését segítő módszertani útmutatást, illetve a hibátlan beküldést elősegítő ellenőrzési szabályokat a 3. melléklet 9., illetve 5. pontja szerinti, az MNB honlapján közzétett technikai segédlet tartalmazza.</w:t>
      </w:r>
    </w:p>
    <w:sectPr w:rsidR="00EA019B" w:rsidSect="00BD7AE5">
      <w:headerReference w:type="default" r:id="rId7"/>
      <w:footerReference w:type="even" r:id="rId8"/>
      <w:footerReference w:type="default" r:id="rId9"/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374D8" w14:textId="77777777" w:rsidR="001E12DB" w:rsidRDefault="001E12DB">
      <w:r>
        <w:separator/>
      </w:r>
    </w:p>
  </w:endnote>
  <w:endnote w:type="continuationSeparator" w:id="0">
    <w:p w14:paraId="5F2CBE45" w14:textId="77777777" w:rsidR="001E12DB" w:rsidRDefault="001E1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C087" w14:textId="77777777" w:rsidR="00E24BDB" w:rsidRDefault="00134399" w:rsidP="00873C5C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E24BDB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02FCE9CB" w14:textId="77777777" w:rsidR="00E24BDB" w:rsidRDefault="00E24BDB" w:rsidP="00873C5C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DF3D1" w14:textId="77777777" w:rsidR="00E24BDB" w:rsidRDefault="00E24BDB" w:rsidP="00873C5C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09B8B" w14:textId="77777777" w:rsidR="001E12DB" w:rsidRDefault="001E12DB">
      <w:r>
        <w:separator/>
      </w:r>
    </w:p>
  </w:footnote>
  <w:footnote w:type="continuationSeparator" w:id="0">
    <w:p w14:paraId="601BE129" w14:textId="77777777" w:rsidR="001E12DB" w:rsidRDefault="001E12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23F72" w14:textId="77777777" w:rsidR="00E24BDB" w:rsidRPr="00873C5C" w:rsidRDefault="00E24BDB" w:rsidP="00873C5C">
    <w:pPr>
      <w:pStyle w:val="lfej"/>
      <w:jc w:val="right"/>
      <w:rPr>
        <w:rFonts w:ascii="Garamond" w:hAnsi="Garamond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51718"/>
    <w:multiLevelType w:val="hybridMultilevel"/>
    <w:tmpl w:val="D730D0DC"/>
    <w:lvl w:ilvl="0" w:tplc="EE328FF2">
      <w:numFmt w:val="bullet"/>
      <w:lvlText w:val="–"/>
      <w:lvlJc w:val="left"/>
      <w:pPr>
        <w:ind w:left="66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" w15:restartNumberingAfterBreak="0">
    <w:nsid w:val="12213506"/>
    <w:multiLevelType w:val="hybridMultilevel"/>
    <w:tmpl w:val="DE38B1E0"/>
    <w:lvl w:ilvl="0" w:tplc="040E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043CCA"/>
    <w:multiLevelType w:val="hybridMultilevel"/>
    <w:tmpl w:val="8DF8EFC6"/>
    <w:lvl w:ilvl="0" w:tplc="07A6B2EC">
      <w:start w:val="2"/>
      <w:numFmt w:val="lowerLetter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88B4923"/>
    <w:multiLevelType w:val="hybridMultilevel"/>
    <w:tmpl w:val="56F80258"/>
    <w:lvl w:ilvl="0" w:tplc="040E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DEA4FF9"/>
    <w:multiLevelType w:val="hybridMultilevel"/>
    <w:tmpl w:val="6616C570"/>
    <w:lvl w:ilvl="0" w:tplc="1506CCEE">
      <w:start w:val="1"/>
      <w:numFmt w:val="lowerLetter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F6477A4"/>
    <w:multiLevelType w:val="hybridMultilevel"/>
    <w:tmpl w:val="65AE4B7A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D55477"/>
    <w:multiLevelType w:val="hybridMultilevel"/>
    <w:tmpl w:val="41BACF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33E0"/>
    <w:multiLevelType w:val="hybridMultilevel"/>
    <w:tmpl w:val="75AA7718"/>
    <w:lvl w:ilvl="0" w:tplc="5980D73A">
      <w:start w:val="2"/>
      <w:numFmt w:val="bullet"/>
      <w:lvlText w:val="–"/>
      <w:lvlJc w:val="left"/>
      <w:pPr>
        <w:tabs>
          <w:tab w:val="num" w:pos="1350"/>
        </w:tabs>
        <w:ind w:left="135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8" w15:restartNumberingAfterBreak="0">
    <w:nsid w:val="483C62C4"/>
    <w:multiLevelType w:val="hybridMultilevel"/>
    <w:tmpl w:val="77FEE1D6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1F02FBF"/>
    <w:multiLevelType w:val="multilevel"/>
    <w:tmpl w:val="AD3E9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A7133B"/>
    <w:multiLevelType w:val="hybridMultilevel"/>
    <w:tmpl w:val="EF82E01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2982777"/>
    <w:multiLevelType w:val="hybridMultilevel"/>
    <w:tmpl w:val="6AA24C74"/>
    <w:lvl w:ilvl="0" w:tplc="C826CC4C">
      <w:start w:val="1"/>
      <w:numFmt w:val="lowerLetter"/>
      <w:lvlText w:val="%1.)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A7124E"/>
    <w:multiLevelType w:val="hybridMultilevel"/>
    <w:tmpl w:val="B8DC448A"/>
    <w:lvl w:ilvl="0" w:tplc="040E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" w15:restartNumberingAfterBreak="0">
    <w:nsid w:val="7B50758C"/>
    <w:multiLevelType w:val="hybridMultilevel"/>
    <w:tmpl w:val="AD3E9A1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8F78C7"/>
    <w:multiLevelType w:val="hybridMultilevel"/>
    <w:tmpl w:val="5A747B50"/>
    <w:lvl w:ilvl="0" w:tplc="F238FB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7E6B23FA"/>
    <w:multiLevelType w:val="singleLevel"/>
    <w:tmpl w:val="A968AA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</w:abstractNum>
  <w:num w:numId="1" w16cid:durableId="500127124">
    <w:abstractNumId w:val="1"/>
  </w:num>
  <w:num w:numId="2" w16cid:durableId="1752851276">
    <w:abstractNumId w:val="2"/>
  </w:num>
  <w:num w:numId="3" w16cid:durableId="1711108283">
    <w:abstractNumId w:val="15"/>
  </w:num>
  <w:num w:numId="4" w16cid:durableId="385908089">
    <w:abstractNumId w:val="12"/>
  </w:num>
  <w:num w:numId="5" w16cid:durableId="1048607549">
    <w:abstractNumId w:val="14"/>
  </w:num>
  <w:num w:numId="6" w16cid:durableId="1345089598">
    <w:abstractNumId w:val="3"/>
  </w:num>
  <w:num w:numId="7" w16cid:durableId="1211529308">
    <w:abstractNumId w:val="5"/>
  </w:num>
  <w:num w:numId="8" w16cid:durableId="1782532031">
    <w:abstractNumId w:val="13"/>
  </w:num>
  <w:num w:numId="9" w16cid:durableId="792091278">
    <w:abstractNumId w:val="9"/>
  </w:num>
  <w:num w:numId="10" w16cid:durableId="28343362">
    <w:abstractNumId w:val="11"/>
  </w:num>
  <w:num w:numId="11" w16cid:durableId="522984381">
    <w:abstractNumId w:val="10"/>
  </w:num>
  <w:num w:numId="12" w16cid:durableId="1908371949">
    <w:abstractNumId w:val="8"/>
  </w:num>
  <w:num w:numId="13" w16cid:durableId="399598203">
    <w:abstractNumId w:val="4"/>
  </w:num>
  <w:num w:numId="14" w16cid:durableId="1954824809">
    <w:abstractNumId w:val="7"/>
  </w:num>
  <w:num w:numId="15" w16cid:durableId="872381967">
    <w:abstractNumId w:val="6"/>
  </w:num>
  <w:num w:numId="16" w16cid:durableId="10599817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08"/>
  <w:hyphenationZone w:val="425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658FC"/>
    <w:rsid w:val="00010610"/>
    <w:rsid w:val="00033040"/>
    <w:rsid w:val="0006564A"/>
    <w:rsid w:val="000B5115"/>
    <w:rsid w:val="000C689A"/>
    <w:rsid w:val="000E3898"/>
    <w:rsid w:val="000E64BE"/>
    <w:rsid w:val="000F2C6F"/>
    <w:rsid w:val="00101BE4"/>
    <w:rsid w:val="00104C01"/>
    <w:rsid w:val="00105147"/>
    <w:rsid w:val="001166ED"/>
    <w:rsid w:val="00134399"/>
    <w:rsid w:val="00181191"/>
    <w:rsid w:val="00192EDF"/>
    <w:rsid w:val="001E12DB"/>
    <w:rsid w:val="001E1903"/>
    <w:rsid w:val="001E4972"/>
    <w:rsid w:val="001E5F9D"/>
    <w:rsid w:val="00204CE9"/>
    <w:rsid w:val="00214B4D"/>
    <w:rsid w:val="00223A88"/>
    <w:rsid w:val="0024222A"/>
    <w:rsid w:val="00270440"/>
    <w:rsid w:val="002860B9"/>
    <w:rsid w:val="00294A6E"/>
    <w:rsid w:val="002C7886"/>
    <w:rsid w:val="002F7E7E"/>
    <w:rsid w:val="003207C4"/>
    <w:rsid w:val="00376512"/>
    <w:rsid w:val="0038253F"/>
    <w:rsid w:val="003956CA"/>
    <w:rsid w:val="003B18BB"/>
    <w:rsid w:val="003B4DE3"/>
    <w:rsid w:val="003B61CC"/>
    <w:rsid w:val="003C7BB8"/>
    <w:rsid w:val="003E110C"/>
    <w:rsid w:val="003F6B6E"/>
    <w:rsid w:val="003F7D9A"/>
    <w:rsid w:val="00412F37"/>
    <w:rsid w:val="00416EAA"/>
    <w:rsid w:val="004923CE"/>
    <w:rsid w:val="004A1BB5"/>
    <w:rsid w:val="004A7799"/>
    <w:rsid w:val="004B5349"/>
    <w:rsid w:val="004B75F4"/>
    <w:rsid w:val="004D6BE0"/>
    <w:rsid w:val="004F04B2"/>
    <w:rsid w:val="004F7C66"/>
    <w:rsid w:val="00503EB5"/>
    <w:rsid w:val="00521246"/>
    <w:rsid w:val="00523F78"/>
    <w:rsid w:val="005434BF"/>
    <w:rsid w:val="005445A1"/>
    <w:rsid w:val="005658FC"/>
    <w:rsid w:val="00587A9C"/>
    <w:rsid w:val="005A5530"/>
    <w:rsid w:val="005B535E"/>
    <w:rsid w:val="005B5939"/>
    <w:rsid w:val="005E332C"/>
    <w:rsid w:val="00600211"/>
    <w:rsid w:val="006529C9"/>
    <w:rsid w:val="00676790"/>
    <w:rsid w:val="006C3FE2"/>
    <w:rsid w:val="006C6025"/>
    <w:rsid w:val="0071237B"/>
    <w:rsid w:val="00722B51"/>
    <w:rsid w:val="00756682"/>
    <w:rsid w:val="00795FF0"/>
    <w:rsid w:val="007A4EDC"/>
    <w:rsid w:val="007C7E16"/>
    <w:rsid w:val="007D4708"/>
    <w:rsid w:val="007E1BC0"/>
    <w:rsid w:val="007F078A"/>
    <w:rsid w:val="007F69CD"/>
    <w:rsid w:val="00801331"/>
    <w:rsid w:val="0080409B"/>
    <w:rsid w:val="00837FBD"/>
    <w:rsid w:val="00843FEB"/>
    <w:rsid w:val="008720F5"/>
    <w:rsid w:val="00873C5C"/>
    <w:rsid w:val="008A4187"/>
    <w:rsid w:val="008C411F"/>
    <w:rsid w:val="008C4E83"/>
    <w:rsid w:val="008E2418"/>
    <w:rsid w:val="008F194D"/>
    <w:rsid w:val="0092210F"/>
    <w:rsid w:val="00937926"/>
    <w:rsid w:val="009863FC"/>
    <w:rsid w:val="00992898"/>
    <w:rsid w:val="009A49D3"/>
    <w:rsid w:val="009A4DF1"/>
    <w:rsid w:val="009D6E5E"/>
    <w:rsid w:val="009E1C6D"/>
    <w:rsid w:val="009F6A10"/>
    <w:rsid w:val="00A52739"/>
    <w:rsid w:val="00A5418D"/>
    <w:rsid w:val="00A9180E"/>
    <w:rsid w:val="00AD7D87"/>
    <w:rsid w:val="00AE0181"/>
    <w:rsid w:val="00AE6A29"/>
    <w:rsid w:val="00AF4717"/>
    <w:rsid w:val="00AF6928"/>
    <w:rsid w:val="00B17995"/>
    <w:rsid w:val="00B64CC6"/>
    <w:rsid w:val="00B64EE6"/>
    <w:rsid w:val="00B7491F"/>
    <w:rsid w:val="00BA0C05"/>
    <w:rsid w:val="00BA2007"/>
    <w:rsid w:val="00BB0814"/>
    <w:rsid w:val="00BB5B36"/>
    <w:rsid w:val="00BD6BB4"/>
    <w:rsid w:val="00BD7AE5"/>
    <w:rsid w:val="00C00E63"/>
    <w:rsid w:val="00C12B05"/>
    <w:rsid w:val="00C238DD"/>
    <w:rsid w:val="00C24A46"/>
    <w:rsid w:val="00C33F33"/>
    <w:rsid w:val="00C42CAF"/>
    <w:rsid w:val="00C5203A"/>
    <w:rsid w:val="00C67473"/>
    <w:rsid w:val="00C75789"/>
    <w:rsid w:val="00C83AEA"/>
    <w:rsid w:val="00C86FE8"/>
    <w:rsid w:val="00CA2A4C"/>
    <w:rsid w:val="00CA2F1D"/>
    <w:rsid w:val="00D02707"/>
    <w:rsid w:val="00D1594E"/>
    <w:rsid w:val="00D163DA"/>
    <w:rsid w:val="00D238C2"/>
    <w:rsid w:val="00D36E2C"/>
    <w:rsid w:val="00D43C50"/>
    <w:rsid w:val="00D7499B"/>
    <w:rsid w:val="00DA310E"/>
    <w:rsid w:val="00DE1651"/>
    <w:rsid w:val="00DE1F2B"/>
    <w:rsid w:val="00E14256"/>
    <w:rsid w:val="00E23578"/>
    <w:rsid w:val="00E24BDB"/>
    <w:rsid w:val="00E34659"/>
    <w:rsid w:val="00E42EBE"/>
    <w:rsid w:val="00E523FE"/>
    <w:rsid w:val="00E806E0"/>
    <w:rsid w:val="00E823ED"/>
    <w:rsid w:val="00EA019B"/>
    <w:rsid w:val="00EA123F"/>
    <w:rsid w:val="00EC5706"/>
    <w:rsid w:val="00EE40E7"/>
    <w:rsid w:val="00F72A3C"/>
    <w:rsid w:val="00F83F3C"/>
    <w:rsid w:val="00FA6F91"/>
    <w:rsid w:val="00FC6758"/>
    <w:rsid w:val="00FC6AE9"/>
    <w:rsid w:val="00FE4017"/>
    <w:rsid w:val="00FF2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2D070BA9"/>
  <w15:chartTrackingRefBased/>
  <w15:docId w15:val="{2FF9B30F-ABEE-48CE-A09A-BEFE52E96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658FC"/>
  </w:style>
  <w:style w:type="paragraph" w:styleId="Cmsor2">
    <w:name w:val="heading 2"/>
    <w:basedOn w:val="Norml"/>
    <w:next w:val="Norml"/>
    <w:qFormat/>
    <w:rsid w:val="005658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5658F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rsid w:val="005658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semiHidden/>
    <w:rsid w:val="005658FC"/>
    <w:rPr>
      <w:sz w:val="16"/>
      <w:szCs w:val="16"/>
    </w:rPr>
  </w:style>
  <w:style w:type="paragraph" w:styleId="Jegyzetszveg">
    <w:name w:val="annotation text"/>
    <w:basedOn w:val="Norml"/>
    <w:semiHidden/>
    <w:rsid w:val="005658FC"/>
  </w:style>
  <w:style w:type="paragraph" w:styleId="Buborkszveg">
    <w:name w:val="Balloon Text"/>
    <w:basedOn w:val="Norml"/>
    <w:semiHidden/>
    <w:rsid w:val="005658FC"/>
    <w:rPr>
      <w:rFonts w:ascii="Tahoma" w:hAnsi="Tahoma" w:cs="Tahoma"/>
      <w:sz w:val="16"/>
      <w:szCs w:val="16"/>
    </w:rPr>
  </w:style>
  <w:style w:type="character" w:styleId="Hiperhivatkozs">
    <w:name w:val="Hyperlink"/>
    <w:rsid w:val="005658FC"/>
    <w:rPr>
      <w:color w:val="0000FF"/>
      <w:u w:val="single"/>
    </w:rPr>
  </w:style>
  <w:style w:type="paragraph" w:styleId="lfej">
    <w:name w:val="header"/>
    <w:basedOn w:val="Norml"/>
    <w:rsid w:val="00873C5C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873C5C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873C5C"/>
  </w:style>
  <w:style w:type="paragraph" w:styleId="Megjegyzstrgya">
    <w:name w:val="annotation subject"/>
    <w:basedOn w:val="Jegyzetszveg"/>
    <w:next w:val="Jegyzetszveg"/>
    <w:semiHidden/>
    <w:rsid w:val="00E523FE"/>
    <w:rPr>
      <w:b/>
      <w:bCs/>
    </w:rPr>
  </w:style>
  <w:style w:type="paragraph" w:styleId="Vltozat">
    <w:name w:val="Revision"/>
    <w:hidden/>
    <w:uiPriority w:val="99"/>
    <w:semiHidden/>
    <w:rsid w:val="00BD7A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460</Words>
  <Characters>3180</Characters>
  <Application>Microsoft Office Word</Application>
  <DocSecurity>0</DocSecurity>
  <Lines>26</Lines>
  <Paragraphs>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MNB adatszolgáltatás azonosító: R…</vt:lpstr>
      <vt:lpstr>MNB adatszolgáltatás azonosító: R…</vt:lpstr>
    </vt:vector>
  </TitlesOfParts>
  <Company>Magyar Nemzeti Bank</Company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MNB adatszolgáltatás azonosító: R…</dc:title>
  <dc:subject/>
  <dc:creator>nemethneed</dc:creator>
  <cp:keywords/>
  <cp:lastModifiedBy>STA</cp:lastModifiedBy>
  <cp:revision>7</cp:revision>
  <cp:lastPrinted>2021-11-08T20:36:00Z</cp:lastPrinted>
  <dcterms:created xsi:type="dcterms:W3CDTF">2018-09-26T14:11:00Z</dcterms:created>
  <dcterms:modified xsi:type="dcterms:W3CDTF">2024-10-13T15:19:00Z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2026-11-08T20:35:57Z</vt:filetime>
  </property>
  <property fmtid="{D5CDD505-2E9C-101B-9397-08002B2CF9AE}" pid="3" name="Érvényességet beállító">
    <vt:lpwstr>grofk</vt:lpwstr>
  </property>
  <property fmtid="{D5CDD505-2E9C-101B-9397-08002B2CF9AE}" pid="4" name="Érvényességi idő első beállítása">
    <vt:filetime>2021-11-08T20:35:57Z</vt:filetime>
  </property>
  <property fmtid="{D5CDD505-2E9C-101B-9397-08002B2CF9AE}" pid="5" name="MSIP_Label_b0d11092-50c9-4e74-84b5-b1af078dc3d0_Enabled">
    <vt:lpwstr>True</vt:lpwstr>
  </property>
  <property fmtid="{D5CDD505-2E9C-101B-9397-08002B2CF9AE}" pid="6" name="MSIP_Label_b0d11092-50c9-4e74-84b5-b1af078dc3d0_SiteId">
    <vt:lpwstr>97c01ef8-0264-4eef-9c08-fb4a9ba1c0db</vt:lpwstr>
  </property>
  <property fmtid="{D5CDD505-2E9C-101B-9397-08002B2CF9AE}" pid="7" name="MSIP_Label_b0d11092-50c9-4e74-84b5-b1af078dc3d0_Owner">
    <vt:lpwstr>grofk@mnb.hu</vt:lpwstr>
  </property>
  <property fmtid="{D5CDD505-2E9C-101B-9397-08002B2CF9AE}" pid="8" name="MSIP_Label_b0d11092-50c9-4e74-84b5-b1af078dc3d0_SetDate">
    <vt:lpwstr>2021-11-08T20:36:28.2268874Z</vt:lpwstr>
  </property>
  <property fmtid="{D5CDD505-2E9C-101B-9397-08002B2CF9AE}" pid="9" name="MSIP_Label_b0d11092-50c9-4e74-84b5-b1af078dc3d0_Name">
    <vt:lpwstr>Protected</vt:lpwstr>
  </property>
  <property fmtid="{D5CDD505-2E9C-101B-9397-08002B2CF9AE}" pid="10" name="MSIP_Label_b0d11092-50c9-4e74-84b5-b1af078dc3d0_Application">
    <vt:lpwstr>Microsoft Azure Information Protection</vt:lpwstr>
  </property>
  <property fmtid="{D5CDD505-2E9C-101B-9397-08002B2CF9AE}" pid="11" name="MSIP_Label_b0d11092-50c9-4e74-84b5-b1af078dc3d0_ActionId">
    <vt:lpwstr>8a820a54-e355-46b3-8af5-85c5b749b92f</vt:lpwstr>
  </property>
  <property fmtid="{D5CDD505-2E9C-101B-9397-08002B2CF9AE}" pid="12" name="MSIP_Label_b0d11092-50c9-4e74-84b5-b1af078dc3d0_Extended_MSFT_Method">
    <vt:lpwstr>Automatic</vt:lpwstr>
  </property>
  <property fmtid="{D5CDD505-2E9C-101B-9397-08002B2CF9AE}" pid="13" name="Sensitivity">
    <vt:lpwstr>Protected</vt:lpwstr>
  </property>
</Properties>
</file>