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3A1D4" w14:textId="303B8148" w:rsidR="00191672" w:rsidRPr="00B6689F" w:rsidRDefault="00191672" w:rsidP="00191672">
      <w:pPr>
        <w:rPr>
          <w:rFonts w:ascii="Arial" w:hAnsi="Arial" w:cs="Arial"/>
          <w:b/>
          <w:snapToGrid w:val="0"/>
          <w:sz w:val="20"/>
          <w:lang w:eastAsia="en-US"/>
        </w:rPr>
      </w:pPr>
      <w:r w:rsidRPr="00B6689F">
        <w:rPr>
          <w:rFonts w:ascii="Arial" w:hAnsi="Arial" w:cs="Arial"/>
          <w:b/>
          <w:snapToGrid w:val="0"/>
          <w:sz w:val="20"/>
          <w:lang w:eastAsia="en-US"/>
        </w:rPr>
        <w:t>MNB azonosító</w:t>
      </w:r>
      <w:r w:rsidR="00CF2BFA">
        <w:rPr>
          <w:rFonts w:ascii="Arial" w:hAnsi="Arial" w:cs="Arial"/>
          <w:b/>
          <w:snapToGrid w:val="0"/>
          <w:sz w:val="20"/>
          <w:lang w:eastAsia="en-US"/>
        </w:rPr>
        <w:t xml:space="preserve"> kód</w:t>
      </w:r>
      <w:r w:rsidRPr="00B6689F">
        <w:rPr>
          <w:rFonts w:ascii="Arial" w:hAnsi="Arial" w:cs="Arial"/>
          <w:b/>
          <w:snapToGrid w:val="0"/>
          <w:sz w:val="20"/>
          <w:lang w:eastAsia="en-US"/>
        </w:rPr>
        <w:t xml:space="preserve">: </w:t>
      </w:r>
      <w:r w:rsidR="00532D0F">
        <w:rPr>
          <w:rFonts w:ascii="Arial" w:hAnsi="Arial" w:cs="Arial"/>
          <w:b/>
          <w:snapToGrid w:val="0"/>
          <w:sz w:val="20"/>
          <w:lang w:eastAsia="en-US"/>
        </w:rPr>
        <w:t>P37</w:t>
      </w:r>
    </w:p>
    <w:p w14:paraId="5883FC4F" w14:textId="77777777" w:rsidR="00191672" w:rsidRPr="00B6689F" w:rsidRDefault="00191672" w:rsidP="00191672">
      <w:pPr>
        <w:spacing w:before="120"/>
        <w:rPr>
          <w:rFonts w:ascii="Arial" w:hAnsi="Arial" w:cs="Arial"/>
          <w:b/>
          <w:color w:val="000000"/>
          <w:sz w:val="20"/>
        </w:rPr>
      </w:pPr>
    </w:p>
    <w:p w14:paraId="5A7348AD" w14:textId="77777777" w:rsidR="006F0276" w:rsidRPr="00B6689F" w:rsidRDefault="00BA3450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  <w:r w:rsidRPr="00B6689F">
        <w:rPr>
          <w:rFonts w:ascii="Arial" w:hAnsi="Arial" w:cs="Arial"/>
          <w:b/>
          <w:snapToGrid w:val="0"/>
          <w:sz w:val="20"/>
          <w:lang w:eastAsia="en-US"/>
        </w:rPr>
        <w:t>Kitöltési előírások</w:t>
      </w:r>
    </w:p>
    <w:p w14:paraId="13B7F6DB" w14:textId="77777777" w:rsidR="00BA3450" w:rsidRPr="00B6689F" w:rsidRDefault="00532D0F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  <w:r w:rsidRPr="00532D0F">
        <w:rPr>
          <w:rFonts w:ascii="Arial" w:hAnsi="Arial" w:cs="Arial"/>
          <w:b/>
          <w:snapToGrid w:val="0"/>
          <w:sz w:val="20"/>
          <w:lang w:eastAsia="en-US"/>
        </w:rPr>
        <w:t>Havi jelentés a levelezőbanknál számlát vezető levelezett hitelintézetek pénzforgalmi (elszámolási) számla egyenlegéről</w:t>
      </w:r>
    </w:p>
    <w:p w14:paraId="1385F984" w14:textId="77777777" w:rsidR="00BA3450" w:rsidRPr="00B6689F" w:rsidRDefault="00BA3450" w:rsidP="00191672">
      <w:pPr>
        <w:jc w:val="center"/>
        <w:rPr>
          <w:rFonts w:ascii="Arial" w:hAnsi="Arial" w:cs="Arial"/>
          <w:b/>
          <w:snapToGrid w:val="0"/>
          <w:sz w:val="20"/>
          <w:lang w:eastAsia="en-US"/>
        </w:rPr>
      </w:pPr>
    </w:p>
    <w:p w14:paraId="15C1FB26" w14:textId="77777777" w:rsidR="00F34FBB" w:rsidRPr="00B6689F" w:rsidRDefault="00D7153C" w:rsidP="00F34FBB">
      <w:pPr>
        <w:pStyle w:val="Defaul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6689F">
        <w:rPr>
          <w:rFonts w:ascii="Arial" w:hAnsi="Arial" w:cs="Arial"/>
          <w:b/>
          <w:sz w:val="20"/>
          <w:szCs w:val="20"/>
        </w:rPr>
        <w:t>Általános előírás</w:t>
      </w:r>
      <w:r w:rsidR="000E07BC">
        <w:rPr>
          <w:rFonts w:ascii="Arial" w:hAnsi="Arial" w:cs="Arial"/>
          <w:b/>
          <w:sz w:val="20"/>
          <w:szCs w:val="20"/>
        </w:rPr>
        <w:t>ok</w:t>
      </w:r>
    </w:p>
    <w:p w14:paraId="4DCC8B23" w14:textId="77777777" w:rsidR="00F07729" w:rsidRDefault="00F07729" w:rsidP="00F07729">
      <w:pPr>
        <w:spacing w:before="120" w:after="240"/>
        <w:rPr>
          <w:rFonts w:ascii="Arial" w:hAnsi="Arial" w:cs="Arial"/>
          <w:sz w:val="20"/>
        </w:rPr>
      </w:pPr>
      <w:r w:rsidRPr="00B6689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z adatszolgáltatást a </w:t>
      </w:r>
      <w:r w:rsidRPr="0043362D">
        <w:rPr>
          <w:rFonts w:ascii="Arial" w:hAnsi="Arial" w:cs="Arial"/>
          <w:sz w:val="20"/>
        </w:rPr>
        <w:t>kötelező jegybanki tartalék kiszámításáról, illetve képzésének és elhelyezésének módjá</w:t>
      </w:r>
      <w:r>
        <w:rPr>
          <w:rFonts w:ascii="Arial" w:hAnsi="Arial" w:cs="Arial"/>
          <w:sz w:val="20"/>
        </w:rPr>
        <w:t>ról szóló</w:t>
      </w:r>
      <w:r w:rsidRPr="0043362D">
        <w:rPr>
          <w:rFonts w:ascii="Arial" w:hAnsi="Arial" w:cs="Arial"/>
          <w:sz w:val="20"/>
        </w:rPr>
        <w:t xml:space="preserve"> MNB rendelet </w:t>
      </w:r>
      <w:r>
        <w:rPr>
          <w:rFonts w:ascii="Arial" w:hAnsi="Arial" w:cs="Arial"/>
          <w:sz w:val="20"/>
        </w:rPr>
        <w:t xml:space="preserve">szerinti levelezett tartalékköteles </w:t>
      </w:r>
      <w:r w:rsidRPr="00532D0F">
        <w:rPr>
          <w:rFonts w:ascii="Arial" w:hAnsi="Arial" w:cs="Arial"/>
          <w:sz w:val="20"/>
        </w:rPr>
        <w:t>hitelintézet</w:t>
      </w:r>
      <w:r>
        <w:rPr>
          <w:rFonts w:ascii="Arial" w:hAnsi="Arial" w:cs="Arial"/>
          <w:sz w:val="20"/>
        </w:rPr>
        <w:t xml:space="preserve"> (a továbbiakban: levelezett </w:t>
      </w:r>
      <w:r>
        <w:rPr>
          <w:rFonts w:ascii="Arial" w:hAnsi="Arial" w:cs="Arial"/>
          <w:bCs/>
          <w:color w:val="000000"/>
          <w:sz w:val="20"/>
        </w:rPr>
        <w:t>tartalékköteles</w:t>
      </w:r>
      <w:r>
        <w:rPr>
          <w:rFonts w:ascii="Arial" w:hAnsi="Arial" w:cs="Arial"/>
          <w:sz w:val="20"/>
        </w:rPr>
        <w:t xml:space="preserve"> hitelintézet)</w:t>
      </w:r>
      <w:r w:rsidRPr="00532D0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részére</w:t>
      </w:r>
      <w:r w:rsidRPr="00532D0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kötelezőtartalék-előírás teljesítéséhez forint pénzforgalmi </w:t>
      </w:r>
      <w:r w:rsidRPr="00532D0F">
        <w:rPr>
          <w:rFonts w:ascii="Arial" w:hAnsi="Arial" w:cs="Arial"/>
          <w:sz w:val="20"/>
        </w:rPr>
        <w:t xml:space="preserve">számlát vezető </w:t>
      </w:r>
      <w:r>
        <w:rPr>
          <w:rFonts w:ascii="Arial" w:hAnsi="Arial" w:cs="Arial"/>
          <w:sz w:val="20"/>
        </w:rPr>
        <w:t>levelező tartalékköteles hitelintézet (a továbbiakban: adatszolgáltató) teljesíti.</w:t>
      </w:r>
    </w:p>
    <w:p w14:paraId="3B02AF9B" w14:textId="77777777" w:rsidR="00F07729" w:rsidRPr="00B6689F" w:rsidRDefault="00F07729" w:rsidP="00F07729">
      <w:pPr>
        <w:pStyle w:val="Default"/>
        <w:numPr>
          <w:ilvl w:val="0"/>
          <w:numId w:val="3"/>
        </w:numPr>
        <w:spacing w:after="24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6689F">
        <w:rPr>
          <w:rFonts w:ascii="Arial" w:hAnsi="Arial" w:cs="Arial"/>
          <w:b/>
          <w:sz w:val="20"/>
          <w:szCs w:val="20"/>
        </w:rPr>
        <w:t>A tábl</w:t>
      </w:r>
      <w:r>
        <w:rPr>
          <w:rFonts w:ascii="Arial" w:hAnsi="Arial" w:cs="Arial"/>
          <w:b/>
          <w:sz w:val="20"/>
          <w:szCs w:val="20"/>
        </w:rPr>
        <w:t>ák</w:t>
      </w:r>
      <w:r w:rsidRPr="00B6689F">
        <w:rPr>
          <w:rFonts w:ascii="Arial" w:hAnsi="Arial" w:cs="Arial"/>
          <w:b/>
          <w:sz w:val="20"/>
          <w:szCs w:val="20"/>
        </w:rPr>
        <w:t xml:space="preserve"> kitöltésével kapcsolatos részletes előírások</w:t>
      </w:r>
    </w:p>
    <w:p w14:paraId="7117AABE" w14:textId="77777777" w:rsidR="00F07729" w:rsidRDefault="00F07729" w:rsidP="00F07729">
      <w:pPr>
        <w:spacing w:after="24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P37</w:t>
      </w:r>
      <w:r w:rsidRPr="00B6689F">
        <w:rPr>
          <w:rFonts w:ascii="Arial" w:hAnsi="Arial" w:cs="Arial"/>
          <w:b/>
          <w:color w:val="000000"/>
          <w:sz w:val="20"/>
        </w:rPr>
        <w:t xml:space="preserve">01 tábla: </w:t>
      </w:r>
      <w:r w:rsidRPr="00F03CB4">
        <w:rPr>
          <w:rFonts w:ascii="Arial" w:hAnsi="Arial" w:cs="Arial"/>
          <w:b/>
          <w:color w:val="000000"/>
          <w:sz w:val="20"/>
        </w:rPr>
        <w:t>A levelezőbanknál számlát vezető levelezett hitelintézetek pénzforgalmi számlájának havi átlagegyenlege</w:t>
      </w:r>
    </w:p>
    <w:p w14:paraId="33FE2845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Az adott tárgyhavi átlagegyenlegeket a naptári napok napi záró egyenlegei alapján kell meghatározni.</w:t>
      </w:r>
    </w:p>
    <w:p w14:paraId="385BB29D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Amennyiben több levelezett tartalékköteles hitelintézet is az adatszolgáltatónál vezeti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számláját, úgy levelezett tartalékköteles hitelintézetenként (törzsszámonként) kell a táblában megadni a havi átlagos számlaállományt.</w:t>
      </w:r>
    </w:p>
    <w:p w14:paraId="30DFF8D1" w14:textId="77777777" w:rsidR="00F07729" w:rsidRPr="00B6689F" w:rsidRDefault="00F07729" w:rsidP="00F07729">
      <w:pPr>
        <w:spacing w:after="240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P37</w:t>
      </w:r>
      <w:r w:rsidRPr="00B6689F">
        <w:rPr>
          <w:rFonts w:ascii="Arial" w:hAnsi="Arial" w:cs="Arial"/>
          <w:b/>
          <w:color w:val="000000"/>
          <w:sz w:val="20"/>
        </w:rPr>
        <w:t>0</w:t>
      </w:r>
      <w:r>
        <w:rPr>
          <w:rFonts w:ascii="Arial" w:hAnsi="Arial" w:cs="Arial"/>
          <w:b/>
          <w:color w:val="000000"/>
          <w:sz w:val="20"/>
        </w:rPr>
        <w:t>2</w:t>
      </w:r>
      <w:r w:rsidRPr="00B6689F">
        <w:rPr>
          <w:rFonts w:ascii="Arial" w:hAnsi="Arial" w:cs="Arial"/>
          <w:b/>
          <w:color w:val="000000"/>
          <w:sz w:val="20"/>
        </w:rPr>
        <w:t xml:space="preserve"> tábla: </w:t>
      </w:r>
      <w:r w:rsidRPr="00F03CB4">
        <w:rPr>
          <w:rFonts w:ascii="Arial" w:hAnsi="Arial" w:cs="Arial"/>
          <w:b/>
          <w:color w:val="000000"/>
          <w:sz w:val="20"/>
        </w:rPr>
        <w:t>A levelező banknál számlát vezető levelezett hitelintézetek pénzforgalmi számlájának napi záróegyenlege</w:t>
      </w:r>
    </w:p>
    <w:p w14:paraId="1B594438" w14:textId="77777777" w:rsidR="00F07729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 w:rsidRPr="001E2134">
        <w:rPr>
          <w:rFonts w:ascii="Arial" w:hAnsi="Arial" w:cs="Arial"/>
          <w:bCs/>
          <w:color w:val="000000"/>
          <w:sz w:val="20"/>
        </w:rPr>
        <w:t xml:space="preserve">A táblában </w:t>
      </w:r>
      <w:r>
        <w:rPr>
          <w:rFonts w:ascii="Arial" w:hAnsi="Arial" w:cs="Arial"/>
          <w:bCs/>
          <w:color w:val="000000"/>
          <w:sz w:val="20"/>
        </w:rPr>
        <w:t>a tárgyhónap valamennyi naptári napjára vonatkozóan meg kell adni az adatszolgáltató által vezetett,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számla/számlák napi záróegyenlegét.</w:t>
      </w:r>
    </w:p>
    <w:p w14:paraId="68D742AB" w14:textId="448B08EC" w:rsidR="00D32BBD" w:rsidRDefault="00D32BBD" w:rsidP="000F2F18">
      <w:pPr>
        <w:spacing w:after="240"/>
        <w:rPr>
          <w:rFonts w:ascii="Arial" w:hAnsi="Arial" w:cs="Arial"/>
          <w:bCs/>
          <w:color w:val="000000"/>
          <w:sz w:val="20"/>
        </w:rPr>
      </w:pPr>
      <w:r w:rsidRPr="00D32BBD">
        <w:rPr>
          <w:rFonts w:ascii="Arial" w:hAnsi="Arial" w:cs="Arial"/>
          <w:bCs/>
          <w:color w:val="000000"/>
          <w:sz w:val="20"/>
        </w:rPr>
        <w:t xml:space="preserve">Amennyiben a levelezett hitelintézet </w:t>
      </w:r>
      <w:r>
        <w:rPr>
          <w:rFonts w:ascii="Arial" w:hAnsi="Arial" w:cs="Arial"/>
          <w:bCs/>
          <w:color w:val="000000"/>
          <w:sz w:val="20"/>
        </w:rPr>
        <w:t xml:space="preserve">kötelező tartalék elhelyezésére szolgáló </w:t>
      </w:r>
      <w:r w:rsidRPr="00D32BBD">
        <w:rPr>
          <w:rFonts w:ascii="Arial" w:hAnsi="Arial" w:cs="Arial"/>
          <w:bCs/>
          <w:color w:val="000000"/>
          <w:sz w:val="20"/>
        </w:rPr>
        <w:t>pénzforgalmi számlájának nap</w:t>
      </w:r>
      <w:r w:rsidR="00883445">
        <w:rPr>
          <w:rFonts w:ascii="Arial" w:hAnsi="Arial" w:cs="Arial"/>
          <w:bCs/>
          <w:color w:val="000000"/>
          <w:sz w:val="20"/>
        </w:rPr>
        <w:t>i</w:t>
      </w:r>
      <w:r w:rsidRPr="00D32BBD">
        <w:rPr>
          <w:rFonts w:ascii="Arial" w:hAnsi="Arial" w:cs="Arial"/>
          <w:bCs/>
          <w:color w:val="000000"/>
          <w:sz w:val="20"/>
        </w:rPr>
        <w:t xml:space="preserve"> </w:t>
      </w:r>
      <w:r w:rsidR="00883445">
        <w:rPr>
          <w:rFonts w:ascii="Arial" w:hAnsi="Arial" w:cs="Arial"/>
          <w:bCs/>
          <w:color w:val="000000"/>
          <w:sz w:val="20"/>
        </w:rPr>
        <w:t>záróegyenlege</w:t>
      </w:r>
      <w:r w:rsidRPr="00D32BBD">
        <w:rPr>
          <w:rFonts w:ascii="Arial" w:hAnsi="Arial" w:cs="Arial"/>
          <w:bCs/>
          <w:color w:val="000000"/>
          <w:sz w:val="20"/>
        </w:rPr>
        <w:t xml:space="preserve"> negatív, </w:t>
      </w:r>
      <w:r w:rsidR="00883445">
        <w:rPr>
          <w:rFonts w:ascii="Arial" w:hAnsi="Arial" w:cs="Arial"/>
          <w:bCs/>
          <w:color w:val="000000"/>
          <w:sz w:val="20"/>
        </w:rPr>
        <w:t xml:space="preserve">akkor az adott </w:t>
      </w:r>
      <w:r w:rsidRPr="00D32BBD">
        <w:rPr>
          <w:rFonts w:ascii="Arial" w:hAnsi="Arial" w:cs="Arial"/>
          <w:bCs/>
          <w:color w:val="000000"/>
          <w:sz w:val="20"/>
        </w:rPr>
        <w:t xml:space="preserve">napra nulla </w:t>
      </w:r>
      <w:r w:rsidR="00883445">
        <w:rPr>
          <w:rFonts w:ascii="Arial" w:hAnsi="Arial" w:cs="Arial"/>
          <w:bCs/>
          <w:color w:val="000000"/>
          <w:sz w:val="20"/>
        </w:rPr>
        <w:t xml:space="preserve">napi </w:t>
      </w:r>
      <w:r w:rsidR="000F2F18">
        <w:rPr>
          <w:rFonts w:ascii="Arial" w:hAnsi="Arial" w:cs="Arial"/>
          <w:bCs/>
          <w:color w:val="000000"/>
          <w:sz w:val="20"/>
        </w:rPr>
        <w:t>záróegyenleg</w:t>
      </w:r>
      <w:r w:rsidRPr="00D32BB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 xml:space="preserve">jelentendő. </w:t>
      </w:r>
    </w:p>
    <w:p w14:paraId="6AF9F88B" w14:textId="75764B00" w:rsidR="00CF7F92" w:rsidRDefault="00CF7F92" w:rsidP="000F2F18">
      <w:pPr>
        <w:spacing w:after="240"/>
        <w:rPr>
          <w:rFonts w:ascii="Arial" w:hAnsi="Arial" w:cs="Arial"/>
          <w:bCs/>
          <w:color w:val="000000"/>
          <w:sz w:val="20"/>
        </w:rPr>
      </w:pPr>
      <w:r w:rsidRPr="00047A5B">
        <w:rPr>
          <w:rFonts w:ascii="Arial" w:hAnsi="Arial" w:cs="Arial"/>
          <w:sz w:val="20"/>
        </w:rPr>
        <w:t xml:space="preserve">Abban az esetben, ha a </w:t>
      </w:r>
      <w:r>
        <w:rPr>
          <w:rFonts w:ascii="Arial" w:hAnsi="Arial" w:cs="Arial"/>
          <w:sz w:val="20"/>
        </w:rPr>
        <w:t>levelezett</w:t>
      </w:r>
      <w:r w:rsidRPr="00047A5B">
        <w:rPr>
          <w:rFonts w:ascii="Arial" w:hAnsi="Arial" w:cs="Arial"/>
          <w:sz w:val="20"/>
        </w:rPr>
        <w:t xml:space="preserve"> hitelintézet kikerül a </w:t>
      </w:r>
      <w:r>
        <w:rPr>
          <w:rFonts w:ascii="Arial" w:hAnsi="Arial" w:cs="Arial"/>
          <w:sz w:val="20"/>
        </w:rPr>
        <w:t>t</w:t>
      </w:r>
      <w:r w:rsidRPr="00047A5B">
        <w:rPr>
          <w:rFonts w:ascii="Arial" w:hAnsi="Arial" w:cs="Arial"/>
          <w:sz w:val="20"/>
        </w:rPr>
        <w:t>artalékköteles hitelintézetek köréből – pl. a működési (tevékenységi) engedély visszavonása</w:t>
      </w:r>
      <w:r>
        <w:rPr>
          <w:rFonts w:ascii="Arial" w:hAnsi="Arial" w:cs="Arial"/>
          <w:sz w:val="20"/>
        </w:rPr>
        <w:t xml:space="preserve"> miatt</w:t>
      </w:r>
      <w:r w:rsidRPr="00047A5B">
        <w:rPr>
          <w:rFonts w:ascii="Arial" w:hAnsi="Arial" w:cs="Arial"/>
          <w:sz w:val="20"/>
        </w:rPr>
        <w:t xml:space="preserve"> –, </w:t>
      </w:r>
      <w:r>
        <w:rPr>
          <w:rFonts w:ascii="Arial" w:hAnsi="Arial" w:cs="Arial"/>
          <w:sz w:val="20"/>
        </w:rPr>
        <w:t xml:space="preserve">a táblában nulla érték jelentendő </w:t>
      </w:r>
      <w:r w:rsidRPr="00047A5B">
        <w:rPr>
          <w:rFonts w:ascii="Arial" w:hAnsi="Arial" w:cs="Arial"/>
          <w:sz w:val="20"/>
        </w:rPr>
        <w:t>azo</w:t>
      </w:r>
      <w:r>
        <w:rPr>
          <w:rFonts w:ascii="Arial" w:hAnsi="Arial" w:cs="Arial"/>
          <w:sz w:val="20"/>
        </w:rPr>
        <w:t>n</w:t>
      </w:r>
      <w:r w:rsidRPr="00047A5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naptári napok záregyenlegeként, </w:t>
      </w:r>
      <w:r w:rsidRPr="00047A5B">
        <w:rPr>
          <w:rFonts w:ascii="Arial" w:hAnsi="Arial" w:cs="Arial"/>
          <w:sz w:val="20"/>
        </w:rPr>
        <w:t xml:space="preserve">amelyeken a </w:t>
      </w:r>
      <w:r>
        <w:rPr>
          <w:rFonts w:ascii="Arial" w:hAnsi="Arial" w:cs="Arial"/>
          <w:sz w:val="20"/>
        </w:rPr>
        <w:t xml:space="preserve">levelezett hitelintézet </w:t>
      </w:r>
      <w:r w:rsidRPr="00047A5B">
        <w:rPr>
          <w:rFonts w:ascii="Arial" w:hAnsi="Arial" w:cs="Arial"/>
          <w:sz w:val="20"/>
        </w:rPr>
        <w:t xml:space="preserve">már nem tartozik a </w:t>
      </w:r>
      <w:r>
        <w:rPr>
          <w:rFonts w:ascii="Arial" w:hAnsi="Arial" w:cs="Arial"/>
          <w:sz w:val="20"/>
        </w:rPr>
        <w:t>t</w:t>
      </w:r>
      <w:r w:rsidRPr="00047A5B">
        <w:rPr>
          <w:rFonts w:ascii="Arial" w:hAnsi="Arial" w:cs="Arial"/>
          <w:sz w:val="20"/>
        </w:rPr>
        <w:t>artalékköteles hitelintézetek körébe.</w:t>
      </w:r>
    </w:p>
    <w:p w14:paraId="7F0D327B" w14:textId="3F9FDD3A" w:rsidR="000F2F18" w:rsidRDefault="00F07729" w:rsidP="00F07729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 napi számlaállományokból számítható havi átlagnak meg kell egyeznie a 01. táblában jelentett havi átlagállománnyal</w:t>
      </w:r>
      <w:r w:rsidR="00CF7F92">
        <w:rPr>
          <w:rFonts w:ascii="Arial" w:hAnsi="Arial" w:cs="Arial"/>
          <w:bCs/>
          <w:color w:val="000000"/>
          <w:sz w:val="20"/>
        </w:rPr>
        <w:t xml:space="preserve">, ennélfogva egyaránt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nulla </w:t>
      </w:r>
      <w:r w:rsidR="00CF7F92">
        <w:rPr>
          <w:rFonts w:ascii="Arial" w:hAnsi="Arial" w:cs="Arial"/>
          <w:bCs/>
          <w:color w:val="000000"/>
          <w:sz w:val="20"/>
        </w:rPr>
        <w:t>napi záróegyenleggel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 </w:t>
      </w:r>
      <w:r w:rsidR="00CF7F92">
        <w:rPr>
          <w:rFonts w:ascii="Arial" w:hAnsi="Arial" w:cs="Arial"/>
          <w:bCs/>
          <w:color w:val="000000"/>
          <w:sz w:val="20"/>
        </w:rPr>
        <w:t xml:space="preserve">kell figyelembe venni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a havi </w:t>
      </w:r>
      <w:r w:rsidR="00CF7F92">
        <w:rPr>
          <w:rFonts w:ascii="Arial" w:hAnsi="Arial" w:cs="Arial"/>
          <w:bCs/>
          <w:color w:val="000000"/>
          <w:sz w:val="20"/>
        </w:rPr>
        <w:t>átlagegyenleg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 meghatározásakor </w:t>
      </w:r>
      <w:r w:rsidR="00CF7F92">
        <w:rPr>
          <w:rFonts w:ascii="Arial" w:hAnsi="Arial" w:cs="Arial"/>
          <w:bCs/>
          <w:color w:val="000000"/>
          <w:sz w:val="20"/>
        </w:rPr>
        <w:t xml:space="preserve">azokat a naptári napokat, amelyek esetében 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negatív </w:t>
      </w:r>
      <w:r w:rsidR="00CF7F92">
        <w:rPr>
          <w:rFonts w:ascii="Arial" w:hAnsi="Arial" w:cs="Arial"/>
          <w:bCs/>
          <w:color w:val="000000"/>
          <w:sz w:val="20"/>
        </w:rPr>
        <w:t xml:space="preserve">a levelezett hitelintézet kötelező tartalék elhelyezésére szolgáló </w:t>
      </w:r>
      <w:r w:rsidR="00CF7F92" w:rsidRPr="00D32BBD">
        <w:rPr>
          <w:rFonts w:ascii="Arial" w:hAnsi="Arial" w:cs="Arial"/>
          <w:bCs/>
          <w:color w:val="000000"/>
          <w:sz w:val="20"/>
        </w:rPr>
        <w:t xml:space="preserve">pénzforgalmi számlájának 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napi </w:t>
      </w:r>
      <w:r w:rsidR="000F2F18">
        <w:rPr>
          <w:rFonts w:ascii="Arial" w:hAnsi="Arial" w:cs="Arial"/>
          <w:bCs/>
          <w:color w:val="000000"/>
          <w:sz w:val="20"/>
        </w:rPr>
        <w:t>záróegyenlege</w:t>
      </w:r>
      <w:r w:rsidR="00CF7F92">
        <w:rPr>
          <w:rFonts w:ascii="Arial" w:hAnsi="Arial" w:cs="Arial"/>
          <w:bCs/>
          <w:color w:val="000000"/>
          <w:sz w:val="20"/>
        </w:rPr>
        <w:t>, valamint azokat a</w:t>
      </w:r>
      <w:r w:rsidR="00883445">
        <w:rPr>
          <w:rFonts w:ascii="Arial" w:hAnsi="Arial" w:cs="Arial"/>
          <w:bCs/>
          <w:color w:val="000000"/>
          <w:sz w:val="20"/>
        </w:rPr>
        <w:t xml:space="preserve"> naptári</w:t>
      </w:r>
      <w:r w:rsidR="00CF7F92">
        <w:rPr>
          <w:rFonts w:ascii="Arial" w:hAnsi="Arial" w:cs="Arial"/>
          <w:bCs/>
          <w:color w:val="000000"/>
          <w:sz w:val="20"/>
        </w:rPr>
        <w:t xml:space="preserve"> napokat is, ahol a levelezett hitelintézet már nem minősül tartalékköteles hitelintézetnek</w:t>
      </w:r>
      <w:r w:rsidR="000F2F18">
        <w:rPr>
          <w:rFonts w:ascii="Arial" w:hAnsi="Arial" w:cs="Arial"/>
          <w:bCs/>
          <w:color w:val="000000"/>
          <w:sz w:val="20"/>
        </w:rPr>
        <w:t>.</w:t>
      </w:r>
      <w:r w:rsidR="000F2F18" w:rsidRPr="00D32BBD">
        <w:rPr>
          <w:rFonts w:ascii="Arial" w:hAnsi="Arial" w:cs="Arial"/>
          <w:bCs/>
          <w:color w:val="000000"/>
          <w:sz w:val="20"/>
        </w:rPr>
        <w:t xml:space="preserve"> </w:t>
      </w:r>
    </w:p>
    <w:p w14:paraId="3A328FA5" w14:textId="72A49D82" w:rsidR="001E2134" w:rsidRDefault="00F07729" w:rsidP="00281870">
      <w:pPr>
        <w:spacing w:after="240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Amennyiben több levelezett tartalékköteles hitelintézet is az adatszolgáltatónál vezeti a</w:t>
      </w:r>
      <w:r w:rsidRPr="0043362D">
        <w:rPr>
          <w:rFonts w:ascii="Arial" w:hAnsi="Arial" w:cs="Arial"/>
          <w:bCs/>
          <w:color w:val="000000"/>
          <w:sz w:val="20"/>
        </w:rPr>
        <w:t xml:space="preserve"> </w:t>
      </w:r>
      <w:r>
        <w:rPr>
          <w:rFonts w:ascii="Arial" w:hAnsi="Arial" w:cs="Arial"/>
          <w:bCs/>
          <w:color w:val="000000"/>
          <w:sz w:val="20"/>
        </w:rPr>
        <w:t>kötelező tartalék elhelyezésére szolgáló forint pénzforgalmi számláját, úgy levelezett tartalékköteles hitelintézetenként (törzsszámonként) kell a táblában megadni a naptári napokra vonatkozó számlaállományokat. A napi záróállományok és a havi átlagos állományok konzisztenciájának levelezett tartalékköteles hitelintézetenként (törzsszámonként) kell fennállnia.</w:t>
      </w:r>
    </w:p>
    <w:p w14:paraId="6BC7CEA7" w14:textId="77777777" w:rsidR="0075134E" w:rsidRDefault="0075134E" w:rsidP="00281870">
      <w:pPr>
        <w:spacing w:after="240"/>
        <w:rPr>
          <w:rFonts w:ascii="Arial" w:hAnsi="Arial" w:cs="Arial"/>
          <w:bCs/>
          <w:color w:val="000000"/>
          <w:sz w:val="20"/>
        </w:rPr>
      </w:pPr>
    </w:p>
    <w:p w14:paraId="7482783B" w14:textId="77777777" w:rsidR="0075134E" w:rsidRPr="001E2134" w:rsidRDefault="0075134E" w:rsidP="00281870">
      <w:pPr>
        <w:spacing w:after="240"/>
        <w:rPr>
          <w:rFonts w:ascii="Arial" w:hAnsi="Arial" w:cs="Arial"/>
          <w:bCs/>
          <w:color w:val="000000"/>
          <w:sz w:val="20"/>
        </w:rPr>
      </w:pPr>
    </w:p>
    <w:sectPr w:rsidR="0075134E" w:rsidRPr="001E2134" w:rsidSect="003674F8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D257A" w14:textId="77777777" w:rsidR="00470067" w:rsidRDefault="00470067">
      <w:r>
        <w:separator/>
      </w:r>
    </w:p>
  </w:endnote>
  <w:endnote w:type="continuationSeparator" w:id="0">
    <w:p w14:paraId="13273844" w14:textId="77777777" w:rsidR="00470067" w:rsidRDefault="0047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JEJNL+HHelvetic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89ED" w14:textId="77777777" w:rsidR="00470067" w:rsidRDefault="00470067">
      <w:r>
        <w:separator/>
      </w:r>
    </w:p>
  </w:footnote>
  <w:footnote w:type="continuationSeparator" w:id="0">
    <w:p w14:paraId="25EA6751" w14:textId="77777777" w:rsidR="00470067" w:rsidRDefault="00470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0C72"/>
    <w:multiLevelType w:val="hybridMultilevel"/>
    <w:tmpl w:val="AC280336"/>
    <w:lvl w:ilvl="0" w:tplc="22465D9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34ACD"/>
    <w:multiLevelType w:val="hybridMultilevel"/>
    <w:tmpl w:val="CA047406"/>
    <w:lvl w:ilvl="0" w:tplc="11DEED08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2" w15:restartNumberingAfterBreak="0">
    <w:nsid w:val="14D97CB5"/>
    <w:multiLevelType w:val="hybridMultilevel"/>
    <w:tmpl w:val="33B4DF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94393"/>
    <w:multiLevelType w:val="hybridMultilevel"/>
    <w:tmpl w:val="25D6D3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4743F"/>
    <w:multiLevelType w:val="hybridMultilevel"/>
    <w:tmpl w:val="8BE8ED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B2A7A"/>
    <w:multiLevelType w:val="hybridMultilevel"/>
    <w:tmpl w:val="0B5043DA"/>
    <w:lvl w:ilvl="0" w:tplc="938CE39A">
      <w:start w:val="1"/>
      <w:numFmt w:val="decimalZero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60609FD"/>
    <w:multiLevelType w:val="hybridMultilevel"/>
    <w:tmpl w:val="65D62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E04C0"/>
    <w:multiLevelType w:val="hybridMultilevel"/>
    <w:tmpl w:val="7A3CEEDA"/>
    <w:lvl w:ilvl="0" w:tplc="EBFCDF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C5EED"/>
    <w:multiLevelType w:val="hybridMultilevel"/>
    <w:tmpl w:val="EB0E23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078DE"/>
    <w:multiLevelType w:val="hybridMultilevel"/>
    <w:tmpl w:val="F1DADC90"/>
    <w:lvl w:ilvl="0" w:tplc="CFCE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57F80"/>
    <w:multiLevelType w:val="hybridMultilevel"/>
    <w:tmpl w:val="EE5844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149CB"/>
    <w:multiLevelType w:val="hybridMultilevel"/>
    <w:tmpl w:val="650281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E5B4B"/>
    <w:multiLevelType w:val="hybridMultilevel"/>
    <w:tmpl w:val="2276901E"/>
    <w:lvl w:ilvl="0" w:tplc="5D7A8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F7B29"/>
    <w:multiLevelType w:val="hybridMultilevel"/>
    <w:tmpl w:val="50BCAE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F2E49"/>
    <w:multiLevelType w:val="hybridMultilevel"/>
    <w:tmpl w:val="B2003946"/>
    <w:lvl w:ilvl="0" w:tplc="DC30B776">
      <w:start w:val="1"/>
      <w:numFmt w:val="decimalZero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AC83811"/>
    <w:multiLevelType w:val="hybridMultilevel"/>
    <w:tmpl w:val="3EE095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D4147B"/>
    <w:multiLevelType w:val="hybridMultilevel"/>
    <w:tmpl w:val="B6825180"/>
    <w:lvl w:ilvl="0" w:tplc="040E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B7B67B9"/>
    <w:multiLevelType w:val="hybridMultilevel"/>
    <w:tmpl w:val="E62CA1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1614E3"/>
    <w:multiLevelType w:val="hybridMultilevel"/>
    <w:tmpl w:val="AA96DB0A"/>
    <w:lvl w:ilvl="0" w:tplc="57D60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9529C"/>
    <w:multiLevelType w:val="hybridMultilevel"/>
    <w:tmpl w:val="77CA09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073E8"/>
    <w:multiLevelType w:val="hybridMultilevel"/>
    <w:tmpl w:val="449A22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03850">
    <w:abstractNumId w:val="7"/>
  </w:num>
  <w:num w:numId="2" w16cid:durableId="166747636">
    <w:abstractNumId w:val="1"/>
  </w:num>
  <w:num w:numId="3" w16cid:durableId="2132548926">
    <w:abstractNumId w:val="12"/>
  </w:num>
  <w:num w:numId="4" w16cid:durableId="945117347">
    <w:abstractNumId w:val="3"/>
  </w:num>
  <w:num w:numId="5" w16cid:durableId="1924028227">
    <w:abstractNumId w:val="11"/>
  </w:num>
  <w:num w:numId="6" w16cid:durableId="54014134">
    <w:abstractNumId w:val="18"/>
  </w:num>
  <w:num w:numId="7" w16cid:durableId="1597906262">
    <w:abstractNumId w:val="19"/>
  </w:num>
  <w:num w:numId="8" w16cid:durableId="1390492238">
    <w:abstractNumId w:val="15"/>
  </w:num>
  <w:num w:numId="9" w16cid:durableId="722295136">
    <w:abstractNumId w:val="8"/>
  </w:num>
  <w:num w:numId="10" w16cid:durableId="1472361277">
    <w:abstractNumId w:val="6"/>
  </w:num>
  <w:num w:numId="11" w16cid:durableId="1972708054">
    <w:abstractNumId w:val="9"/>
  </w:num>
  <w:num w:numId="12" w16cid:durableId="2016566636">
    <w:abstractNumId w:val="10"/>
  </w:num>
  <w:num w:numId="13" w16cid:durableId="1231886561">
    <w:abstractNumId w:val="0"/>
  </w:num>
  <w:num w:numId="14" w16cid:durableId="860777449">
    <w:abstractNumId w:val="14"/>
  </w:num>
  <w:num w:numId="15" w16cid:durableId="777216509">
    <w:abstractNumId w:val="5"/>
  </w:num>
  <w:num w:numId="16" w16cid:durableId="1836141962">
    <w:abstractNumId w:val="16"/>
  </w:num>
  <w:num w:numId="17" w16cid:durableId="1798061534">
    <w:abstractNumId w:val="17"/>
  </w:num>
  <w:num w:numId="18" w16cid:durableId="318852616">
    <w:abstractNumId w:val="20"/>
  </w:num>
  <w:num w:numId="19" w16cid:durableId="1419794480">
    <w:abstractNumId w:val="2"/>
  </w:num>
  <w:num w:numId="20" w16cid:durableId="1625162296">
    <w:abstractNumId w:val="13"/>
  </w:num>
  <w:num w:numId="21" w16cid:durableId="1854106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397"/>
    <w:rsid w:val="00007E7F"/>
    <w:rsid w:val="00014BC0"/>
    <w:rsid w:val="00035780"/>
    <w:rsid w:val="00047A5B"/>
    <w:rsid w:val="00053232"/>
    <w:rsid w:val="00053B55"/>
    <w:rsid w:val="00055C8B"/>
    <w:rsid w:val="000639B9"/>
    <w:rsid w:val="00077FA5"/>
    <w:rsid w:val="0008059C"/>
    <w:rsid w:val="0008327D"/>
    <w:rsid w:val="0008528B"/>
    <w:rsid w:val="00092375"/>
    <w:rsid w:val="000A2A05"/>
    <w:rsid w:val="000A3866"/>
    <w:rsid w:val="000A58E6"/>
    <w:rsid w:val="000A5B34"/>
    <w:rsid w:val="000B2953"/>
    <w:rsid w:val="000B61A0"/>
    <w:rsid w:val="000C49A6"/>
    <w:rsid w:val="000C5B67"/>
    <w:rsid w:val="000E07BC"/>
    <w:rsid w:val="000E0A2F"/>
    <w:rsid w:val="000E3E69"/>
    <w:rsid w:val="000E429A"/>
    <w:rsid w:val="000E4ED6"/>
    <w:rsid w:val="000F2F18"/>
    <w:rsid w:val="000F30A6"/>
    <w:rsid w:val="000F4589"/>
    <w:rsid w:val="000F53B8"/>
    <w:rsid w:val="001107F9"/>
    <w:rsid w:val="0011204B"/>
    <w:rsid w:val="001131C0"/>
    <w:rsid w:val="00113EEC"/>
    <w:rsid w:val="00115EBB"/>
    <w:rsid w:val="001233BC"/>
    <w:rsid w:val="001246C8"/>
    <w:rsid w:val="00127AD1"/>
    <w:rsid w:val="0013157C"/>
    <w:rsid w:val="00133107"/>
    <w:rsid w:val="0014367E"/>
    <w:rsid w:val="00145FDC"/>
    <w:rsid w:val="00150E5A"/>
    <w:rsid w:val="00152262"/>
    <w:rsid w:val="00153062"/>
    <w:rsid w:val="00154B0A"/>
    <w:rsid w:val="00155DC3"/>
    <w:rsid w:val="001577E2"/>
    <w:rsid w:val="00157818"/>
    <w:rsid w:val="00161285"/>
    <w:rsid w:val="0017399B"/>
    <w:rsid w:val="00181BF7"/>
    <w:rsid w:val="001821CB"/>
    <w:rsid w:val="00191672"/>
    <w:rsid w:val="001977EA"/>
    <w:rsid w:val="001978CA"/>
    <w:rsid w:val="001B23E8"/>
    <w:rsid w:val="001C2B05"/>
    <w:rsid w:val="001C355C"/>
    <w:rsid w:val="001C3639"/>
    <w:rsid w:val="001C546C"/>
    <w:rsid w:val="001D2471"/>
    <w:rsid w:val="001D7BA1"/>
    <w:rsid w:val="001E2134"/>
    <w:rsid w:val="001E32BE"/>
    <w:rsid w:val="001E7BC4"/>
    <w:rsid w:val="001F1658"/>
    <w:rsid w:val="001F2253"/>
    <w:rsid w:val="00206643"/>
    <w:rsid w:val="00207F5F"/>
    <w:rsid w:val="0021197B"/>
    <w:rsid w:val="0021550D"/>
    <w:rsid w:val="002215A0"/>
    <w:rsid w:val="00226EA7"/>
    <w:rsid w:val="0022795C"/>
    <w:rsid w:val="002301EA"/>
    <w:rsid w:val="00240B5B"/>
    <w:rsid w:val="00256935"/>
    <w:rsid w:val="0025760E"/>
    <w:rsid w:val="002609B8"/>
    <w:rsid w:val="0026405A"/>
    <w:rsid w:val="00265957"/>
    <w:rsid w:val="0027222E"/>
    <w:rsid w:val="00272E4E"/>
    <w:rsid w:val="00276B9C"/>
    <w:rsid w:val="00280BC1"/>
    <w:rsid w:val="00281870"/>
    <w:rsid w:val="00281CD2"/>
    <w:rsid w:val="00286EC7"/>
    <w:rsid w:val="00296129"/>
    <w:rsid w:val="00297BE9"/>
    <w:rsid w:val="002A521D"/>
    <w:rsid w:val="002B0410"/>
    <w:rsid w:val="002B05A5"/>
    <w:rsid w:val="002B0BB3"/>
    <w:rsid w:val="002B2261"/>
    <w:rsid w:val="002B4972"/>
    <w:rsid w:val="002B56C0"/>
    <w:rsid w:val="002B596D"/>
    <w:rsid w:val="002C35B3"/>
    <w:rsid w:val="002E4870"/>
    <w:rsid w:val="002E5A85"/>
    <w:rsid w:val="002F0448"/>
    <w:rsid w:val="002F447F"/>
    <w:rsid w:val="002F4582"/>
    <w:rsid w:val="002F461D"/>
    <w:rsid w:val="003001F8"/>
    <w:rsid w:val="003106B1"/>
    <w:rsid w:val="00315DC6"/>
    <w:rsid w:val="00336011"/>
    <w:rsid w:val="00340DAC"/>
    <w:rsid w:val="00342876"/>
    <w:rsid w:val="00342ACD"/>
    <w:rsid w:val="00347EC9"/>
    <w:rsid w:val="0035138F"/>
    <w:rsid w:val="00351BE2"/>
    <w:rsid w:val="00353E11"/>
    <w:rsid w:val="003548E6"/>
    <w:rsid w:val="00354E65"/>
    <w:rsid w:val="00362A88"/>
    <w:rsid w:val="003674F8"/>
    <w:rsid w:val="00377249"/>
    <w:rsid w:val="00377F18"/>
    <w:rsid w:val="00381A40"/>
    <w:rsid w:val="00396475"/>
    <w:rsid w:val="003A28A6"/>
    <w:rsid w:val="003A3305"/>
    <w:rsid w:val="003A3EEC"/>
    <w:rsid w:val="003B2DF5"/>
    <w:rsid w:val="003D38E2"/>
    <w:rsid w:val="003D5A27"/>
    <w:rsid w:val="004041A1"/>
    <w:rsid w:val="00412500"/>
    <w:rsid w:val="00417FBA"/>
    <w:rsid w:val="00424302"/>
    <w:rsid w:val="00424F37"/>
    <w:rsid w:val="00426308"/>
    <w:rsid w:val="004302F3"/>
    <w:rsid w:val="00431384"/>
    <w:rsid w:val="0043362D"/>
    <w:rsid w:val="00444701"/>
    <w:rsid w:val="00444FF5"/>
    <w:rsid w:val="00452617"/>
    <w:rsid w:val="00453DEB"/>
    <w:rsid w:val="00460D38"/>
    <w:rsid w:val="00461AEB"/>
    <w:rsid w:val="00463BA9"/>
    <w:rsid w:val="004659B3"/>
    <w:rsid w:val="00470067"/>
    <w:rsid w:val="004708B1"/>
    <w:rsid w:val="00480C95"/>
    <w:rsid w:val="00482A64"/>
    <w:rsid w:val="00492B5D"/>
    <w:rsid w:val="00496057"/>
    <w:rsid w:val="004A042E"/>
    <w:rsid w:val="004A1536"/>
    <w:rsid w:val="004A6F5B"/>
    <w:rsid w:val="004B0FAE"/>
    <w:rsid w:val="004B3E33"/>
    <w:rsid w:val="004B79FE"/>
    <w:rsid w:val="004C670E"/>
    <w:rsid w:val="004D1E53"/>
    <w:rsid w:val="004D3B99"/>
    <w:rsid w:val="004D4161"/>
    <w:rsid w:val="004D58BD"/>
    <w:rsid w:val="004E3B44"/>
    <w:rsid w:val="004E7D98"/>
    <w:rsid w:val="004F1BB6"/>
    <w:rsid w:val="00501E29"/>
    <w:rsid w:val="005046D0"/>
    <w:rsid w:val="005052A5"/>
    <w:rsid w:val="005072B5"/>
    <w:rsid w:val="00507971"/>
    <w:rsid w:val="0051434C"/>
    <w:rsid w:val="0051523A"/>
    <w:rsid w:val="00516098"/>
    <w:rsid w:val="005162E5"/>
    <w:rsid w:val="0051692F"/>
    <w:rsid w:val="005173F4"/>
    <w:rsid w:val="005205E4"/>
    <w:rsid w:val="00523696"/>
    <w:rsid w:val="0052496A"/>
    <w:rsid w:val="005300BD"/>
    <w:rsid w:val="005319D4"/>
    <w:rsid w:val="00532577"/>
    <w:rsid w:val="00532D0F"/>
    <w:rsid w:val="00533821"/>
    <w:rsid w:val="0053634E"/>
    <w:rsid w:val="0053783B"/>
    <w:rsid w:val="00566687"/>
    <w:rsid w:val="00574730"/>
    <w:rsid w:val="00577554"/>
    <w:rsid w:val="005847FC"/>
    <w:rsid w:val="00592CCF"/>
    <w:rsid w:val="00594B81"/>
    <w:rsid w:val="0059641A"/>
    <w:rsid w:val="005A463A"/>
    <w:rsid w:val="005A5426"/>
    <w:rsid w:val="005B7685"/>
    <w:rsid w:val="005C3C36"/>
    <w:rsid w:val="005D23B8"/>
    <w:rsid w:val="005D48BA"/>
    <w:rsid w:val="005D756D"/>
    <w:rsid w:val="005E13F0"/>
    <w:rsid w:val="005E3343"/>
    <w:rsid w:val="005E66BF"/>
    <w:rsid w:val="005F354B"/>
    <w:rsid w:val="00613554"/>
    <w:rsid w:val="00613A50"/>
    <w:rsid w:val="006143AA"/>
    <w:rsid w:val="006241E6"/>
    <w:rsid w:val="00627D9B"/>
    <w:rsid w:val="00631263"/>
    <w:rsid w:val="00635FC2"/>
    <w:rsid w:val="00647EAC"/>
    <w:rsid w:val="00651618"/>
    <w:rsid w:val="0065245F"/>
    <w:rsid w:val="006673E8"/>
    <w:rsid w:val="00670CEC"/>
    <w:rsid w:val="00675405"/>
    <w:rsid w:val="00675F65"/>
    <w:rsid w:val="006760DA"/>
    <w:rsid w:val="00677F45"/>
    <w:rsid w:val="006832DE"/>
    <w:rsid w:val="00683FAD"/>
    <w:rsid w:val="006937EC"/>
    <w:rsid w:val="006971F7"/>
    <w:rsid w:val="00697D10"/>
    <w:rsid w:val="006A6815"/>
    <w:rsid w:val="006A6A5C"/>
    <w:rsid w:val="006B1AF9"/>
    <w:rsid w:val="006B567E"/>
    <w:rsid w:val="006C06C0"/>
    <w:rsid w:val="006C3F42"/>
    <w:rsid w:val="006D186F"/>
    <w:rsid w:val="006D47DF"/>
    <w:rsid w:val="006D4C10"/>
    <w:rsid w:val="006D6CB6"/>
    <w:rsid w:val="006E0E83"/>
    <w:rsid w:val="006F0276"/>
    <w:rsid w:val="006F63C0"/>
    <w:rsid w:val="006F7FC4"/>
    <w:rsid w:val="00710DBC"/>
    <w:rsid w:val="00711A99"/>
    <w:rsid w:val="00712BC6"/>
    <w:rsid w:val="00713D49"/>
    <w:rsid w:val="00727347"/>
    <w:rsid w:val="007302C7"/>
    <w:rsid w:val="00734095"/>
    <w:rsid w:val="0073442B"/>
    <w:rsid w:val="00745420"/>
    <w:rsid w:val="0075134E"/>
    <w:rsid w:val="00751BFB"/>
    <w:rsid w:val="00757FE0"/>
    <w:rsid w:val="00761BEB"/>
    <w:rsid w:val="0076415F"/>
    <w:rsid w:val="00764863"/>
    <w:rsid w:val="00764E0B"/>
    <w:rsid w:val="00764E8D"/>
    <w:rsid w:val="00766946"/>
    <w:rsid w:val="00773298"/>
    <w:rsid w:val="0077565A"/>
    <w:rsid w:val="0078175C"/>
    <w:rsid w:val="00781EA6"/>
    <w:rsid w:val="007878FD"/>
    <w:rsid w:val="007900D3"/>
    <w:rsid w:val="00790B22"/>
    <w:rsid w:val="0079167D"/>
    <w:rsid w:val="007A3A5B"/>
    <w:rsid w:val="007A590D"/>
    <w:rsid w:val="007A6F50"/>
    <w:rsid w:val="007B1CEF"/>
    <w:rsid w:val="007B4C12"/>
    <w:rsid w:val="007C2E6D"/>
    <w:rsid w:val="007C7630"/>
    <w:rsid w:val="007D052D"/>
    <w:rsid w:val="007D1739"/>
    <w:rsid w:val="007D585A"/>
    <w:rsid w:val="007E22F8"/>
    <w:rsid w:val="007E2587"/>
    <w:rsid w:val="007F11B9"/>
    <w:rsid w:val="007F1208"/>
    <w:rsid w:val="007F1D61"/>
    <w:rsid w:val="007F39EA"/>
    <w:rsid w:val="007F7538"/>
    <w:rsid w:val="00801EE6"/>
    <w:rsid w:val="008079EB"/>
    <w:rsid w:val="00816C1A"/>
    <w:rsid w:val="008179AE"/>
    <w:rsid w:val="00835A90"/>
    <w:rsid w:val="0083673A"/>
    <w:rsid w:val="00840C0D"/>
    <w:rsid w:val="00840F9A"/>
    <w:rsid w:val="00842234"/>
    <w:rsid w:val="00842C46"/>
    <w:rsid w:val="00850921"/>
    <w:rsid w:val="0085285E"/>
    <w:rsid w:val="008549CE"/>
    <w:rsid w:val="00855318"/>
    <w:rsid w:val="00855A9A"/>
    <w:rsid w:val="00855EA8"/>
    <w:rsid w:val="00860ECA"/>
    <w:rsid w:val="008629FF"/>
    <w:rsid w:val="00863E76"/>
    <w:rsid w:val="0086458B"/>
    <w:rsid w:val="00866286"/>
    <w:rsid w:val="0087047E"/>
    <w:rsid w:val="008739A8"/>
    <w:rsid w:val="00876708"/>
    <w:rsid w:val="00883445"/>
    <w:rsid w:val="00885596"/>
    <w:rsid w:val="00886E6B"/>
    <w:rsid w:val="0089485F"/>
    <w:rsid w:val="008951DA"/>
    <w:rsid w:val="008A347E"/>
    <w:rsid w:val="008B7FC9"/>
    <w:rsid w:val="008C7E2C"/>
    <w:rsid w:val="008D5EE8"/>
    <w:rsid w:val="008E5BBF"/>
    <w:rsid w:val="008F0614"/>
    <w:rsid w:val="008F55E8"/>
    <w:rsid w:val="008F6591"/>
    <w:rsid w:val="00900BA7"/>
    <w:rsid w:val="00901F76"/>
    <w:rsid w:val="00912D5B"/>
    <w:rsid w:val="009143B5"/>
    <w:rsid w:val="00950925"/>
    <w:rsid w:val="009517AF"/>
    <w:rsid w:val="00954E8D"/>
    <w:rsid w:val="0096617C"/>
    <w:rsid w:val="009665F7"/>
    <w:rsid w:val="0098231F"/>
    <w:rsid w:val="0099169A"/>
    <w:rsid w:val="009A1418"/>
    <w:rsid w:val="009A1AB3"/>
    <w:rsid w:val="009B4E49"/>
    <w:rsid w:val="009C2834"/>
    <w:rsid w:val="009C287B"/>
    <w:rsid w:val="009C31E8"/>
    <w:rsid w:val="009C69D4"/>
    <w:rsid w:val="009E7A17"/>
    <w:rsid w:val="009F02C2"/>
    <w:rsid w:val="009F2841"/>
    <w:rsid w:val="009F3732"/>
    <w:rsid w:val="009F573B"/>
    <w:rsid w:val="00A12638"/>
    <w:rsid w:val="00A15CF6"/>
    <w:rsid w:val="00A25D98"/>
    <w:rsid w:val="00A318A8"/>
    <w:rsid w:val="00A32A18"/>
    <w:rsid w:val="00A3493B"/>
    <w:rsid w:val="00A34D54"/>
    <w:rsid w:val="00A36F8F"/>
    <w:rsid w:val="00A37877"/>
    <w:rsid w:val="00A53765"/>
    <w:rsid w:val="00A54C79"/>
    <w:rsid w:val="00A62214"/>
    <w:rsid w:val="00A70980"/>
    <w:rsid w:val="00A84E88"/>
    <w:rsid w:val="00A93756"/>
    <w:rsid w:val="00A938EB"/>
    <w:rsid w:val="00A957C6"/>
    <w:rsid w:val="00AB4766"/>
    <w:rsid w:val="00AC58C5"/>
    <w:rsid w:val="00AC70D9"/>
    <w:rsid w:val="00AD2003"/>
    <w:rsid w:val="00AE1137"/>
    <w:rsid w:val="00AE33BE"/>
    <w:rsid w:val="00AF1587"/>
    <w:rsid w:val="00AF3571"/>
    <w:rsid w:val="00AF4308"/>
    <w:rsid w:val="00AF7F95"/>
    <w:rsid w:val="00B0218D"/>
    <w:rsid w:val="00B0226F"/>
    <w:rsid w:val="00B0453D"/>
    <w:rsid w:val="00B05F93"/>
    <w:rsid w:val="00B06947"/>
    <w:rsid w:val="00B108A4"/>
    <w:rsid w:val="00B17146"/>
    <w:rsid w:val="00B228C2"/>
    <w:rsid w:val="00B3260C"/>
    <w:rsid w:val="00B33B68"/>
    <w:rsid w:val="00B36908"/>
    <w:rsid w:val="00B3703F"/>
    <w:rsid w:val="00B43E6C"/>
    <w:rsid w:val="00B478F4"/>
    <w:rsid w:val="00B540CF"/>
    <w:rsid w:val="00B579A7"/>
    <w:rsid w:val="00B608CC"/>
    <w:rsid w:val="00B62FF1"/>
    <w:rsid w:val="00B63083"/>
    <w:rsid w:val="00B6689F"/>
    <w:rsid w:val="00B66ABB"/>
    <w:rsid w:val="00B749C7"/>
    <w:rsid w:val="00B86F38"/>
    <w:rsid w:val="00B87898"/>
    <w:rsid w:val="00B94C71"/>
    <w:rsid w:val="00BA3450"/>
    <w:rsid w:val="00BA735E"/>
    <w:rsid w:val="00BB0AFC"/>
    <w:rsid w:val="00BB4CF7"/>
    <w:rsid w:val="00BB6733"/>
    <w:rsid w:val="00BC14B2"/>
    <w:rsid w:val="00BC3786"/>
    <w:rsid w:val="00BC6FBD"/>
    <w:rsid w:val="00BD1B40"/>
    <w:rsid w:val="00BD1D8E"/>
    <w:rsid w:val="00BE2F86"/>
    <w:rsid w:val="00BE3E82"/>
    <w:rsid w:val="00BE73A3"/>
    <w:rsid w:val="00BF15F1"/>
    <w:rsid w:val="00C15B3E"/>
    <w:rsid w:val="00C340C9"/>
    <w:rsid w:val="00C37452"/>
    <w:rsid w:val="00C45861"/>
    <w:rsid w:val="00C53A73"/>
    <w:rsid w:val="00C73318"/>
    <w:rsid w:val="00C73717"/>
    <w:rsid w:val="00C85ABA"/>
    <w:rsid w:val="00C87689"/>
    <w:rsid w:val="00CA0C4B"/>
    <w:rsid w:val="00CA361D"/>
    <w:rsid w:val="00CB2105"/>
    <w:rsid w:val="00CB7875"/>
    <w:rsid w:val="00CE67C9"/>
    <w:rsid w:val="00CF2BFA"/>
    <w:rsid w:val="00CF5F3C"/>
    <w:rsid w:val="00CF7F92"/>
    <w:rsid w:val="00D0268D"/>
    <w:rsid w:val="00D12B45"/>
    <w:rsid w:val="00D17088"/>
    <w:rsid w:val="00D2407E"/>
    <w:rsid w:val="00D274D9"/>
    <w:rsid w:val="00D32BBD"/>
    <w:rsid w:val="00D336F7"/>
    <w:rsid w:val="00D454D3"/>
    <w:rsid w:val="00D5236B"/>
    <w:rsid w:val="00D53D9A"/>
    <w:rsid w:val="00D61174"/>
    <w:rsid w:val="00D65475"/>
    <w:rsid w:val="00D67AD9"/>
    <w:rsid w:val="00D7153C"/>
    <w:rsid w:val="00D71A4A"/>
    <w:rsid w:val="00D75D52"/>
    <w:rsid w:val="00D84B7E"/>
    <w:rsid w:val="00D86B69"/>
    <w:rsid w:val="00D9760A"/>
    <w:rsid w:val="00DA31C1"/>
    <w:rsid w:val="00DC1AD2"/>
    <w:rsid w:val="00DC3799"/>
    <w:rsid w:val="00DC381F"/>
    <w:rsid w:val="00DE31F0"/>
    <w:rsid w:val="00DE5F53"/>
    <w:rsid w:val="00DF15AB"/>
    <w:rsid w:val="00E12397"/>
    <w:rsid w:val="00E14EC2"/>
    <w:rsid w:val="00E204C4"/>
    <w:rsid w:val="00E22341"/>
    <w:rsid w:val="00E22ABD"/>
    <w:rsid w:val="00E31A1C"/>
    <w:rsid w:val="00E4732F"/>
    <w:rsid w:val="00E53BFD"/>
    <w:rsid w:val="00E63530"/>
    <w:rsid w:val="00E6669B"/>
    <w:rsid w:val="00E76462"/>
    <w:rsid w:val="00E81E63"/>
    <w:rsid w:val="00E84462"/>
    <w:rsid w:val="00E91461"/>
    <w:rsid w:val="00E92280"/>
    <w:rsid w:val="00E92773"/>
    <w:rsid w:val="00E93C44"/>
    <w:rsid w:val="00E944FF"/>
    <w:rsid w:val="00EB27D8"/>
    <w:rsid w:val="00EB2C4E"/>
    <w:rsid w:val="00EC7479"/>
    <w:rsid w:val="00EC7C2C"/>
    <w:rsid w:val="00EC7F87"/>
    <w:rsid w:val="00EE02F4"/>
    <w:rsid w:val="00EE2958"/>
    <w:rsid w:val="00EE29EF"/>
    <w:rsid w:val="00EE3236"/>
    <w:rsid w:val="00EF489A"/>
    <w:rsid w:val="00EF6BA8"/>
    <w:rsid w:val="00F0219C"/>
    <w:rsid w:val="00F064CC"/>
    <w:rsid w:val="00F06DCE"/>
    <w:rsid w:val="00F07729"/>
    <w:rsid w:val="00F24A5B"/>
    <w:rsid w:val="00F305E2"/>
    <w:rsid w:val="00F34FBB"/>
    <w:rsid w:val="00F354AB"/>
    <w:rsid w:val="00F4191B"/>
    <w:rsid w:val="00F44F1B"/>
    <w:rsid w:val="00F45D8B"/>
    <w:rsid w:val="00F515AB"/>
    <w:rsid w:val="00F53B64"/>
    <w:rsid w:val="00F57794"/>
    <w:rsid w:val="00F60330"/>
    <w:rsid w:val="00F60EB9"/>
    <w:rsid w:val="00F65B2D"/>
    <w:rsid w:val="00F70788"/>
    <w:rsid w:val="00F70A24"/>
    <w:rsid w:val="00F8297A"/>
    <w:rsid w:val="00F85EF1"/>
    <w:rsid w:val="00F94FC1"/>
    <w:rsid w:val="00F9684F"/>
    <w:rsid w:val="00FA4E51"/>
    <w:rsid w:val="00FA5A66"/>
    <w:rsid w:val="00FA67D4"/>
    <w:rsid w:val="00FB01C6"/>
    <w:rsid w:val="00FB687B"/>
    <w:rsid w:val="00FD1042"/>
    <w:rsid w:val="00FD1806"/>
    <w:rsid w:val="00FD6834"/>
    <w:rsid w:val="00FE2911"/>
    <w:rsid w:val="00FE3698"/>
    <w:rsid w:val="00FE64D5"/>
    <w:rsid w:val="00FF1450"/>
    <w:rsid w:val="00FF1834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7C0520"/>
  <w15:chartTrackingRefBased/>
  <w15:docId w15:val="{14983F2D-16C3-412C-A3DE-A8253FB5B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674F8"/>
    <w:pPr>
      <w:jc w:val="both"/>
    </w:pPr>
    <w:rPr>
      <w:sz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3674F8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styleId="Buborkszveg">
    <w:name w:val="Balloon Text"/>
    <w:basedOn w:val="Norml"/>
    <w:semiHidden/>
    <w:rsid w:val="003674F8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3674F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3674F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674F8"/>
    <w:rPr>
      <w:b/>
      <w:bCs/>
    </w:rPr>
  </w:style>
  <w:style w:type="paragraph" w:styleId="lfej">
    <w:name w:val="header"/>
    <w:basedOn w:val="Norml"/>
    <w:rsid w:val="003674F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3674F8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3674F8"/>
    <w:pPr>
      <w:autoSpaceDE w:val="0"/>
      <w:autoSpaceDN w:val="0"/>
      <w:adjustRightInd w:val="0"/>
      <w:jc w:val="center"/>
    </w:pPr>
    <w:rPr>
      <w:rFonts w:ascii="Garamond" w:hAnsi="Garamond"/>
      <w:b/>
      <w:bCs/>
      <w:szCs w:val="26"/>
    </w:rPr>
  </w:style>
  <w:style w:type="paragraph" w:customStyle="1" w:styleId="Default">
    <w:name w:val="Default"/>
    <w:rsid w:val="00191672"/>
    <w:pPr>
      <w:autoSpaceDE w:val="0"/>
      <w:autoSpaceDN w:val="0"/>
      <w:adjustRightInd w:val="0"/>
    </w:pPr>
    <w:rPr>
      <w:rFonts w:ascii="CJEJNL+HHelvetica" w:eastAsia="Calibri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11204B"/>
    <w:rPr>
      <w:sz w:val="26"/>
    </w:rPr>
  </w:style>
  <w:style w:type="paragraph" w:styleId="Listaszerbekezds">
    <w:name w:val="List Paragraph"/>
    <w:basedOn w:val="Norml"/>
    <w:uiPriority w:val="34"/>
    <w:qFormat/>
    <w:rsid w:val="00B66ABB"/>
    <w:pPr>
      <w:ind w:left="720"/>
      <w:contextualSpacing/>
    </w:pPr>
  </w:style>
  <w:style w:type="character" w:customStyle="1" w:styleId="JegyzetszvegChar">
    <w:name w:val="Jegyzetszöveg Char"/>
    <w:link w:val="Jegyzetszveg"/>
    <w:rsid w:val="00F07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9A75-7B32-494B-AAF1-782C79DE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2626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A Magyar Nemzeti Bank elnökének</vt:lpstr>
      <vt:lpstr>A Magyar Nemzeti Bank elnökének</vt:lpstr>
    </vt:vector>
  </TitlesOfParts>
  <Company>Magyar Nemzeti Bank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Magyar Nemzeti Bank elnökének</dc:title>
  <dc:subject/>
  <dc:creator>adorjana</dc:creator>
  <cp:keywords/>
  <cp:lastModifiedBy>MNB</cp:lastModifiedBy>
  <cp:revision>7</cp:revision>
  <cp:lastPrinted>2011-09-28T11:46:00Z</cp:lastPrinted>
  <dcterms:created xsi:type="dcterms:W3CDTF">2023-07-12T11:04:00Z</dcterms:created>
  <dcterms:modified xsi:type="dcterms:W3CDTF">2024-05-27T08:35:00Z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2027-08-15T14:41:49Z</vt:filetime>
  </property>
  <property fmtid="{D5CDD505-2E9C-101B-9397-08002B2CF9AE}" pid="3" name="Érvényességet beállító">
    <vt:lpwstr>juhaszk</vt:lpwstr>
  </property>
  <property fmtid="{D5CDD505-2E9C-101B-9397-08002B2CF9AE}" pid="4" name="Érvényességi idő első beállítása">
    <vt:filetime>2022-08-15T14:41:49Z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Owner">
    <vt:lpwstr>juhaszk@mnb.hu</vt:lpwstr>
  </property>
  <property fmtid="{D5CDD505-2E9C-101B-9397-08002B2CF9AE}" pid="8" name="MSIP_Label_b0d11092-50c9-4e74-84b5-b1af078dc3d0_SetDate">
    <vt:lpwstr>2022-08-15T14:58:35.8716831Z</vt:lpwstr>
  </property>
  <property fmtid="{D5CDD505-2E9C-101B-9397-08002B2CF9AE}" pid="9" name="MSIP_Label_b0d11092-50c9-4e74-84b5-b1af078dc3d0_Name">
    <vt:lpwstr>Protected</vt:lpwstr>
  </property>
  <property fmtid="{D5CDD505-2E9C-101B-9397-08002B2CF9AE}" pid="10" name="MSIP_Label_b0d11092-50c9-4e74-84b5-b1af078dc3d0_Application">
    <vt:lpwstr>Microsoft Azure Information Protection</vt:lpwstr>
  </property>
  <property fmtid="{D5CDD505-2E9C-101B-9397-08002B2CF9AE}" pid="11" name="MSIP_Label_b0d11092-50c9-4e74-84b5-b1af078dc3d0_ActionId">
    <vt:lpwstr>90f25413-ddbf-4e15-b74a-8085ef022d72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