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F0A4F" w14:textId="1A01CCE0" w:rsidR="009412EE" w:rsidRPr="00606C05" w:rsidRDefault="009412EE" w:rsidP="009412EE">
      <w:pPr>
        <w:tabs>
          <w:tab w:val="left" w:pos="2552"/>
        </w:tabs>
        <w:spacing w:before="240" w:after="240"/>
        <w:rPr>
          <w:rFonts w:ascii="Arial" w:hAnsi="Arial" w:cs="Arial"/>
          <w:b/>
          <w:sz w:val="20"/>
        </w:rPr>
      </w:pPr>
      <w:r w:rsidRPr="00606C05">
        <w:rPr>
          <w:rFonts w:ascii="Arial" w:hAnsi="Arial" w:cs="Arial"/>
          <w:b/>
          <w:sz w:val="20"/>
        </w:rPr>
        <w:t>MNB azonosító kód: E2</w:t>
      </w:r>
      <w:r w:rsidR="00C45574" w:rsidRPr="00606C05">
        <w:rPr>
          <w:rFonts w:ascii="Arial" w:hAnsi="Arial" w:cs="Arial"/>
          <w:b/>
          <w:sz w:val="20"/>
        </w:rPr>
        <w:t>4</w:t>
      </w:r>
    </w:p>
    <w:p w14:paraId="050B4A73" w14:textId="77777777" w:rsidR="009412EE" w:rsidRPr="00606C05" w:rsidRDefault="009412EE" w:rsidP="009412EE">
      <w:pPr>
        <w:spacing w:before="120" w:after="120"/>
        <w:jc w:val="center"/>
        <w:rPr>
          <w:rFonts w:ascii="Arial" w:hAnsi="Arial" w:cs="Arial"/>
          <w:b/>
          <w:sz w:val="20"/>
        </w:rPr>
      </w:pPr>
      <w:r w:rsidRPr="00606C05">
        <w:rPr>
          <w:rFonts w:ascii="Arial" w:hAnsi="Arial" w:cs="Arial"/>
          <w:b/>
          <w:sz w:val="20"/>
        </w:rPr>
        <w:t>Kitöltési előírások</w:t>
      </w:r>
    </w:p>
    <w:p w14:paraId="1D33D7C6" w14:textId="688F262B" w:rsidR="009412EE" w:rsidRPr="00606C05" w:rsidRDefault="009412EE" w:rsidP="009412EE">
      <w:pPr>
        <w:spacing w:after="120"/>
        <w:jc w:val="center"/>
        <w:rPr>
          <w:rFonts w:ascii="Arial" w:hAnsi="Arial" w:cs="Arial"/>
          <w:b/>
          <w:sz w:val="20"/>
        </w:rPr>
      </w:pPr>
      <w:r w:rsidRPr="00606C05">
        <w:rPr>
          <w:rFonts w:ascii="Arial" w:hAnsi="Arial" w:cs="Arial"/>
          <w:b/>
          <w:sz w:val="20"/>
        </w:rPr>
        <w:t>A hitelintézetek saját tulajdonában lévő értékpapírok állományának</w:t>
      </w:r>
      <w:r w:rsidR="00C45574" w:rsidRPr="00606C05">
        <w:rPr>
          <w:rFonts w:ascii="Arial" w:hAnsi="Arial" w:cs="Arial"/>
          <w:b/>
          <w:sz w:val="20"/>
        </w:rPr>
        <w:t xml:space="preserve"> napi</w:t>
      </w:r>
      <w:r w:rsidRPr="00606C05">
        <w:rPr>
          <w:rFonts w:ascii="Arial" w:hAnsi="Arial" w:cs="Arial"/>
          <w:b/>
          <w:sz w:val="20"/>
        </w:rPr>
        <w:t xml:space="preserve"> adatai</w:t>
      </w:r>
    </w:p>
    <w:p w14:paraId="3A279588" w14:textId="77777777" w:rsidR="00362E2C" w:rsidRPr="00606C05" w:rsidRDefault="00362E2C" w:rsidP="009412EE">
      <w:pPr>
        <w:spacing w:after="120"/>
        <w:jc w:val="center"/>
        <w:rPr>
          <w:rFonts w:ascii="Arial" w:hAnsi="Arial" w:cs="Arial"/>
          <w:b/>
          <w:sz w:val="20"/>
        </w:rPr>
      </w:pPr>
    </w:p>
    <w:p w14:paraId="68E99108" w14:textId="77777777" w:rsidR="009412EE" w:rsidRPr="00606C05" w:rsidRDefault="009412EE" w:rsidP="009412EE">
      <w:pPr>
        <w:spacing w:after="240"/>
        <w:ind w:hanging="142"/>
        <w:rPr>
          <w:rFonts w:ascii="Arial" w:hAnsi="Arial" w:cs="Arial"/>
          <w:b/>
          <w:sz w:val="20"/>
        </w:rPr>
      </w:pPr>
      <w:r w:rsidRPr="00606C05">
        <w:rPr>
          <w:rFonts w:ascii="Arial" w:hAnsi="Arial" w:cs="Arial"/>
          <w:b/>
          <w:sz w:val="20"/>
        </w:rPr>
        <w:t>I. Általános előírások</w:t>
      </w:r>
    </w:p>
    <w:p w14:paraId="636DD265" w14:textId="64D99B71" w:rsidR="009412EE" w:rsidRPr="00606C05" w:rsidRDefault="009412EE" w:rsidP="00C45574">
      <w:pPr>
        <w:pStyle w:val="Szvegtrzs3"/>
        <w:spacing w:after="120"/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1. Az adat</w:t>
      </w:r>
      <w:r w:rsidR="00735B70" w:rsidRPr="00606C05">
        <w:rPr>
          <w:rFonts w:ascii="Arial" w:hAnsi="Arial" w:cs="Arial"/>
          <w:sz w:val="20"/>
        </w:rPr>
        <w:t>szolgáltatásban jelentendő</w:t>
      </w:r>
      <w:r w:rsidRPr="00606C05">
        <w:rPr>
          <w:rFonts w:ascii="Arial" w:hAnsi="Arial" w:cs="Arial"/>
          <w:sz w:val="20"/>
        </w:rPr>
        <w:t xml:space="preserve"> értékpapírok köre</w:t>
      </w:r>
    </w:p>
    <w:p w14:paraId="072D5B84" w14:textId="553C973C" w:rsidR="009412EE" w:rsidRPr="00606C05" w:rsidRDefault="009412EE" w:rsidP="00C45574">
      <w:pPr>
        <w:pStyle w:val="Szvegtrzs3"/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a) Az adat</w:t>
      </w:r>
      <w:r w:rsidR="00576307" w:rsidRPr="00606C05">
        <w:rPr>
          <w:rFonts w:ascii="Arial" w:hAnsi="Arial" w:cs="Arial"/>
          <w:sz w:val="20"/>
        </w:rPr>
        <w:t>szolgáltatásban</w:t>
      </w:r>
      <w:r w:rsidRPr="00606C05">
        <w:rPr>
          <w:rFonts w:ascii="Arial" w:hAnsi="Arial" w:cs="Arial"/>
          <w:sz w:val="20"/>
        </w:rPr>
        <w:t xml:space="preserve"> – a </w:t>
      </w:r>
      <w:r w:rsidR="00C45574" w:rsidRPr="00606C05">
        <w:rPr>
          <w:rFonts w:ascii="Arial" w:hAnsi="Arial" w:cs="Arial"/>
          <w:sz w:val="20"/>
        </w:rPr>
        <w:t>j</w:t>
      </w:r>
      <w:r w:rsidRPr="00606C05">
        <w:rPr>
          <w:rFonts w:ascii="Arial" w:hAnsi="Arial" w:cs="Arial"/>
          <w:i/>
          <w:sz w:val="20"/>
        </w:rPr>
        <w:t>)</w:t>
      </w:r>
      <w:r w:rsidRPr="00606C05">
        <w:rPr>
          <w:rFonts w:ascii="Arial" w:hAnsi="Arial" w:cs="Arial"/>
          <w:sz w:val="20"/>
        </w:rPr>
        <w:t xml:space="preserve"> oszlop kivételével – az adatszolgáltató tulajdonában lévő, a számviteli mérlegben megjelenített értékpapírok tárgynapra vonatkozó záró állományát kell szerepeltetni, továbbá a </w:t>
      </w:r>
      <w:r w:rsidR="00884B6A" w:rsidRPr="00606C05">
        <w:rPr>
          <w:rFonts w:ascii="Arial" w:hAnsi="Arial" w:cs="Arial"/>
          <w:sz w:val="20"/>
        </w:rPr>
        <w:t>j</w:t>
      </w:r>
      <w:r w:rsidRPr="00606C05">
        <w:rPr>
          <w:rFonts w:ascii="Arial" w:hAnsi="Arial" w:cs="Arial"/>
          <w:sz w:val="20"/>
        </w:rPr>
        <w:t>) oszlopban ki kell mutatni a megtörtént értékpapír</w:t>
      </w:r>
      <w:r w:rsidR="00355602" w:rsidRPr="00606C05">
        <w:rPr>
          <w:rFonts w:ascii="Arial" w:hAnsi="Arial" w:cs="Arial"/>
          <w:sz w:val="20"/>
        </w:rPr>
        <w:t>-</w:t>
      </w:r>
      <w:r w:rsidRPr="00606C05">
        <w:rPr>
          <w:rFonts w:ascii="Arial" w:hAnsi="Arial" w:cs="Arial"/>
          <w:sz w:val="20"/>
        </w:rPr>
        <w:t>elszámolások, -transzferek nyomán előálló, az adatszolgáltató tulajdonában lévő „fizikai” értékpapír készletet is.</w:t>
      </w:r>
    </w:p>
    <w:p w14:paraId="3CCB2E66" w14:textId="77777777" w:rsidR="003760EA" w:rsidRPr="00606C05" w:rsidRDefault="003760EA" w:rsidP="00C45574">
      <w:pPr>
        <w:pStyle w:val="Szvegtrzs3"/>
        <w:ind w:left="142"/>
        <w:rPr>
          <w:rFonts w:ascii="Arial" w:hAnsi="Arial" w:cs="Arial"/>
          <w:sz w:val="20"/>
        </w:rPr>
      </w:pPr>
      <w:bookmarkStart w:id="0" w:name="_Hlk523845266"/>
    </w:p>
    <w:p w14:paraId="721C7CDD" w14:textId="4D43CAE2" w:rsidR="009412EE" w:rsidRPr="00606C05" w:rsidRDefault="009412EE" w:rsidP="00C45574">
      <w:pPr>
        <w:pStyle w:val="Szvegtrzs3"/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b) Az adatszolgáltatásban</w:t>
      </w:r>
      <w:r w:rsidR="00C706F5" w:rsidRPr="00606C05">
        <w:rPr>
          <w:rFonts w:ascii="Arial" w:hAnsi="Arial" w:cs="Arial"/>
          <w:sz w:val="20"/>
        </w:rPr>
        <w:t xml:space="preserve"> a tőzsdén </w:t>
      </w:r>
      <w:r w:rsidR="001B34D9" w:rsidRPr="00606C05">
        <w:rPr>
          <w:rFonts w:ascii="Arial" w:hAnsi="Arial" w:cs="Arial"/>
          <w:sz w:val="20"/>
        </w:rPr>
        <w:t>nem kereskedett</w:t>
      </w:r>
      <w:r w:rsidR="00A32785" w:rsidRPr="00606C05">
        <w:rPr>
          <w:rFonts w:ascii="Arial" w:hAnsi="Arial" w:cs="Arial"/>
          <w:sz w:val="20"/>
        </w:rPr>
        <w:t>,</w:t>
      </w:r>
      <w:r w:rsidR="001B34D9" w:rsidRPr="00606C05">
        <w:rPr>
          <w:rFonts w:ascii="Arial" w:hAnsi="Arial" w:cs="Arial"/>
          <w:sz w:val="20"/>
        </w:rPr>
        <w:t xml:space="preserve"> tulajdonviszonyt megtestesítő értékpapírokon, valamint befektetési jegyeken kívül</w:t>
      </w:r>
      <w:r w:rsidRPr="00606C05">
        <w:rPr>
          <w:rFonts w:ascii="Arial" w:hAnsi="Arial" w:cs="Arial"/>
          <w:sz w:val="20"/>
        </w:rPr>
        <w:t xml:space="preserve"> valamennyi, sorozatban kibocsátott értékpapírt szerepeltetni kell, függetlenül attól, hogy azt rezidens vagy nem-rezidens bocsátotta ki, illetve, hogy a kibocsátás külföldön vagy belföldön történt. </w:t>
      </w:r>
    </w:p>
    <w:bookmarkEnd w:id="0"/>
    <w:p w14:paraId="49EF270A" w14:textId="19FE0CDF" w:rsidR="009412EE" w:rsidRPr="00606C05" w:rsidRDefault="009412EE" w:rsidP="00C4557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A táblákban a jelentett értékpapíroknak sorozatonként kell megjelenniük</w:t>
      </w:r>
      <w:bookmarkStart w:id="1" w:name="_Hlk524096599"/>
      <w:r w:rsidR="0062687E" w:rsidRPr="00606C05">
        <w:rPr>
          <w:rFonts w:ascii="Arial" w:hAnsi="Arial" w:cs="Arial"/>
          <w:sz w:val="20"/>
        </w:rPr>
        <w:t>,</w:t>
      </w:r>
      <w:r w:rsidR="00CA43BD" w:rsidRPr="00606C05">
        <w:rPr>
          <w:rFonts w:ascii="Arial" w:hAnsi="Arial" w:cs="Arial"/>
          <w:sz w:val="20"/>
        </w:rPr>
        <w:t xml:space="preserve"> </w:t>
      </w:r>
      <w:r w:rsidR="0062687E" w:rsidRPr="00606C05">
        <w:rPr>
          <w:rFonts w:ascii="Arial" w:hAnsi="Arial" w:cs="Arial"/>
          <w:sz w:val="20"/>
        </w:rPr>
        <w:t>azonban amennyiben az adatszolgáltató fedezetként ún. pool koncepció keretében tart értékpapírokat (központi banknál vagy bármely egyéb esetben), az így elkülönített állomány</w:t>
      </w:r>
      <w:r w:rsidR="00F23C8A" w:rsidRPr="00606C05">
        <w:rPr>
          <w:rFonts w:ascii="Arial" w:hAnsi="Arial" w:cs="Arial"/>
          <w:sz w:val="20"/>
        </w:rPr>
        <w:t>oka</w:t>
      </w:r>
      <w:r w:rsidR="0062687E" w:rsidRPr="00606C05">
        <w:rPr>
          <w:rFonts w:ascii="Arial" w:hAnsi="Arial" w:cs="Arial"/>
          <w:sz w:val="20"/>
        </w:rPr>
        <w:t>t külön soron szükséges jelenteni</w:t>
      </w:r>
      <w:bookmarkEnd w:id="1"/>
      <w:r w:rsidR="0062687E" w:rsidRPr="00606C05">
        <w:rPr>
          <w:rFonts w:ascii="Arial" w:hAnsi="Arial" w:cs="Arial"/>
          <w:sz w:val="20"/>
        </w:rPr>
        <w:t>.</w:t>
      </w:r>
      <w:r w:rsidR="00E27D28" w:rsidRPr="00606C05">
        <w:rPr>
          <w:rFonts w:ascii="Arial" w:hAnsi="Arial" w:cs="Arial"/>
          <w:sz w:val="20"/>
        </w:rPr>
        <w:t xml:space="preserve"> (Például, ha a 100 db azonos sorozatú papírból két különböző fedezeti </w:t>
      </w:r>
      <w:proofErr w:type="spellStart"/>
      <w:r w:rsidR="00E27D28" w:rsidRPr="00606C05">
        <w:rPr>
          <w:rFonts w:ascii="Arial" w:hAnsi="Arial" w:cs="Arial"/>
          <w:sz w:val="20"/>
        </w:rPr>
        <w:t>poolba</w:t>
      </w:r>
      <w:proofErr w:type="spellEnd"/>
      <w:r w:rsidR="00E27D28" w:rsidRPr="00606C05">
        <w:rPr>
          <w:rFonts w:ascii="Arial" w:hAnsi="Arial" w:cs="Arial"/>
          <w:sz w:val="20"/>
        </w:rPr>
        <w:t xml:space="preserve"> kerül bevonásra állomány </w:t>
      </w:r>
      <w:r w:rsidR="00BB649A" w:rsidRPr="00606C05">
        <w:rPr>
          <w:rFonts w:ascii="Arial" w:hAnsi="Arial" w:cs="Arial"/>
          <w:sz w:val="20"/>
        </w:rPr>
        <w:t>– „</w:t>
      </w:r>
      <w:r w:rsidR="00E27D28" w:rsidRPr="00606C05">
        <w:rPr>
          <w:rFonts w:ascii="Arial" w:hAnsi="Arial" w:cs="Arial"/>
          <w:sz w:val="20"/>
        </w:rPr>
        <w:t>Pool 1</w:t>
      </w:r>
      <w:r w:rsidR="00BB649A" w:rsidRPr="00606C05">
        <w:rPr>
          <w:rFonts w:ascii="Arial" w:hAnsi="Arial" w:cs="Arial"/>
          <w:sz w:val="20"/>
        </w:rPr>
        <w:t>”</w:t>
      </w:r>
      <w:r w:rsidR="00E27D28" w:rsidRPr="00606C05">
        <w:rPr>
          <w:rFonts w:ascii="Arial" w:hAnsi="Arial" w:cs="Arial"/>
          <w:sz w:val="20"/>
        </w:rPr>
        <w:t xml:space="preserve">-be 20, </w:t>
      </w:r>
      <w:r w:rsidR="00BB649A" w:rsidRPr="00606C05">
        <w:rPr>
          <w:rFonts w:ascii="Arial" w:hAnsi="Arial" w:cs="Arial"/>
          <w:sz w:val="20"/>
        </w:rPr>
        <w:t>„</w:t>
      </w:r>
      <w:r w:rsidR="00E27D28" w:rsidRPr="00606C05">
        <w:rPr>
          <w:rFonts w:ascii="Arial" w:hAnsi="Arial" w:cs="Arial"/>
          <w:sz w:val="20"/>
        </w:rPr>
        <w:t>Pool 2</w:t>
      </w:r>
      <w:r w:rsidR="00BB649A" w:rsidRPr="00606C05">
        <w:rPr>
          <w:rFonts w:ascii="Arial" w:hAnsi="Arial" w:cs="Arial"/>
          <w:sz w:val="20"/>
        </w:rPr>
        <w:t>”</w:t>
      </w:r>
      <w:r w:rsidR="00E27D28" w:rsidRPr="00606C05">
        <w:rPr>
          <w:rFonts w:ascii="Arial" w:hAnsi="Arial" w:cs="Arial"/>
          <w:sz w:val="20"/>
        </w:rPr>
        <w:t>-be</w:t>
      </w:r>
      <w:r w:rsidR="00676043" w:rsidRPr="00606C05">
        <w:rPr>
          <w:rFonts w:ascii="Arial" w:hAnsi="Arial" w:cs="Arial"/>
          <w:sz w:val="20"/>
        </w:rPr>
        <w:t xml:space="preserve"> </w:t>
      </w:r>
      <w:r w:rsidR="00E27D28" w:rsidRPr="00606C05">
        <w:rPr>
          <w:rFonts w:ascii="Arial" w:hAnsi="Arial" w:cs="Arial"/>
          <w:sz w:val="20"/>
        </w:rPr>
        <w:t xml:space="preserve">10, akkor az így elkülönített állományokat külön soron szükséges jelenteni. </w:t>
      </w:r>
      <w:r w:rsidR="00676043" w:rsidRPr="00606C05">
        <w:rPr>
          <w:rFonts w:ascii="Arial" w:hAnsi="Arial" w:cs="Arial"/>
          <w:sz w:val="20"/>
        </w:rPr>
        <w:t>T</w:t>
      </w:r>
      <w:r w:rsidR="00E27D28" w:rsidRPr="00606C05">
        <w:rPr>
          <w:rFonts w:ascii="Arial" w:hAnsi="Arial" w:cs="Arial"/>
          <w:sz w:val="20"/>
        </w:rPr>
        <w:t xml:space="preserve">ehát a </w:t>
      </w:r>
      <w:r w:rsidR="00BB649A" w:rsidRPr="00606C05">
        <w:rPr>
          <w:rFonts w:ascii="Arial" w:hAnsi="Arial" w:cs="Arial"/>
          <w:sz w:val="20"/>
        </w:rPr>
        <w:t>„</w:t>
      </w:r>
      <w:r w:rsidR="00676043" w:rsidRPr="00606C05">
        <w:rPr>
          <w:rFonts w:ascii="Arial" w:hAnsi="Arial" w:cs="Arial"/>
          <w:sz w:val="20"/>
        </w:rPr>
        <w:t>P</w:t>
      </w:r>
      <w:r w:rsidR="00E27D28" w:rsidRPr="00606C05">
        <w:rPr>
          <w:rFonts w:ascii="Arial" w:hAnsi="Arial" w:cs="Arial"/>
          <w:sz w:val="20"/>
        </w:rPr>
        <w:t xml:space="preserve">ool </w:t>
      </w:r>
      <w:proofErr w:type="gramStart"/>
      <w:r w:rsidR="00E27D28" w:rsidRPr="00606C05">
        <w:rPr>
          <w:rFonts w:ascii="Arial" w:hAnsi="Arial" w:cs="Arial"/>
          <w:sz w:val="20"/>
        </w:rPr>
        <w:t>1</w:t>
      </w:r>
      <w:r w:rsidR="00BB649A" w:rsidRPr="00606C05">
        <w:rPr>
          <w:rFonts w:ascii="Arial" w:hAnsi="Arial" w:cs="Arial"/>
          <w:sz w:val="20"/>
        </w:rPr>
        <w:t>”</w:t>
      </w:r>
      <w:r w:rsidR="00E27D28" w:rsidRPr="00606C05">
        <w:rPr>
          <w:rFonts w:ascii="Arial" w:hAnsi="Arial" w:cs="Arial"/>
          <w:sz w:val="20"/>
        </w:rPr>
        <w:t>-</w:t>
      </w:r>
      <w:proofErr w:type="gramEnd"/>
      <w:r w:rsidR="00E27D28" w:rsidRPr="00606C05">
        <w:rPr>
          <w:rFonts w:ascii="Arial" w:hAnsi="Arial" w:cs="Arial"/>
          <w:sz w:val="20"/>
        </w:rPr>
        <w:t xml:space="preserve">ben 20 azonos sorozatú értékpapír egy soron jelenthető, a </w:t>
      </w:r>
      <w:r w:rsidR="00BB649A" w:rsidRPr="00606C05">
        <w:rPr>
          <w:rFonts w:ascii="Arial" w:hAnsi="Arial" w:cs="Arial"/>
          <w:sz w:val="20"/>
        </w:rPr>
        <w:t>„</w:t>
      </w:r>
      <w:r w:rsidR="00E27D28" w:rsidRPr="00606C05">
        <w:rPr>
          <w:rFonts w:ascii="Arial" w:hAnsi="Arial" w:cs="Arial"/>
          <w:sz w:val="20"/>
        </w:rPr>
        <w:t>Pool 2</w:t>
      </w:r>
      <w:r w:rsidR="00BB649A" w:rsidRPr="00606C05">
        <w:rPr>
          <w:rFonts w:ascii="Arial" w:hAnsi="Arial" w:cs="Arial"/>
          <w:sz w:val="20"/>
        </w:rPr>
        <w:t>”</w:t>
      </w:r>
      <w:r w:rsidR="00E27D28" w:rsidRPr="00606C05">
        <w:rPr>
          <w:rFonts w:ascii="Arial" w:hAnsi="Arial" w:cs="Arial"/>
          <w:sz w:val="20"/>
        </w:rPr>
        <w:t>-ben lévő 10 db egy új soron, a maradék 70 db pedig szintén egy új soron jelentendő. Vagyis a 100 db azonos sorozatú é</w:t>
      </w:r>
      <w:r w:rsidR="00676043" w:rsidRPr="00606C05">
        <w:rPr>
          <w:rFonts w:ascii="Arial" w:hAnsi="Arial" w:cs="Arial"/>
          <w:sz w:val="20"/>
        </w:rPr>
        <w:t>r</w:t>
      </w:r>
      <w:r w:rsidR="00E27D28" w:rsidRPr="00606C05">
        <w:rPr>
          <w:rFonts w:ascii="Arial" w:hAnsi="Arial" w:cs="Arial"/>
          <w:sz w:val="20"/>
        </w:rPr>
        <w:t xml:space="preserve">tékpapír </w:t>
      </w:r>
      <w:r w:rsidR="00BB649A" w:rsidRPr="00606C05">
        <w:rPr>
          <w:rFonts w:ascii="Arial" w:hAnsi="Arial" w:cs="Arial"/>
          <w:sz w:val="20"/>
        </w:rPr>
        <w:t xml:space="preserve">– </w:t>
      </w:r>
      <w:r w:rsidR="0080577A" w:rsidRPr="00606C05">
        <w:rPr>
          <w:rFonts w:ascii="Arial" w:hAnsi="Arial" w:cs="Arial"/>
          <w:sz w:val="20"/>
        </w:rPr>
        <w:t>azonos számviteli kezelést feltételezve –</w:t>
      </w:r>
      <w:r w:rsidR="00E27D28" w:rsidRPr="00606C05">
        <w:rPr>
          <w:rFonts w:ascii="Arial" w:hAnsi="Arial" w:cs="Arial"/>
          <w:sz w:val="20"/>
        </w:rPr>
        <w:t xml:space="preserve"> három soron jelenik meg.)</w:t>
      </w:r>
    </w:p>
    <w:p w14:paraId="2C58C440" w14:textId="77777777" w:rsidR="003760EA" w:rsidRPr="00606C05" w:rsidRDefault="003760EA" w:rsidP="00C45574">
      <w:pPr>
        <w:ind w:left="142"/>
        <w:rPr>
          <w:rFonts w:ascii="Arial" w:hAnsi="Arial" w:cs="Arial"/>
          <w:sz w:val="20"/>
        </w:rPr>
      </w:pPr>
    </w:p>
    <w:p w14:paraId="76B9951A" w14:textId="59BFC0EA" w:rsidR="009412EE" w:rsidRPr="00606C05" w:rsidRDefault="009412EE" w:rsidP="00C4557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c) Az adatszolgáltatásban a nyilvános és a zárt körben kibocsátott értékpapírokat egyaránt szerepeltetni kell.</w:t>
      </w:r>
    </w:p>
    <w:p w14:paraId="59BA1F30" w14:textId="77777777" w:rsidR="003760EA" w:rsidRPr="00606C05" w:rsidRDefault="003760EA" w:rsidP="00C45574">
      <w:pPr>
        <w:ind w:left="142"/>
        <w:rPr>
          <w:rFonts w:ascii="Arial" w:hAnsi="Arial" w:cs="Arial"/>
          <w:sz w:val="20"/>
        </w:rPr>
      </w:pPr>
    </w:p>
    <w:p w14:paraId="70C61146" w14:textId="646D8CA9" w:rsidR="007503A7" w:rsidRPr="00606C05" w:rsidRDefault="009412EE" w:rsidP="00C4557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d) A saját tulajdonban lévő értékpapír-állomány teljes mennyiségét jelenteni kell, függetlenül attól, hogy az értékpapír fizikailag hol található (KELER Zrt.-nél, idegen helyen, saját trezorban).</w:t>
      </w:r>
    </w:p>
    <w:p w14:paraId="68124AF2" w14:textId="77777777" w:rsidR="003760EA" w:rsidRPr="00606C05" w:rsidRDefault="003760EA" w:rsidP="00C45574">
      <w:pPr>
        <w:ind w:left="142"/>
        <w:rPr>
          <w:rFonts w:ascii="Arial" w:hAnsi="Arial" w:cs="Arial"/>
          <w:sz w:val="20"/>
        </w:rPr>
      </w:pPr>
      <w:bookmarkStart w:id="2" w:name="_Hlk523847000"/>
    </w:p>
    <w:p w14:paraId="489A0AEB" w14:textId="040A6318" w:rsidR="009412EE" w:rsidRPr="00606C05" w:rsidRDefault="007503A7" w:rsidP="00C4557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 xml:space="preserve">e) Csoportszintű </w:t>
      </w:r>
      <w:r w:rsidR="003B22FB" w:rsidRPr="00606C05">
        <w:rPr>
          <w:rFonts w:ascii="Arial" w:hAnsi="Arial" w:cs="Arial"/>
          <w:sz w:val="20"/>
        </w:rPr>
        <w:t>adatszolgáltatás</w:t>
      </w:r>
      <w:r w:rsidRPr="00606C05">
        <w:rPr>
          <w:rFonts w:ascii="Arial" w:hAnsi="Arial" w:cs="Arial"/>
          <w:sz w:val="20"/>
        </w:rPr>
        <w:t xml:space="preserve"> esetén</w:t>
      </w:r>
      <w:r w:rsidR="00345FD5" w:rsidRPr="00606C05">
        <w:rPr>
          <w:rFonts w:ascii="Arial" w:hAnsi="Arial" w:cs="Arial"/>
          <w:sz w:val="20"/>
        </w:rPr>
        <w:t xml:space="preserve"> a teljes magyarországi konszolidációs kör</w:t>
      </w:r>
      <w:r w:rsidR="002F2CCE" w:rsidRPr="00606C05">
        <w:rPr>
          <w:rFonts w:ascii="Arial" w:hAnsi="Arial" w:cs="Arial"/>
          <w:sz w:val="20"/>
        </w:rPr>
        <w:t xml:space="preserve"> által egyedi szinten </w:t>
      </w:r>
      <w:proofErr w:type="spellStart"/>
      <w:r w:rsidR="002F2CCE" w:rsidRPr="00606C05">
        <w:rPr>
          <w:rFonts w:ascii="Arial" w:hAnsi="Arial" w:cs="Arial"/>
          <w:sz w:val="20"/>
        </w:rPr>
        <w:t>tulajdonolt</w:t>
      </w:r>
      <w:proofErr w:type="spellEnd"/>
      <w:r w:rsidR="002F2CCE" w:rsidRPr="00606C05">
        <w:rPr>
          <w:rFonts w:ascii="Arial" w:hAnsi="Arial" w:cs="Arial"/>
          <w:sz w:val="20"/>
        </w:rPr>
        <w:t xml:space="preserve"> értékpapírok állományát</w:t>
      </w:r>
      <w:r w:rsidR="00345FD5" w:rsidRPr="00606C05">
        <w:rPr>
          <w:rFonts w:ascii="Arial" w:hAnsi="Arial" w:cs="Arial"/>
          <w:sz w:val="20"/>
        </w:rPr>
        <w:t>, valamint a</w:t>
      </w:r>
      <w:r w:rsidR="005A0A14" w:rsidRPr="00606C05">
        <w:rPr>
          <w:rFonts w:ascii="Arial" w:hAnsi="Arial" w:cs="Arial"/>
          <w:sz w:val="20"/>
        </w:rPr>
        <w:t>zon</w:t>
      </w:r>
      <w:r w:rsidR="00345FD5" w:rsidRPr="00606C05">
        <w:rPr>
          <w:rFonts w:ascii="Arial" w:hAnsi="Arial" w:cs="Arial"/>
          <w:sz w:val="20"/>
        </w:rPr>
        <w:t xml:space="preserve"> külföldi</w:t>
      </w:r>
      <w:r w:rsidR="002F2CCE" w:rsidRPr="00606C05">
        <w:rPr>
          <w:rFonts w:ascii="Arial" w:hAnsi="Arial" w:cs="Arial"/>
          <w:sz w:val="20"/>
        </w:rPr>
        <w:t xml:space="preserve"> hitelintézetek és</w:t>
      </w:r>
      <w:r w:rsidR="00345FD5" w:rsidRPr="00606C05">
        <w:rPr>
          <w:rFonts w:ascii="Arial" w:hAnsi="Arial" w:cs="Arial"/>
          <w:sz w:val="20"/>
        </w:rPr>
        <w:t xml:space="preserve"> </w:t>
      </w:r>
      <w:r w:rsidR="005A0A14" w:rsidRPr="00606C05">
        <w:rPr>
          <w:rFonts w:ascii="Arial" w:hAnsi="Arial" w:cs="Arial"/>
          <w:sz w:val="20"/>
        </w:rPr>
        <w:t>pénzügyi</w:t>
      </w:r>
      <w:r w:rsidR="002F2CCE" w:rsidRPr="00606C05">
        <w:rPr>
          <w:rFonts w:ascii="Arial" w:hAnsi="Arial" w:cs="Arial"/>
          <w:sz w:val="20"/>
        </w:rPr>
        <w:t xml:space="preserve"> vállalkozások által egyedi szinten </w:t>
      </w:r>
      <w:proofErr w:type="spellStart"/>
      <w:r w:rsidR="002F2CCE" w:rsidRPr="00606C05">
        <w:rPr>
          <w:rFonts w:ascii="Arial" w:hAnsi="Arial" w:cs="Arial"/>
          <w:sz w:val="20"/>
        </w:rPr>
        <w:t>tulajdonolt</w:t>
      </w:r>
      <w:proofErr w:type="spellEnd"/>
      <w:r w:rsidR="002F2CCE" w:rsidRPr="00606C05">
        <w:rPr>
          <w:rFonts w:ascii="Arial" w:hAnsi="Arial" w:cs="Arial"/>
          <w:sz w:val="20"/>
        </w:rPr>
        <w:t xml:space="preserve"> értékpapírok állományát</w:t>
      </w:r>
      <w:r w:rsidR="00A94B7F" w:rsidRPr="00606C05">
        <w:rPr>
          <w:rFonts w:ascii="Arial" w:hAnsi="Arial" w:cs="Arial"/>
          <w:sz w:val="20"/>
        </w:rPr>
        <w:t xml:space="preserve"> kell jelenteni</w:t>
      </w:r>
      <w:r w:rsidR="002F2CCE" w:rsidRPr="00606C05">
        <w:rPr>
          <w:rFonts w:ascii="Arial" w:hAnsi="Arial" w:cs="Arial"/>
          <w:sz w:val="20"/>
        </w:rPr>
        <w:t>, mely</w:t>
      </w:r>
      <w:r w:rsidR="0068745F" w:rsidRPr="00606C05">
        <w:rPr>
          <w:rFonts w:ascii="Arial" w:hAnsi="Arial" w:cs="Arial"/>
          <w:sz w:val="20"/>
        </w:rPr>
        <w:t xml:space="preserve"> pénzügyi intézmények</w:t>
      </w:r>
      <w:r w:rsidR="002F2CCE" w:rsidRPr="00606C05">
        <w:rPr>
          <w:rFonts w:ascii="Arial" w:hAnsi="Arial" w:cs="Arial"/>
          <w:sz w:val="20"/>
        </w:rPr>
        <w:t xml:space="preserve"> értékpapír állományának összesített könyv szerinti nyilvántartási értéke </w:t>
      </w:r>
      <w:r w:rsidR="000C467F" w:rsidRPr="00606C05">
        <w:rPr>
          <w:rFonts w:ascii="Arial" w:hAnsi="Arial" w:cs="Arial"/>
          <w:sz w:val="20"/>
        </w:rPr>
        <w:t xml:space="preserve">– a csoporttagok általi kibocsátásokkal együtt – </w:t>
      </w:r>
      <w:r w:rsidR="002F2CCE" w:rsidRPr="00606C05">
        <w:rPr>
          <w:rFonts w:ascii="Arial" w:hAnsi="Arial" w:cs="Arial"/>
          <w:sz w:val="20"/>
        </w:rPr>
        <w:t xml:space="preserve">a </w:t>
      </w:r>
      <w:r w:rsidR="003B22FB" w:rsidRPr="00606C05">
        <w:rPr>
          <w:rFonts w:ascii="Arial" w:hAnsi="Arial" w:cs="Arial"/>
          <w:sz w:val="20"/>
        </w:rPr>
        <w:t>tárgy</w:t>
      </w:r>
      <w:r w:rsidR="002F2CCE" w:rsidRPr="00606C05">
        <w:rPr>
          <w:rFonts w:ascii="Arial" w:hAnsi="Arial" w:cs="Arial"/>
          <w:sz w:val="20"/>
        </w:rPr>
        <w:t>időszakot megelőző negyedév végén meghaladta az 1 milliárd forintot</w:t>
      </w:r>
      <w:r w:rsidR="00E4716D" w:rsidRPr="00606C05">
        <w:rPr>
          <w:rFonts w:ascii="Arial" w:hAnsi="Arial" w:cs="Arial"/>
          <w:sz w:val="20"/>
        </w:rPr>
        <w:t>.</w:t>
      </w:r>
      <w:r w:rsidR="005B3146" w:rsidRPr="00606C05">
        <w:rPr>
          <w:rFonts w:ascii="Arial" w:hAnsi="Arial" w:cs="Arial"/>
          <w:sz w:val="20"/>
        </w:rPr>
        <w:t xml:space="preserve"> A csoportvezető </w:t>
      </w:r>
      <w:r w:rsidR="00C344DF" w:rsidRPr="00606C05">
        <w:rPr>
          <w:rFonts w:ascii="Arial" w:hAnsi="Arial" w:cs="Arial"/>
          <w:sz w:val="20"/>
        </w:rPr>
        <w:t xml:space="preserve">pénzügyi </w:t>
      </w:r>
      <w:r w:rsidR="005B3146" w:rsidRPr="00606C05">
        <w:rPr>
          <w:rFonts w:ascii="Arial" w:hAnsi="Arial" w:cs="Arial"/>
          <w:sz w:val="20"/>
        </w:rPr>
        <w:t xml:space="preserve">intézmény egyedi adatszolgáltatásra nem kötelezett, értékpapír állományi adatait a csoportszintű </w:t>
      </w:r>
      <w:r w:rsidR="00C6456A" w:rsidRPr="00606C05">
        <w:rPr>
          <w:rFonts w:ascii="Arial" w:hAnsi="Arial" w:cs="Arial"/>
          <w:sz w:val="20"/>
        </w:rPr>
        <w:t>adatszolgáltatásnak</w:t>
      </w:r>
      <w:r w:rsidR="005B3146" w:rsidRPr="00606C05">
        <w:rPr>
          <w:rFonts w:ascii="Arial" w:hAnsi="Arial" w:cs="Arial"/>
          <w:sz w:val="20"/>
        </w:rPr>
        <w:t xml:space="preserve"> kell tartalmaz</w:t>
      </w:r>
      <w:r w:rsidR="00C6456A" w:rsidRPr="00606C05">
        <w:rPr>
          <w:rFonts w:ascii="Arial" w:hAnsi="Arial" w:cs="Arial"/>
          <w:sz w:val="20"/>
        </w:rPr>
        <w:t>ni</w:t>
      </w:r>
      <w:r w:rsidR="005B3146" w:rsidRPr="00606C05">
        <w:rPr>
          <w:rFonts w:ascii="Arial" w:hAnsi="Arial" w:cs="Arial"/>
          <w:sz w:val="20"/>
        </w:rPr>
        <w:t>a.</w:t>
      </w:r>
    </w:p>
    <w:bookmarkEnd w:id="2"/>
    <w:p w14:paraId="58A1B89B" w14:textId="77777777" w:rsidR="009412EE" w:rsidRPr="00606C05" w:rsidRDefault="009412EE" w:rsidP="00C45574">
      <w:pPr>
        <w:pStyle w:val="Szvegtrzs3"/>
        <w:ind w:left="142"/>
        <w:rPr>
          <w:rFonts w:ascii="Arial" w:hAnsi="Arial" w:cs="Arial"/>
          <w:sz w:val="20"/>
        </w:rPr>
      </w:pPr>
    </w:p>
    <w:p w14:paraId="4F33E6FA" w14:textId="77777777" w:rsidR="009412EE" w:rsidRPr="00606C05" w:rsidRDefault="009412EE" w:rsidP="00C45574">
      <w:pPr>
        <w:pStyle w:val="Szvegtrzs3"/>
        <w:spacing w:after="120"/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2. Az értékpapírok azonosítása és egyéb kérdések</w:t>
      </w:r>
    </w:p>
    <w:p w14:paraId="1530E867" w14:textId="36489DA9" w:rsidR="009412EE" w:rsidRPr="00606C05" w:rsidRDefault="009412EE" w:rsidP="00C4557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 xml:space="preserve">Az értékpapír-azonosítóként az adott értékpapírhoz rendelt ISIN kódot, ennek hiányában a 111-es kódot kell megadni. </w:t>
      </w:r>
    </w:p>
    <w:p w14:paraId="10507A42" w14:textId="0EE08BCF" w:rsidR="009412EE" w:rsidRPr="00606C05" w:rsidRDefault="009412EE" w:rsidP="00C4557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Az értékpapírok pontos nevénél a letéti igazolások esetében a típust (ADR, EDR, GD</w:t>
      </w:r>
      <w:r w:rsidR="00134EF0" w:rsidRPr="00606C05">
        <w:rPr>
          <w:rFonts w:ascii="Arial" w:hAnsi="Arial" w:cs="Arial"/>
          <w:sz w:val="20"/>
        </w:rPr>
        <w:t>R</w:t>
      </w:r>
      <w:r w:rsidRPr="00606C05">
        <w:rPr>
          <w:rFonts w:ascii="Arial" w:hAnsi="Arial" w:cs="Arial"/>
          <w:sz w:val="20"/>
        </w:rPr>
        <w:t xml:space="preserve"> stb.) is fel kell tüntetni. </w:t>
      </w:r>
    </w:p>
    <w:p w14:paraId="7A6EEA59" w14:textId="63C15068" w:rsidR="009412EE" w:rsidRPr="00606C05" w:rsidRDefault="009412EE" w:rsidP="00C45574">
      <w:pPr>
        <w:pStyle w:val="Szvegtrzs3"/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Az adatszolgáltatásban a letéti igazolás (ADR, EDR, GDR stb.) saját ISIN kódját kell megadni (nem pedig a mögöttes termék azonosítóját).</w:t>
      </w:r>
    </w:p>
    <w:p w14:paraId="0C215744" w14:textId="77777777" w:rsidR="009412EE" w:rsidRPr="00606C05" w:rsidRDefault="009412EE" w:rsidP="00C45574">
      <w:pPr>
        <w:pStyle w:val="Szvegtrzs3"/>
        <w:ind w:left="142"/>
        <w:rPr>
          <w:rFonts w:ascii="Arial" w:hAnsi="Arial" w:cs="Arial"/>
          <w:sz w:val="20"/>
        </w:rPr>
      </w:pPr>
    </w:p>
    <w:p w14:paraId="761D73C9" w14:textId="77777777" w:rsidR="009412EE" w:rsidRPr="00606C05" w:rsidRDefault="009412EE" w:rsidP="00C45574">
      <w:pPr>
        <w:pStyle w:val="Szvegtrzs3"/>
        <w:spacing w:after="120"/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3. Az értékpapír-állományok számbavétele</w:t>
      </w:r>
    </w:p>
    <w:p w14:paraId="62EFED0A" w14:textId="3F47A681" w:rsidR="009412EE" w:rsidRPr="00606C05" w:rsidRDefault="009412EE" w:rsidP="00C45574">
      <w:pPr>
        <w:pStyle w:val="Szvegtrzs3"/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 xml:space="preserve">a) </w:t>
      </w:r>
      <w:r w:rsidR="004A39FA" w:rsidRPr="00606C05">
        <w:rPr>
          <w:rFonts w:ascii="Arial" w:hAnsi="Arial" w:cs="Arial"/>
          <w:sz w:val="20"/>
        </w:rPr>
        <w:t xml:space="preserve">A tábla </w:t>
      </w:r>
      <w:r w:rsidR="004B6794" w:rsidRPr="00606C05">
        <w:rPr>
          <w:rFonts w:ascii="Arial" w:hAnsi="Arial" w:cs="Arial"/>
          <w:sz w:val="20"/>
        </w:rPr>
        <w:t>g)</w:t>
      </w:r>
      <w:r w:rsidR="00D06632" w:rsidRPr="00606C05">
        <w:rPr>
          <w:rFonts w:ascii="Arial" w:hAnsi="Arial" w:cs="Arial"/>
          <w:sz w:val="20"/>
        </w:rPr>
        <w:t xml:space="preserve"> és </w:t>
      </w:r>
      <w:r w:rsidR="004B6794" w:rsidRPr="00606C05">
        <w:rPr>
          <w:rFonts w:ascii="Arial" w:hAnsi="Arial" w:cs="Arial"/>
          <w:sz w:val="20"/>
        </w:rPr>
        <w:t>h) oszlopában a konszolidációs kör mérlegében szereplő értékpapírok</w:t>
      </w:r>
      <w:r w:rsidR="00F33EF8" w:rsidRPr="00606C05">
        <w:rPr>
          <w:rFonts w:ascii="Arial" w:hAnsi="Arial" w:cs="Arial"/>
          <w:sz w:val="20"/>
        </w:rPr>
        <w:t xml:space="preserve"> </w:t>
      </w:r>
      <w:r w:rsidR="004B6794" w:rsidRPr="00606C05">
        <w:rPr>
          <w:rFonts w:ascii="Arial" w:hAnsi="Arial" w:cs="Arial"/>
          <w:sz w:val="20"/>
        </w:rPr>
        <w:t>állományát kell jelenteni, nem szerepel</w:t>
      </w:r>
      <w:r w:rsidR="00F33EF8" w:rsidRPr="00606C05">
        <w:rPr>
          <w:rFonts w:ascii="Arial" w:hAnsi="Arial" w:cs="Arial"/>
          <w:sz w:val="20"/>
        </w:rPr>
        <w:t>tet</w:t>
      </w:r>
      <w:r w:rsidR="004B6794" w:rsidRPr="00606C05">
        <w:rPr>
          <w:rFonts w:ascii="Arial" w:hAnsi="Arial" w:cs="Arial"/>
          <w:sz w:val="20"/>
        </w:rPr>
        <w:t>het</w:t>
      </w:r>
      <w:r w:rsidR="00F33EF8" w:rsidRPr="00606C05">
        <w:rPr>
          <w:rFonts w:ascii="Arial" w:hAnsi="Arial" w:cs="Arial"/>
          <w:sz w:val="20"/>
        </w:rPr>
        <w:t>ő</w:t>
      </w:r>
      <w:r w:rsidR="004B6794" w:rsidRPr="00606C05">
        <w:rPr>
          <w:rFonts w:ascii="Arial" w:hAnsi="Arial" w:cs="Arial"/>
          <w:sz w:val="20"/>
        </w:rPr>
        <w:t>k a letétkezelés, letéti őrzés, vagy felelős őrzés keretében az adatszolgáltatónál elhelyezett értékpapírok, valamint a sajátszámlás repó</w:t>
      </w:r>
      <w:r w:rsidR="00F33EF8" w:rsidRPr="00606C05">
        <w:rPr>
          <w:rFonts w:ascii="Arial" w:hAnsi="Arial" w:cs="Arial"/>
          <w:sz w:val="20"/>
        </w:rPr>
        <w:t xml:space="preserve"> </w:t>
      </w:r>
      <w:r w:rsidR="004B6794" w:rsidRPr="00606C05">
        <w:rPr>
          <w:rFonts w:ascii="Arial" w:hAnsi="Arial" w:cs="Arial"/>
          <w:sz w:val="20"/>
        </w:rPr>
        <w:t>ügyletek és az értékpapír-kölcsönszerződések következtében az adatszolgáltató mérlegében nem szereplő állományok.</w:t>
      </w:r>
      <w:r w:rsidR="00DC3830" w:rsidRPr="00606C05">
        <w:rPr>
          <w:rFonts w:ascii="Arial" w:hAnsi="Arial" w:cs="Arial"/>
          <w:sz w:val="20"/>
        </w:rPr>
        <w:t xml:space="preserve"> </w:t>
      </w:r>
      <w:r w:rsidRPr="00606C05">
        <w:rPr>
          <w:rFonts w:ascii="Arial" w:hAnsi="Arial" w:cs="Arial"/>
          <w:sz w:val="20"/>
        </w:rPr>
        <w:t>Az értékpapír-állományokat az alábbiak szerint kell jelenteni:</w:t>
      </w:r>
    </w:p>
    <w:p w14:paraId="266198F3" w14:textId="1B647C87" w:rsidR="009412EE" w:rsidRPr="00606C05" w:rsidRDefault="009412EE" w:rsidP="00387ADD">
      <w:pPr>
        <w:ind w:left="142"/>
        <w:rPr>
          <w:rFonts w:ascii="Arial" w:hAnsi="Arial" w:cs="Arial"/>
          <w:b/>
          <w:bCs/>
          <w:sz w:val="20"/>
        </w:rPr>
      </w:pPr>
      <w:r w:rsidRPr="00606C05">
        <w:rPr>
          <w:rFonts w:ascii="Arial" w:hAnsi="Arial" w:cs="Arial"/>
          <w:sz w:val="20"/>
        </w:rPr>
        <w:t xml:space="preserve">b) A </w:t>
      </w:r>
      <w:r w:rsidR="00BF1AC7" w:rsidRPr="00606C05">
        <w:rPr>
          <w:rFonts w:ascii="Arial" w:hAnsi="Arial" w:cs="Arial"/>
          <w:sz w:val="20"/>
        </w:rPr>
        <w:t>tábla g), j)</w:t>
      </w:r>
      <w:r w:rsidR="006F7078" w:rsidRPr="00606C05">
        <w:rPr>
          <w:rFonts w:ascii="Arial" w:hAnsi="Arial" w:cs="Arial"/>
          <w:sz w:val="20"/>
        </w:rPr>
        <w:t>,</w:t>
      </w:r>
      <w:r w:rsidR="00F33EF8" w:rsidRPr="00606C05">
        <w:rPr>
          <w:rFonts w:ascii="Arial" w:hAnsi="Arial" w:cs="Arial"/>
          <w:sz w:val="20"/>
        </w:rPr>
        <w:t xml:space="preserve"> </w:t>
      </w:r>
      <w:r w:rsidR="00BF1AC7" w:rsidRPr="00606C05">
        <w:rPr>
          <w:rFonts w:ascii="Arial" w:hAnsi="Arial" w:cs="Arial"/>
          <w:sz w:val="20"/>
        </w:rPr>
        <w:t xml:space="preserve">k) </w:t>
      </w:r>
      <w:r w:rsidR="006F7078" w:rsidRPr="00606C05">
        <w:rPr>
          <w:rFonts w:ascii="Arial" w:hAnsi="Arial" w:cs="Arial"/>
          <w:sz w:val="20"/>
        </w:rPr>
        <w:t xml:space="preserve">és l) </w:t>
      </w:r>
      <w:r w:rsidR="00BF1AC7" w:rsidRPr="00606C05">
        <w:rPr>
          <w:rFonts w:ascii="Arial" w:hAnsi="Arial" w:cs="Arial"/>
          <w:sz w:val="20"/>
        </w:rPr>
        <w:t xml:space="preserve">oszlopában, a </w:t>
      </w:r>
      <w:r w:rsidRPr="00606C05">
        <w:rPr>
          <w:rFonts w:ascii="Arial" w:hAnsi="Arial" w:cs="Arial"/>
          <w:sz w:val="20"/>
        </w:rPr>
        <w:t>futamidő alatt is törlesztő kötvényeknél a törlesztéssel korrigált névértéket kell jelenteni, a hónap utolsó napjáig megtörtént pénzügyi teljesítéseknek megfelelően. Amennyiben tehát a hó utolsó napján törlesztés történik, már a csökkentett tőkeértéket kell jelenteni</w:t>
      </w:r>
      <w:r w:rsidR="00C24864" w:rsidRPr="00606C05">
        <w:rPr>
          <w:rFonts w:ascii="Arial" w:hAnsi="Arial" w:cs="Arial"/>
          <w:sz w:val="20"/>
        </w:rPr>
        <w:t>,</w:t>
      </w:r>
      <w:r w:rsidRPr="00606C05">
        <w:rPr>
          <w:rFonts w:ascii="Arial" w:hAnsi="Arial" w:cs="Arial"/>
          <w:sz w:val="20"/>
        </w:rPr>
        <w:t xml:space="preserve"> </w:t>
      </w:r>
      <w:r w:rsidR="00C24864" w:rsidRPr="00606C05">
        <w:rPr>
          <w:rFonts w:ascii="Arial" w:hAnsi="Arial" w:cs="Arial"/>
          <w:sz w:val="20"/>
        </w:rPr>
        <w:t>a</w:t>
      </w:r>
      <w:r w:rsidRPr="00606C05">
        <w:rPr>
          <w:rFonts w:ascii="Arial" w:hAnsi="Arial" w:cs="Arial"/>
          <w:sz w:val="20"/>
        </w:rPr>
        <w:t xml:space="preserve">mennyiben viszont az esedékes tőketörlesztés nem történik meg a hó utolsó napjáig, az adatszolgáltatásban a ténylegesen fennálló – az esedékes, de meg nem történt törlesztéssel nem csökkentett – tőkeértéket kell szerepeltetni. </w:t>
      </w:r>
    </w:p>
    <w:p w14:paraId="09356139" w14:textId="77777777" w:rsidR="009412EE" w:rsidRPr="00606C05" w:rsidRDefault="009412EE" w:rsidP="00C45574">
      <w:pPr>
        <w:ind w:left="142"/>
        <w:rPr>
          <w:rFonts w:ascii="Arial" w:hAnsi="Arial" w:cs="Arial"/>
          <w:b/>
          <w:sz w:val="20"/>
        </w:rPr>
      </w:pPr>
    </w:p>
    <w:p w14:paraId="5FDF6AFF" w14:textId="62B1E5AF" w:rsidR="009412EE" w:rsidRPr="00606C05" w:rsidRDefault="009412EE" w:rsidP="00C4557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 xml:space="preserve">4. A táblában és a jelen kitöltési előírásokban használt fogalmak magyarázatát e melléklet I. </w:t>
      </w:r>
      <w:ins w:id="3" w:author="MNB" w:date="2024-05-24T12:30:00Z">
        <w:r w:rsidR="00B65B04">
          <w:rPr>
            <w:rFonts w:ascii="Arial" w:hAnsi="Arial" w:cs="Arial"/>
            <w:sz w:val="20"/>
          </w:rPr>
          <w:t>E</w:t>
        </w:r>
      </w:ins>
      <w:del w:id="4" w:author="MNB" w:date="2024-05-24T12:30:00Z">
        <w:r w:rsidRPr="00606C05" w:rsidDel="00B65B04">
          <w:rPr>
            <w:rFonts w:ascii="Arial" w:hAnsi="Arial" w:cs="Arial"/>
            <w:sz w:val="20"/>
          </w:rPr>
          <w:delText>F</w:delText>
        </w:r>
      </w:del>
      <w:r w:rsidRPr="00606C05">
        <w:rPr>
          <w:rFonts w:ascii="Arial" w:hAnsi="Arial" w:cs="Arial"/>
          <w:sz w:val="20"/>
        </w:rPr>
        <w:t>. 2. pontja tartalmazza.</w:t>
      </w:r>
    </w:p>
    <w:p w14:paraId="1918A7AF" w14:textId="77777777" w:rsidR="009412EE" w:rsidRPr="00606C05" w:rsidRDefault="009412EE" w:rsidP="00C45574">
      <w:pPr>
        <w:ind w:left="142"/>
        <w:rPr>
          <w:rFonts w:ascii="Arial" w:hAnsi="Arial" w:cs="Arial"/>
          <w:color w:val="FF0000"/>
          <w:sz w:val="20"/>
        </w:rPr>
      </w:pPr>
    </w:p>
    <w:p w14:paraId="61E59F64" w14:textId="2A341810" w:rsidR="009412EE" w:rsidRPr="00606C05" w:rsidRDefault="009412EE" w:rsidP="00C45574">
      <w:pPr>
        <w:ind w:left="142"/>
        <w:rPr>
          <w:rFonts w:ascii="Arial" w:hAnsi="Arial" w:cs="Arial"/>
          <w:color w:val="FF0000"/>
          <w:sz w:val="20"/>
        </w:rPr>
      </w:pPr>
      <w:r w:rsidRPr="00606C05">
        <w:rPr>
          <w:rFonts w:ascii="Arial" w:hAnsi="Arial" w:cs="Arial"/>
          <w:sz w:val="20"/>
        </w:rPr>
        <w:lastRenderedPageBreak/>
        <w:t>5.</w:t>
      </w:r>
      <w:r w:rsidRPr="00606C05">
        <w:rPr>
          <w:rFonts w:ascii="Arial" w:hAnsi="Arial" w:cs="Arial"/>
          <w:b/>
          <w:sz w:val="20"/>
        </w:rPr>
        <w:t xml:space="preserve"> </w:t>
      </w:r>
      <w:r w:rsidRPr="00606C05">
        <w:rPr>
          <w:rFonts w:ascii="Arial" w:hAnsi="Arial" w:cs="Arial"/>
          <w:sz w:val="20"/>
        </w:rPr>
        <w:t xml:space="preserve">A kitöltéshez szükséges kódokat </w:t>
      </w:r>
      <w:r w:rsidR="002F74C4" w:rsidRPr="00606C05">
        <w:rPr>
          <w:rFonts w:ascii="Arial" w:hAnsi="Arial" w:cs="Arial"/>
          <w:sz w:val="20"/>
        </w:rPr>
        <w:t xml:space="preserve">(a továbbiakban: kódlista) </w:t>
      </w:r>
      <w:r w:rsidRPr="00606C05">
        <w:rPr>
          <w:rFonts w:ascii="Arial" w:hAnsi="Arial" w:cs="Arial"/>
          <w:sz w:val="20"/>
        </w:rPr>
        <w:t xml:space="preserve">a 3. melléklet 4.5. pontja szerinti, </w:t>
      </w:r>
      <w:r w:rsidRPr="00606C05">
        <w:rPr>
          <w:rFonts w:ascii="Arial" w:hAnsi="Arial" w:cs="Arial"/>
          <w:snapToGrid w:val="0"/>
          <w:sz w:val="20"/>
        </w:rPr>
        <w:t>az MNB honlapján közzétett technikai segédlet,</w:t>
      </w:r>
      <w:r w:rsidRPr="00606C05">
        <w:rPr>
          <w:rFonts w:ascii="Arial" w:hAnsi="Arial" w:cs="Arial"/>
          <w:sz w:val="20"/>
        </w:rPr>
        <w:t xml:space="preserve"> az ellenőrzési szempontokat pedig a 3. melléklet 5. pontja szerinti, szintén az MNB honlapján közzétett technikai segédlet tartalmazza. </w:t>
      </w:r>
    </w:p>
    <w:p w14:paraId="4120AFB9" w14:textId="77777777" w:rsidR="009412EE" w:rsidRPr="00606C05" w:rsidRDefault="009412EE" w:rsidP="009412EE">
      <w:pPr>
        <w:ind w:hanging="284"/>
        <w:rPr>
          <w:rFonts w:ascii="Arial" w:hAnsi="Arial" w:cs="Arial"/>
          <w:sz w:val="20"/>
        </w:rPr>
      </w:pPr>
    </w:p>
    <w:p w14:paraId="1E02115E" w14:textId="13006B90" w:rsidR="009412EE" w:rsidRPr="00606C05" w:rsidRDefault="009412EE" w:rsidP="009412EE">
      <w:pPr>
        <w:pStyle w:val="Cmsor1"/>
        <w:spacing w:before="120" w:after="120"/>
        <w:ind w:hanging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 xml:space="preserve">II. A tábla </w:t>
      </w:r>
      <w:r w:rsidR="00502C20" w:rsidRPr="00606C05">
        <w:rPr>
          <w:rFonts w:ascii="Arial" w:hAnsi="Arial" w:cs="Arial"/>
          <w:sz w:val="20"/>
        </w:rPr>
        <w:t xml:space="preserve">egyes oszlopainak </w:t>
      </w:r>
      <w:r w:rsidRPr="00606C05">
        <w:rPr>
          <w:rFonts w:ascii="Arial" w:hAnsi="Arial" w:cs="Arial"/>
          <w:sz w:val="20"/>
        </w:rPr>
        <w:t>kitöltésével kapcsolatos részletes előírások</w:t>
      </w:r>
    </w:p>
    <w:p w14:paraId="36A51E79" w14:textId="58C647BC" w:rsidR="009412EE" w:rsidRPr="00606C05" w:rsidRDefault="009412EE" w:rsidP="003A14E1">
      <w:pPr>
        <w:ind w:left="142"/>
        <w:rPr>
          <w:rFonts w:ascii="Arial" w:hAnsi="Arial" w:cs="Arial"/>
          <w:sz w:val="20"/>
        </w:rPr>
      </w:pPr>
    </w:p>
    <w:p w14:paraId="778EE1DE" w14:textId="49BAE105" w:rsidR="009412EE" w:rsidRPr="00606C05" w:rsidRDefault="009412EE" w:rsidP="00C4557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b/>
          <w:noProof/>
          <w:sz w:val="20"/>
        </w:rPr>
        <w:t xml:space="preserve">c/ </w:t>
      </w:r>
      <w:r w:rsidRPr="00606C05">
        <w:rPr>
          <w:rFonts w:ascii="Arial" w:hAnsi="Arial" w:cs="Arial"/>
          <w:sz w:val="20"/>
        </w:rPr>
        <w:t>Az adatszolgáltató tulajdonában lévő állomány kódlista alapján meghatározott, kereskedési- vagy banki könyvi tartását kell megadni.</w:t>
      </w:r>
    </w:p>
    <w:p w14:paraId="17880A4F" w14:textId="77777777" w:rsidR="00282303" w:rsidRPr="00606C05" w:rsidRDefault="00282303" w:rsidP="00C45574">
      <w:pPr>
        <w:ind w:left="142"/>
        <w:rPr>
          <w:rFonts w:ascii="Arial" w:hAnsi="Arial" w:cs="Arial"/>
          <w:b/>
          <w:noProof/>
          <w:sz w:val="20"/>
        </w:rPr>
      </w:pPr>
    </w:p>
    <w:p w14:paraId="3F7C00A7" w14:textId="76E05775" w:rsidR="009412EE" w:rsidRPr="00606C05" w:rsidRDefault="009412EE" w:rsidP="00C4557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b/>
          <w:noProof/>
          <w:sz w:val="20"/>
        </w:rPr>
        <w:t xml:space="preserve">d/ </w:t>
      </w:r>
      <w:r w:rsidRPr="00606C05">
        <w:rPr>
          <w:rFonts w:ascii="Arial" w:hAnsi="Arial" w:cs="Arial"/>
          <w:sz w:val="20"/>
        </w:rPr>
        <w:t>Az adatszolgáltató tulajdonában lévő állomány kódlista alapján meghatározott, számviteli portfolió szerinti besorolását kell jelenteni.</w:t>
      </w:r>
    </w:p>
    <w:p w14:paraId="77E1FE0D" w14:textId="77777777" w:rsidR="00282303" w:rsidRPr="00606C05" w:rsidRDefault="00282303" w:rsidP="00C45574">
      <w:pPr>
        <w:ind w:left="142"/>
        <w:rPr>
          <w:rFonts w:ascii="Arial" w:hAnsi="Arial" w:cs="Arial"/>
          <w:b/>
          <w:noProof/>
          <w:sz w:val="20"/>
        </w:rPr>
      </w:pPr>
    </w:p>
    <w:p w14:paraId="1331DC04" w14:textId="7909F545" w:rsidR="009412EE" w:rsidRPr="00606C05" w:rsidRDefault="009412EE" w:rsidP="00C45574">
      <w:pPr>
        <w:ind w:left="142"/>
        <w:rPr>
          <w:rFonts w:ascii="Arial" w:hAnsi="Arial" w:cs="Arial"/>
          <w:noProof/>
          <w:sz w:val="20"/>
        </w:rPr>
      </w:pPr>
      <w:r w:rsidRPr="00606C05">
        <w:rPr>
          <w:rFonts w:ascii="Arial" w:hAnsi="Arial" w:cs="Arial"/>
          <w:b/>
          <w:noProof/>
          <w:sz w:val="20"/>
        </w:rPr>
        <w:t xml:space="preserve">e/ </w:t>
      </w:r>
      <w:r w:rsidRPr="00606C05">
        <w:rPr>
          <w:rFonts w:ascii="Arial" w:hAnsi="Arial" w:cs="Arial"/>
          <w:noProof/>
          <w:sz w:val="20"/>
        </w:rPr>
        <w:t xml:space="preserve">Az </w:t>
      </w:r>
      <w:r w:rsidRPr="00606C05">
        <w:rPr>
          <w:rFonts w:ascii="Arial" w:hAnsi="Arial" w:cs="Arial"/>
          <w:sz w:val="20"/>
        </w:rPr>
        <w:t xml:space="preserve">adatszolgáltató tulajdonában lévő állomány </w:t>
      </w:r>
      <w:r w:rsidRPr="00606C05">
        <w:rPr>
          <w:rFonts w:ascii="Arial" w:hAnsi="Arial" w:cs="Arial"/>
          <w:noProof/>
          <w:sz w:val="20"/>
        </w:rPr>
        <w:t>d) oszlopban jelentett számviteli portfoliónak megfelelő értékelési módszer</w:t>
      </w:r>
      <w:r w:rsidR="009F0A7F" w:rsidRPr="00606C05">
        <w:rPr>
          <w:rFonts w:ascii="Arial" w:hAnsi="Arial" w:cs="Arial"/>
          <w:noProof/>
          <w:sz w:val="20"/>
        </w:rPr>
        <w:t>é</w:t>
      </w:r>
      <w:r w:rsidRPr="00606C05">
        <w:rPr>
          <w:rFonts w:ascii="Arial" w:hAnsi="Arial" w:cs="Arial"/>
          <w:noProof/>
          <w:sz w:val="20"/>
        </w:rPr>
        <w:t>t kell megadni</w:t>
      </w:r>
      <w:r w:rsidR="009311F5" w:rsidRPr="00606C05">
        <w:rPr>
          <w:rFonts w:ascii="Arial" w:hAnsi="Arial" w:cs="Arial"/>
          <w:noProof/>
          <w:sz w:val="20"/>
        </w:rPr>
        <w:t>,</w:t>
      </w:r>
      <w:r w:rsidRPr="00606C05">
        <w:rPr>
          <w:rFonts w:ascii="Arial" w:hAnsi="Arial" w:cs="Arial"/>
          <w:noProof/>
          <w:sz w:val="20"/>
        </w:rPr>
        <w:t xml:space="preserve"> a kód</w:t>
      </w:r>
      <w:r w:rsidR="009311F5" w:rsidRPr="00606C05">
        <w:rPr>
          <w:rFonts w:ascii="Arial" w:hAnsi="Arial" w:cs="Arial"/>
          <w:noProof/>
          <w:sz w:val="20"/>
        </w:rPr>
        <w:t>lista</w:t>
      </w:r>
      <w:r w:rsidRPr="00606C05">
        <w:rPr>
          <w:rFonts w:ascii="Arial" w:hAnsi="Arial" w:cs="Arial"/>
          <w:noProof/>
          <w:sz w:val="20"/>
        </w:rPr>
        <w:t xml:space="preserve"> alapján. Abban az esetben, ha az adatszolgáltató egy tételt az általa alkalmazott számviteli szabályoknak megfelelő módon, de a jelen adatszolgáltatásban nevesített számviteli portfólióktól eltérő kategóriában mutat ki, akkor ezt a tételt a jelen adatszolgáltatásban az alkalmazott számviteli szabályoknak megfelelő</w:t>
      </w:r>
      <w:r w:rsidRPr="00606C05">
        <w:t xml:space="preserve"> </w:t>
      </w:r>
      <w:r w:rsidRPr="00606C05">
        <w:rPr>
          <w:rFonts w:ascii="Arial" w:hAnsi="Arial" w:cs="Arial"/>
          <w:sz w:val="20"/>
        </w:rPr>
        <w:t>„</w:t>
      </w:r>
      <w:r w:rsidRPr="00606C05">
        <w:rPr>
          <w:rFonts w:ascii="Arial" w:hAnsi="Arial" w:cs="Arial"/>
          <w:noProof/>
          <w:sz w:val="20"/>
        </w:rPr>
        <w:t>Egyéb” kategóriában szükséges szerepeltetni.</w:t>
      </w:r>
    </w:p>
    <w:p w14:paraId="1EFA1675" w14:textId="77777777" w:rsidR="00282303" w:rsidRPr="00606C05" w:rsidRDefault="00282303" w:rsidP="00C45574">
      <w:pPr>
        <w:ind w:left="142"/>
        <w:rPr>
          <w:rFonts w:ascii="Arial" w:hAnsi="Arial" w:cs="Arial"/>
          <w:b/>
          <w:sz w:val="20"/>
        </w:rPr>
      </w:pPr>
    </w:p>
    <w:p w14:paraId="7AD234A8" w14:textId="33DC2166" w:rsidR="009412EE" w:rsidRPr="00606C05" w:rsidRDefault="009412EE" w:rsidP="00C4557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b/>
          <w:sz w:val="20"/>
        </w:rPr>
        <w:t>f/</w:t>
      </w:r>
      <w:r w:rsidRPr="00606C05">
        <w:rPr>
          <w:rFonts w:ascii="Arial" w:hAnsi="Arial" w:cs="Arial"/>
          <w:sz w:val="20"/>
        </w:rPr>
        <w:t xml:space="preserve"> A részesedést megtestesítő értékpapírok és certifikátok esetén </w:t>
      </w:r>
      <w:r w:rsidR="00BC7D18" w:rsidRPr="00606C05">
        <w:rPr>
          <w:rFonts w:ascii="Arial" w:hAnsi="Arial" w:cs="Arial"/>
          <w:sz w:val="20"/>
        </w:rPr>
        <w:t>a „</w:t>
      </w:r>
      <w:r w:rsidRPr="00606C05">
        <w:rPr>
          <w:rFonts w:ascii="Arial" w:hAnsi="Arial" w:cs="Arial"/>
          <w:sz w:val="20"/>
        </w:rPr>
        <w:t>DRB</w:t>
      </w:r>
      <w:r w:rsidR="00BC7D18" w:rsidRPr="00606C05">
        <w:rPr>
          <w:rFonts w:ascii="Arial" w:hAnsi="Arial" w:cs="Arial"/>
          <w:sz w:val="20"/>
        </w:rPr>
        <w:t>”</w:t>
      </w:r>
      <w:r w:rsidRPr="00606C05">
        <w:rPr>
          <w:rFonts w:ascii="Arial" w:hAnsi="Arial" w:cs="Arial"/>
          <w:sz w:val="20"/>
        </w:rPr>
        <w:t xml:space="preserve"> kód</w:t>
      </w:r>
      <w:r w:rsidR="00BC7D18" w:rsidRPr="00606C05">
        <w:rPr>
          <w:rFonts w:ascii="Arial" w:hAnsi="Arial" w:cs="Arial"/>
          <w:sz w:val="20"/>
        </w:rPr>
        <w:t>o</w:t>
      </w:r>
      <w:r w:rsidRPr="00606C05">
        <w:rPr>
          <w:rFonts w:ascii="Arial" w:hAnsi="Arial" w:cs="Arial"/>
          <w:sz w:val="20"/>
        </w:rPr>
        <w:t>t (darab), hitelviszonyt megtestesítő papíroknál a papír denominációjának deviza ISO kódját kell megadni.</w:t>
      </w:r>
    </w:p>
    <w:p w14:paraId="4FF68A73" w14:textId="77777777" w:rsidR="00282303" w:rsidRPr="00606C05" w:rsidRDefault="00282303" w:rsidP="004B6794">
      <w:pPr>
        <w:ind w:left="142"/>
        <w:rPr>
          <w:rFonts w:ascii="Arial" w:hAnsi="Arial" w:cs="Arial"/>
          <w:b/>
          <w:noProof/>
          <w:sz w:val="20"/>
        </w:rPr>
      </w:pPr>
    </w:p>
    <w:p w14:paraId="5C9D1953" w14:textId="7F0242AE" w:rsidR="004B6794" w:rsidRPr="00606C05" w:rsidRDefault="009412EE" w:rsidP="004B679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b/>
          <w:noProof/>
          <w:sz w:val="20"/>
        </w:rPr>
        <w:t xml:space="preserve">g/ </w:t>
      </w:r>
      <w:r w:rsidRPr="00606C05">
        <w:rPr>
          <w:rFonts w:ascii="Arial" w:hAnsi="Arial" w:cs="Arial"/>
          <w:sz w:val="20"/>
        </w:rPr>
        <w:t xml:space="preserve">Az adatszolgáltató </w:t>
      </w:r>
      <w:r w:rsidR="004B6794" w:rsidRPr="00606C05">
        <w:rPr>
          <w:rFonts w:ascii="Arial" w:hAnsi="Arial" w:cs="Arial"/>
          <w:sz w:val="20"/>
        </w:rPr>
        <w:t>mérlegében szereplő</w:t>
      </w:r>
      <w:r w:rsidRPr="00606C05">
        <w:rPr>
          <w:rFonts w:ascii="Arial" w:hAnsi="Arial" w:cs="Arial"/>
          <w:sz w:val="20"/>
        </w:rPr>
        <w:t>, az a)</w:t>
      </w:r>
      <w:r w:rsidR="009C43AB" w:rsidRPr="00606C05">
        <w:rPr>
          <w:rFonts w:ascii="Arial" w:hAnsi="Arial" w:cs="Arial"/>
          <w:sz w:val="20"/>
        </w:rPr>
        <w:t xml:space="preserve"> és </w:t>
      </w:r>
      <w:r w:rsidRPr="00606C05">
        <w:rPr>
          <w:rFonts w:ascii="Arial" w:hAnsi="Arial" w:cs="Arial"/>
          <w:sz w:val="20"/>
        </w:rPr>
        <w:t>b) oszlopban megadott ISIN kódú és elnevezésű értékpapír állomány</w:t>
      </w:r>
      <w:r w:rsidR="007D31A3" w:rsidRPr="00606C05">
        <w:rPr>
          <w:rFonts w:ascii="Arial" w:hAnsi="Arial" w:cs="Arial"/>
          <w:sz w:val="20"/>
        </w:rPr>
        <w:t xml:space="preserve">ából a </w:t>
      </w:r>
      <w:proofErr w:type="gramStart"/>
      <w:r w:rsidR="007D31A3" w:rsidRPr="00606C05">
        <w:rPr>
          <w:rFonts w:ascii="Arial" w:hAnsi="Arial" w:cs="Arial"/>
          <w:sz w:val="20"/>
        </w:rPr>
        <w:t>c)-</w:t>
      </w:r>
      <w:proofErr w:type="gramEnd"/>
      <w:r w:rsidR="007D31A3" w:rsidRPr="00606C05">
        <w:rPr>
          <w:rFonts w:ascii="Arial" w:hAnsi="Arial" w:cs="Arial"/>
          <w:sz w:val="20"/>
        </w:rPr>
        <w:t>e) és o) oszlopban megadott jellemzőkkel bíró állomány</w:t>
      </w:r>
      <w:r w:rsidRPr="00606C05">
        <w:rPr>
          <w:rFonts w:ascii="Arial" w:hAnsi="Arial" w:cs="Arial"/>
          <w:sz w:val="20"/>
        </w:rPr>
        <w:t>t kell itt jelenteni, az f) oszlopban megadott megfigyelési egységben kifejezve</w:t>
      </w:r>
      <w:r w:rsidR="00A7620D" w:rsidRPr="00606C05">
        <w:rPr>
          <w:rFonts w:ascii="Arial" w:hAnsi="Arial" w:cs="Arial"/>
          <w:sz w:val="20"/>
        </w:rPr>
        <w:t>.</w:t>
      </w:r>
      <w:r w:rsidR="004B6794" w:rsidRPr="00606C05">
        <w:rPr>
          <w:rFonts w:ascii="Arial" w:hAnsi="Arial" w:cs="Arial"/>
          <w:sz w:val="20"/>
        </w:rPr>
        <w:t xml:space="preserve"> A hitelviszonyt megtestesítő értékpapírok (kötvények) névértéken, ezer egységben, az értékpapír jelentési devizanemében szerepeltetendők.</w:t>
      </w:r>
    </w:p>
    <w:p w14:paraId="6D3AFB80" w14:textId="11E16C42" w:rsidR="009412EE" w:rsidRPr="00606C05" w:rsidRDefault="004B6794" w:rsidP="004B679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 xml:space="preserve">Az adatszolgáltatásban a tulajdonviszonyt megtestesítő értékpapírok állományát darabszám szerint kell szerepeltetni. A </w:t>
      </w:r>
      <w:proofErr w:type="spellStart"/>
      <w:r w:rsidRPr="00606C05">
        <w:rPr>
          <w:rFonts w:ascii="Arial" w:hAnsi="Arial" w:cs="Arial"/>
          <w:sz w:val="20"/>
        </w:rPr>
        <w:t>certifikátokat</w:t>
      </w:r>
      <w:proofErr w:type="spellEnd"/>
      <w:r w:rsidRPr="00606C05">
        <w:rPr>
          <w:rFonts w:ascii="Arial" w:hAnsi="Arial" w:cs="Arial"/>
          <w:sz w:val="20"/>
        </w:rPr>
        <w:t xml:space="preserve"> szintén darabban kell jelenteni.</w:t>
      </w:r>
    </w:p>
    <w:p w14:paraId="31565B09" w14:textId="77777777" w:rsidR="00282303" w:rsidRPr="00606C05" w:rsidRDefault="00282303" w:rsidP="00C45574">
      <w:pPr>
        <w:ind w:left="142"/>
        <w:rPr>
          <w:rFonts w:ascii="Arial" w:hAnsi="Arial" w:cs="Arial"/>
          <w:b/>
          <w:noProof/>
          <w:sz w:val="20"/>
        </w:rPr>
      </w:pPr>
    </w:p>
    <w:p w14:paraId="76C97C1C" w14:textId="58282044" w:rsidR="004F3633" w:rsidRPr="00606C05" w:rsidRDefault="004F3633" w:rsidP="00C45574">
      <w:pPr>
        <w:ind w:left="142"/>
        <w:rPr>
          <w:rFonts w:ascii="Arial" w:hAnsi="Arial" w:cs="Arial"/>
          <w:b/>
          <w:noProof/>
          <w:sz w:val="20"/>
        </w:rPr>
      </w:pPr>
      <w:r w:rsidRPr="00606C05">
        <w:rPr>
          <w:rFonts w:ascii="Arial" w:hAnsi="Arial" w:cs="Arial"/>
          <w:b/>
          <w:noProof/>
          <w:sz w:val="20"/>
        </w:rPr>
        <w:t xml:space="preserve">h/ </w:t>
      </w:r>
      <w:r w:rsidRPr="00606C05">
        <w:rPr>
          <w:rFonts w:ascii="Arial" w:hAnsi="Arial" w:cs="Arial"/>
          <w:sz w:val="20"/>
        </w:rPr>
        <w:t>A</w:t>
      </w:r>
      <w:r w:rsidR="00A5028F" w:rsidRPr="00606C05">
        <w:rPr>
          <w:rFonts w:ascii="Arial" w:hAnsi="Arial" w:cs="Arial"/>
          <w:sz w:val="20"/>
        </w:rPr>
        <w:t xml:space="preserve"> g) oszlopban megadott állomány </w:t>
      </w:r>
      <w:r w:rsidRPr="00606C05">
        <w:rPr>
          <w:rFonts w:ascii="Arial" w:hAnsi="Arial" w:cs="Arial"/>
          <w:sz w:val="20"/>
        </w:rPr>
        <w:t>valós értékét</w:t>
      </w:r>
      <w:r w:rsidR="00A5028F" w:rsidRPr="00606C05">
        <w:rPr>
          <w:rFonts w:ascii="Arial" w:hAnsi="Arial" w:cs="Arial"/>
          <w:sz w:val="20"/>
        </w:rPr>
        <w:t xml:space="preserve"> szükséges itt jelenteni</w:t>
      </w:r>
      <w:r w:rsidRPr="00606C05">
        <w:rPr>
          <w:rFonts w:ascii="Arial" w:hAnsi="Arial" w:cs="Arial"/>
          <w:sz w:val="20"/>
        </w:rPr>
        <w:t xml:space="preserve">, az értékelési módszertől függetlenül, ezer forintban kifejezve. </w:t>
      </w:r>
    </w:p>
    <w:p w14:paraId="6938F259" w14:textId="77777777" w:rsidR="00282303" w:rsidRPr="00606C05" w:rsidRDefault="00282303" w:rsidP="00C45574">
      <w:pPr>
        <w:ind w:left="142"/>
        <w:rPr>
          <w:rFonts w:ascii="Arial" w:hAnsi="Arial" w:cs="Arial"/>
          <w:b/>
          <w:noProof/>
          <w:sz w:val="20"/>
        </w:rPr>
      </w:pPr>
    </w:p>
    <w:p w14:paraId="0ACF620D" w14:textId="152EA765" w:rsidR="009412EE" w:rsidRPr="00606C05" w:rsidRDefault="004F3633" w:rsidP="00C4557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b/>
          <w:noProof/>
          <w:sz w:val="20"/>
        </w:rPr>
        <w:t>i</w:t>
      </w:r>
      <w:r w:rsidR="009412EE" w:rsidRPr="00606C05">
        <w:rPr>
          <w:rFonts w:ascii="Arial" w:hAnsi="Arial" w:cs="Arial"/>
          <w:b/>
          <w:noProof/>
          <w:sz w:val="20"/>
        </w:rPr>
        <w:t xml:space="preserve">/ </w:t>
      </w:r>
      <w:r w:rsidR="009412EE" w:rsidRPr="00606C05">
        <w:rPr>
          <w:rFonts w:ascii="Arial" w:hAnsi="Arial" w:cs="Arial"/>
          <w:sz w:val="20"/>
        </w:rPr>
        <w:t>A</w:t>
      </w:r>
      <w:r w:rsidR="00636A9E" w:rsidRPr="00606C05">
        <w:rPr>
          <w:rFonts w:ascii="Arial" w:hAnsi="Arial" w:cs="Arial"/>
          <w:sz w:val="20"/>
        </w:rPr>
        <w:t xml:space="preserve"> </w:t>
      </w:r>
      <w:r w:rsidR="009412EE" w:rsidRPr="00606C05">
        <w:rPr>
          <w:rFonts w:ascii="Arial" w:hAnsi="Arial" w:cs="Arial"/>
          <w:sz w:val="20"/>
        </w:rPr>
        <w:t xml:space="preserve">g) oszlopban megadott állományból a </w:t>
      </w:r>
      <w:r w:rsidR="00385716" w:rsidRPr="00606C05">
        <w:rPr>
          <w:rFonts w:ascii="Arial" w:hAnsi="Arial" w:cs="Arial"/>
          <w:sz w:val="20"/>
        </w:rPr>
        <w:t xml:space="preserve">szabad (meg nem terhelt) </w:t>
      </w:r>
      <w:r w:rsidR="009412EE" w:rsidRPr="00606C05">
        <w:rPr>
          <w:rFonts w:ascii="Arial" w:hAnsi="Arial" w:cs="Arial"/>
          <w:sz w:val="20"/>
        </w:rPr>
        <w:t>állomány</w:t>
      </w:r>
      <w:r w:rsidR="00636A9E" w:rsidRPr="00606C05">
        <w:rPr>
          <w:rFonts w:ascii="Arial" w:hAnsi="Arial" w:cs="Arial"/>
          <w:sz w:val="20"/>
        </w:rPr>
        <w:t xml:space="preserve"> valós értéké</w:t>
      </w:r>
      <w:r w:rsidR="009412EE" w:rsidRPr="00606C05">
        <w:rPr>
          <w:rFonts w:ascii="Arial" w:hAnsi="Arial" w:cs="Arial"/>
          <w:sz w:val="20"/>
        </w:rPr>
        <w:t xml:space="preserve">t kell jelenteni, </w:t>
      </w:r>
      <w:r w:rsidR="00636A9E" w:rsidRPr="00606C05">
        <w:rPr>
          <w:rFonts w:ascii="Arial" w:hAnsi="Arial" w:cs="Arial"/>
          <w:sz w:val="20"/>
        </w:rPr>
        <w:t>ezer forintban</w:t>
      </w:r>
      <w:r w:rsidR="009412EE" w:rsidRPr="00606C05">
        <w:rPr>
          <w:rFonts w:ascii="Arial" w:hAnsi="Arial" w:cs="Arial"/>
          <w:sz w:val="20"/>
        </w:rPr>
        <w:t xml:space="preserve"> kifejezve</w:t>
      </w:r>
      <w:r w:rsidR="00213C4C" w:rsidRPr="00606C05">
        <w:rPr>
          <w:rFonts w:ascii="Arial" w:hAnsi="Arial" w:cs="Arial"/>
          <w:sz w:val="20"/>
        </w:rPr>
        <w:t>.</w:t>
      </w:r>
    </w:p>
    <w:p w14:paraId="108C33D4" w14:textId="1EAC8365" w:rsidR="00282303" w:rsidRPr="00606C05" w:rsidRDefault="00282303" w:rsidP="00C45574">
      <w:pPr>
        <w:ind w:left="142"/>
        <w:rPr>
          <w:rFonts w:ascii="Arial" w:hAnsi="Arial" w:cs="Arial"/>
          <w:sz w:val="20"/>
        </w:rPr>
      </w:pPr>
    </w:p>
    <w:p w14:paraId="3284223E" w14:textId="478220BF" w:rsidR="00707874" w:rsidRPr="00606C05" w:rsidRDefault="001D3057" w:rsidP="00C4557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b/>
          <w:noProof/>
          <w:sz w:val="20"/>
        </w:rPr>
        <w:t>j</w:t>
      </w:r>
      <w:r w:rsidR="009412EE" w:rsidRPr="00606C05">
        <w:rPr>
          <w:rFonts w:ascii="Arial" w:hAnsi="Arial" w:cs="Arial"/>
          <w:b/>
          <w:noProof/>
          <w:sz w:val="20"/>
        </w:rPr>
        <w:t xml:space="preserve">/ </w:t>
      </w:r>
      <w:r w:rsidR="009412EE" w:rsidRPr="00606C05">
        <w:rPr>
          <w:rFonts w:ascii="Arial" w:hAnsi="Arial" w:cs="Arial"/>
          <w:sz w:val="20"/>
        </w:rPr>
        <w:t>Az a)</w:t>
      </w:r>
      <w:r w:rsidR="00213C4C" w:rsidRPr="00606C05">
        <w:rPr>
          <w:rFonts w:ascii="Arial" w:hAnsi="Arial" w:cs="Arial"/>
          <w:sz w:val="20"/>
        </w:rPr>
        <w:t xml:space="preserve"> és </w:t>
      </w:r>
      <w:r w:rsidR="009412EE" w:rsidRPr="00606C05">
        <w:rPr>
          <w:rFonts w:ascii="Arial" w:hAnsi="Arial" w:cs="Arial"/>
          <w:sz w:val="20"/>
        </w:rPr>
        <w:t>b) oszlopban megadott ISIN kódú és elnevezésű értékpapír állományából a megtörtént értékpapír</w:t>
      </w:r>
      <w:r w:rsidR="00213C4C" w:rsidRPr="00606C05">
        <w:rPr>
          <w:rFonts w:ascii="Arial" w:hAnsi="Arial" w:cs="Arial"/>
          <w:sz w:val="20"/>
        </w:rPr>
        <w:t>-</w:t>
      </w:r>
      <w:r w:rsidR="009412EE" w:rsidRPr="00606C05">
        <w:rPr>
          <w:rFonts w:ascii="Arial" w:hAnsi="Arial" w:cs="Arial"/>
          <w:sz w:val="20"/>
        </w:rPr>
        <w:t xml:space="preserve"> elszámolások, -transzferek nyomán előálló, az adatszolgáltató tulajdonában lévő „fizikai” készletet kell itt jelenteni, függetlenül attól, hogy az a számviteli mérlegben megjelenik-e. Azaz vételi ügyletek esetén azon készletet</w:t>
      </w:r>
      <w:r w:rsidR="0043287D" w:rsidRPr="00606C05">
        <w:rPr>
          <w:rFonts w:ascii="Arial" w:hAnsi="Arial" w:cs="Arial"/>
          <w:sz w:val="20"/>
        </w:rPr>
        <w:t xml:space="preserve"> kell jelenteni</w:t>
      </w:r>
      <w:r w:rsidR="009412EE" w:rsidRPr="00606C05">
        <w:rPr>
          <w:rFonts w:ascii="Arial" w:hAnsi="Arial" w:cs="Arial"/>
          <w:sz w:val="20"/>
        </w:rPr>
        <w:t>, amely nem csak jogi értelemben (kötésnap szerint) került az adatszolgáltató tulajdonába, hanem annak elszámolása is megtörtént már</w:t>
      </w:r>
      <w:r w:rsidR="0089050F" w:rsidRPr="00606C05">
        <w:rPr>
          <w:rFonts w:ascii="Arial" w:hAnsi="Arial" w:cs="Arial"/>
          <w:sz w:val="20"/>
        </w:rPr>
        <w:t>]</w:t>
      </w:r>
      <w:r w:rsidR="009412EE" w:rsidRPr="00606C05">
        <w:rPr>
          <w:rFonts w:ascii="Arial" w:hAnsi="Arial" w:cs="Arial"/>
          <w:sz w:val="20"/>
        </w:rPr>
        <w:t xml:space="preserve">. Az eladott, és a könyvekben a kötésnaptól kezdődően már esetleg nem szereplő értékpapírok is szerepeltetendők a </w:t>
      </w:r>
      <w:r w:rsidR="00884B6A" w:rsidRPr="00606C05">
        <w:rPr>
          <w:rFonts w:ascii="Arial" w:hAnsi="Arial" w:cs="Arial"/>
          <w:sz w:val="20"/>
        </w:rPr>
        <w:t>j</w:t>
      </w:r>
      <w:r w:rsidR="009412EE" w:rsidRPr="00606C05">
        <w:rPr>
          <w:rFonts w:ascii="Arial" w:hAnsi="Arial" w:cs="Arial"/>
          <w:sz w:val="20"/>
        </w:rPr>
        <w:t xml:space="preserve">) oszlopban az elszámolás megtörténtéig. Az értékpapír repó és -kölcsön típusú ügyletek esetében is figyelembe kell venni a fizikai készletnél a megtörtént értékpapír transzfereket. Azaz a szállításos </w:t>
      </w:r>
      <w:proofErr w:type="spellStart"/>
      <w:r w:rsidR="009412EE" w:rsidRPr="00606C05">
        <w:rPr>
          <w:rFonts w:ascii="Arial" w:hAnsi="Arial" w:cs="Arial"/>
          <w:sz w:val="20"/>
        </w:rPr>
        <w:t>repóval</w:t>
      </w:r>
      <w:proofErr w:type="spellEnd"/>
      <w:r w:rsidR="009412EE" w:rsidRPr="00606C05">
        <w:rPr>
          <w:rFonts w:ascii="Arial" w:hAnsi="Arial" w:cs="Arial"/>
          <w:sz w:val="20"/>
        </w:rPr>
        <w:t xml:space="preserve"> megkapott vagy a kölcsönbe kapott értékpapírokat szerepeltetni kell a </w:t>
      </w:r>
      <w:r w:rsidR="00884B6A" w:rsidRPr="00606C05">
        <w:rPr>
          <w:rFonts w:ascii="Arial" w:hAnsi="Arial" w:cs="Arial"/>
          <w:sz w:val="20"/>
        </w:rPr>
        <w:t>j</w:t>
      </w:r>
      <w:r w:rsidR="009412EE" w:rsidRPr="00606C05">
        <w:rPr>
          <w:rFonts w:ascii="Arial" w:hAnsi="Arial" w:cs="Arial"/>
          <w:sz w:val="20"/>
        </w:rPr>
        <w:t xml:space="preserve">) oszlopban a „fizikai” készletnél, ugyanakkor a szállításos </w:t>
      </w:r>
      <w:proofErr w:type="spellStart"/>
      <w:r w:rsidR="009412EE" w:rsidRPr="00606C05">
        <w:rPr>
          <w:rFonts w:ascii="Arial" w:hAnsi="Arial" w:cs="Arial"/>
          <w:sz w:val="20"/>
        </w:rPr>
        <w:t>repóval</w:t>
      </w:r>
      <w:proofErr w:type="spellEnd"/>
      <w:r w:rsidR="009412EE" w:rsidRPr="00606C05">
        <w:rPr>
          <w:rFonts w:ascii="Arial" w:hAnsi="Arial" w:cs="Arial"/>
          <w:sz w:val="20"/>
        </w:rPr>
        <w:t xml:space="preserve"> átadott vagy a kölcsönbe adott értékpapírokat nem szerepeltethetők a </w:t>
      </w:r>
      <w:r w:rsidR="00EE48DB" w:rsidRPr="00606C05">
        <w:rPr>
          <w:rFonts w:ascii="Arial" w:hAnsi="Arial" w:cs="Arial"/>
          <w:sz w:val="20"/>
        </w:rPr>
        <w:t>j</w:t>
      </w:r>
      <w:r w:rsidR="009412EE" w:rsidRPr="00606C05">
        <w:rPr>
          <w:rFonts w:ascii="Arial" w:hAnsi="Arial" w:cs="Arial"/>
          <w:sz w:val="20"/>
        </w:rPr>
        <w:t>) oszlopban</w:t>
      </w:r>
      <w:r w:rsidR="009906F8" w:rsidRPr="00606C05">
        <w:rPr>
          <w:rFonts w:ascii="Arial" w:hAnsi="Arial" w:cs="Arial"/>
          <w:sz w:val="20"/>
        </w:rPr>
        <w:t>)</w:t>
      </w:r>
      <w:r w:rsidR="009412EE" w:rsidRPr="00606C05">
        <w:rPr>
          <w:rFonts w:ascii="Arial" w:hAnsi="Arial" w:cs="Arial"/>
          <w:sz w:val="20"/>
        </w:rPr>
        <w:t xml:space="preserve">. (A </w:t>
      </w:r>
      <w:r w:rsidR="00EE48DB" w:rsidRPr="00606C05">
        <w:rPr>
          <w:rFonts w:ascii="Arial" w:hAnsi="Arial" w:cs="Arial"/>
          <w:sz w:val="20"/>
        </w:rPr>
        <w:t>j</w:t>
      </w:r>
      <w:r w:rsidR="009412EE" w:rsidRPr="00606C05">
        <w:rPr>
          <w:rFonts w:ascii="Arial" w:hAnsi="Arial" w:cs="Arial"/>
          <w:sz w:val="20"/>
        </w:rPr>
        <w:t xml:space="preserve">) oszlopban jelentett adatoknak összhangban kell lenniük az E21 </w:t>
      </w:r>
      <w:r w:rsidR="008A0E5F" w:rsidRPr="00606C05">
        <w:rPr>
          <w:rFonts w:ascii="Arial" w:hAnsi="Arial" w:cs="Arial"/>
          <w:sz w:val="20"/>
        </w:rPr>
        <w:t xml:space="preserve">MNB </w:t>
      </w:r>
      <w:r w:rsidR="009412EE" w:rsidRPr="00606C05">
        <w:rPr>
          <w:rFonts w:ascii="Arial" w:hAnsi="Arial" w:cs="Arial"/>
          <w:sz w:val="20"/>
        </w:rPr>
        <w:t>azonosító kódú adatszolgáltatásban jelentett saját tulajdonú állományokkal.</w:t>
      </w:r>
      <w:r w:rsidR="00282207" w:rsidRPr="00606C05">
        <w:t xml:space="preserve"> </w:t>
      </w:r>
      <w:r w:rsidR="00282207" w:rsidRPr="00606C05">
        <w:rPr>
          <w:rFonts w:ascii="Arial" w:hAnsi="Arial" w:cs="Arial"/>
          <w:sz w:val="20"/>
        </w:rPr>
        <w:t>A saját kibocsátású értékpapírok visszavásárolt állományát, valamint a</w:t>
      </w:r>
      <w:r w:rsidR="0070513F" w:rsidRPr="00606C05">
        <w:rPr>
          <w:rFonts w:ascii="Arial" w:hAnsi="Arial" w:cs="Arial"/>
          <w:sz w:val="20"/>
        </w:rPr>
        <w:t>z adatszolgáltató</w:t>
      </w:r>
      <w:r w:rsidR="00282207" w:rsidRPr="00606C05">
        <w:rPr>
          <w:rFonts w:ascii="Arial" w:hAnsi="Arial" w:cs="Arial"/>
          <w:sz w:val="20"/>
        </w:rPr>
        <w:t xml:space="preserve"> tulajdonában lévő, általa kibocsátott állományt nem kell figyelembe venni.</w:t>
      </w:r>
      <w:r w:rsidR="009412EE" w:rsidRPr="00606C05">
        <w:rPr>
          <w:rFonts w:ascii="Arial" w:hAnsi="Arial" w:cs="Arial"/>
          <w:sz w:val="20"/>
        </w:rPr>
        <w:t>)</w:t>
      </w:r>
    </w:p>
    <w:p w14:paraId="625F7222" w14:textId="3A710E67" w:rsidR="00707874" w:rsidRPr="00606C05" w:rsidRDefault="00707874" w:rsidP="0070787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A hitelviszonyt megtestesítő értékpapírok (kötvények) névértéken, ezer egységben, az értékpapír kibocsátás szerinti devizanemében szerepeltetendők.</w:t>
      </w:r>
    </w:p>
    <w:p w14:paraId="7A49E496" w14:textId="02AA6736" w:rsidR="005E1F2D" w:rsidRPr="00606C05" w:rsidRDefault="00707874" w:rsidP="0070787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 xml:space="preserve">Az adatszolgáltatásban a tulajdonviszonyt megtestesítő értékpapírok állományát darabszám szerint kell szerepeltetni. A </w:t>
      </w:r>
      <w:proofErr w:type="spellStart"/>
      <w:r w:rsidRPr="00606C05">
        <w:rPr>
          <w:rFonts w:ascii="Arial" w:hAnsi="Arial" w:cs="Arial"/>
          <w:sz w:val="20"/>
        </w:rPr>
        <w:t>certifikátokat</w:t>
      </w:r>
      <w:proofErr w:type="spellEnd"/>
      <w:r w:rsidRPr="00606C05">
        <w:rPr>
          <w:rFonts w:ascii="Arial" w:hAnsi="Arial" w:cs="Arial"/>
          <w:sz w:val="20"/>
        </w:rPr>
        <w:t xml:space="preserve"> szintén darabban kell jelenteni.</w:t>
      </w:r>
    </w:p>
    <w:p w14:paraId="20429CEA" w14:textId="77777777" w:rsidR="00282303" w:rsidRPr="00606C05" w:rsidRDefault="00282303" w:rsidP="00C45574">
      <w:pPr>
        <w:ind w:left="142"/>
        <w:rPr>
          <w:rFonts w:ascii="Arial" w:hAnsi="Arial" w:cs="Arial"/>
          <w:sz w:val="20"/>
        </w:rPr>
      </w:pPr>
    </w:p>
    <w:p w14:paraId="657F56DD" w14:textId="5FFBB0F0" w:rsidR="005E2786" w:rsidRPr="00606C05" w:rsidRDefault="001D3057" w:rsidP="00C4557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b/>
          <w:sz w:val="20"/>
        </w:rPr>
        <w:t>k</w:t>
      </w:r>
      <w:r w:rsidR="005E2786" w:rsidRPr="00606C05">
        <w:rPr>
          <w:rFonts w:ascii="Arial" w:hAnsi="Arial" w:cs="Arial"/>
          <w:b/>
          <w:sz w:val="20"/>
        </w:rPr>
        <w:t>/</w:t>
      </w:r>
      <w:r w:rsidR="005E2786" w:rsidRPr="00606C05">
        <w:rPr>
          <w:rFonts w:ascii="Arial" w:hAnsi="Arial" w:cs="Arial"/>
          <w:sz w:val="20"/>
        </w:rPr>
        <w:t xml:space="preserve"> A </w:t>
      </w:r>
      <w:r w:rsidR="00EE48DB" w:rsidRPr="00606C05">
        <w:rPr>
          <w:rFonts w:ascii="Arial" w:hAnsi="Arial" w:cs="Arial"/>
          <w:sz w:val="20"/>
        </w:rPr>
        <w:t>j</w:t>
      </w:r>
      <w:r w:rsidR="005E2786" w:rsidRPr="00606C05">
        <w:rPr>
          <w:rFonts w:ascii="Arial" w:hAnsi="Arial" w:cs="Arial"/>
          <w:sz w:val="20"/>
        </w:rPr>
        <w:t>) oszlopban megadott fizikai állományból</w:t>
      </w:r>
      <w:r w:rsidR="00D25B19" w:rsidRPr="00606C05">
        <w:rPr>
          <w:rFonts w:ascii="Arial" w:hAnsi="Arial" w:cs="Arial"/>
          <w:sz w:val="20"/>
        </w:rPr>
        <w:t xml:space="preserve"> le kell vonni</w:t>
      </w:r>
      <w:r w:rsidR="005E2786" w:rsidRPr="00606C05">
        <w:rPr>
          <w:rFonts w:ascii="Arial" w:hAnsi="Arial" w:cs="Arial"/>
          <w:sz w:val="20"/>
        </w:rPr>
        <w:t xml:space="preserve"> az óvadéki repó ügyletek keretében zárolt állományt</w:t>
      </w:r>
      <w:r w:rsidR="00197DDF" w:rsidRPr="00606C05">
        <w:rPr>
          <w:rFonts w:ascii="Arial" w:hAnsi="Arial" w:cs="Arial"/>
          <w:sz w:val="20"/>
        </w:rPr>
        <w:t>, illetve bármely egyéb ok miatt zárolt állomány</w:t>
      </w:r>
      <w:r w:rsidR="00D25B19" w:rsidRPr="00606C05">
        <w:rPr>
          <w:rFonts w:ascii="Arial" w:hAnsi="Arial" w:cs="Arial"/>
          <w:sz w:val="20"/>
        </w:rPr>
        <w:t>t is</w:t>
      </w:r>
      <w:r w:rsidR="00197DDF" w:rsidRPr="00606C05">
        <w:rPr>
          <w:rFonts w:ascii="Arial" w:hAnsi="Arial" w:cs="Arial"/>
          <w:sz w:val="20"/>
        </w:rPr>
        <w:t xml:space="preserve">. </w:t>
      </w:r>
      <w:r w:rsidR="005E2786" w:rsidRPr="00606C05">
        <w:rPr>
          <w:rFonts w:ascii="Arial" w:hAnsi="Arial" w:cs="Arial"/>
          <w:sz w:val="20"/>
        </w:rPr>
        <w:t>(</w:t>
      </w:r>
      <w:r w:rsidR="00197DDF" w:rsidRPr="00606C05">
        <w:rPr>
          <w:rFonts w:ascii="Arial" w:hAnsi="Arial" w:cs="Arial"/>
          <w:sz w:val="20"/>
        </w:rPr>
        <w:t>A</w:t>
      </w:r>
      <w:r w:rsidR="005E2786" w:rsidRPr="00606C05">
        <w:rPr>
          <w:rFonts w:ascii="Arial" w:hAnsi="Arial" w:cs="Arial"/>
          <w:sz w:val="20"/>
        </w:rPr>
        <w:t xml:space="preserve"> fordított óvadéki repó keretében</w:t>
      </w:r>
      <w:r w:rsidR="00197DDF" w:rsidRPr="00606C05">
        <w:rPr>
          <w:rFonts w:ascii="Arial" w:hAnsi="Arial" w:cs="Arial"/>
          <w:sz w:val="20"/>
        </w:rPr>
        <w:t xml:space="preserve"> vagy egyéb ok miatt</w:t>
      </w:r>
      <w:r w:rsidR="005E2786" w:rsidRPr="00606C05">
        <w:rPr>
          <w:rFonts w:ascii="Arial" w:hAnsi="Arial" w:cs="Arial"/>
          <w:sz w:val="20"/>
        </w:rPr>
        <w:t xml:space="preserve"> a partnernél lévő zárolt állomány nem növeli az adatszolgáltatónál lévő szabad fizikai állományt</w:t>
      </w:r>
      <w:r w:rsidR="00DA4742" w:rsidRPr="00606C05">
        <w:rPr>
          <w:rFonts w:ascii="Arial" w:hAnsi="Arial" w:cs="Arial"/>
          <w:sz w:val="20"/>
        </w:rPr>
        <w:t>.</w:t>
      </w:r>
      <w:r w:rsidR="00197DDF" w:rsidRPr="00606C05">
        <w:rPr>
          <w:rFonts w:ascii="Arial" w:hAnsi="Arial" w:cs="Arial"/>
          <w:sz w:val="20"/>
        </w:rPr>
        <w:t>)</w:t>
      </w:r>
    </w:p>
    <w:p w14:paraId="76A195A9" w14:textId="77777777" w:rsidR="00D21AEB" w:rsidRPr="00606C05" w:rsidRDefault="00D21AEB" w:rsidP="00D21AEB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A hitelviszonyt megtestesítő értékpapírok (kötvények) névértéken, ezer egységben, az értékpapír kibocsátás szerinti devizanemében szerepeltetendők.</w:t>
      </w:r>
    </w:p>
    <w:p w14:paraId="3C03121F" w14:textId="2FF7658A" w:rsidR="00D21AEB" w:rsidRPr="00606C05" w:rsidRDefault="00D21AEB" w:rsidP="00D21AEB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 xml:space="preserve">Az adatszolgáltatásban a tulajdonviszonyt megtestesítő értékpapírok állományát darabszám szerint kell szerepeltetni. A </w:t>
      </w:r>
      <w:proofErr w:type="spellStart"/>
      <w:r w:rsidRPr="00606C05">
        <w:rPr>
          <w:rFonts w:ascii="Arial" w:hAnsi="Arial" w:cs="Arial"/>
          <w:sz w:val="20"/>
        </w:rPr>
        <w:t>certifikátokat</w:t>
      </w:r>
      <w:proofErr w:type="spellEnd"/>
      <w:r w:rsidRPr="00606C05">
        <w:rPr>
          <w:rFonts w:ascii="Arial" w:hAnsi="Arial" w:cs="Arial"/>
          <w:sz w:val="20"/>
        </w:rPr>
        <w:t xml:space="preserve"> szintén darabban kell jelenteni.</w:t>
      </w:r>
    </w:p>
    <w:p w14:paraId="7A1AFEEB" w14:textId="77777777" w:rsidR="00282303" w:rsidRPr="00606C05" w:rsidRDefault="00282303" w:rsidP="00C45574">
      <w:pPr>
        <w:ind w:left="142"/>
        <w:rPr>
          <w:rFonts w:ascii="Arial" w:hAnsi="Arial" w:cs="Arial"/>
          <w:b/>
          <w:sz w:val="20"/>
        </w:rPr>
      </w:pPr>
    </w:p>
    <w:p w14:paraId="61344FE6" w14:textId="533575F9" w:rsidR="005E2786" w:rsidRPr="00606C05" w:rsidRDefault="005F08F8" w:rsidP="00C45574">
      <w:pPr>
        <w:ind w:left="142"/>
        <w:rPr>
          <w:rFonts w:ascii="Arial" w:hAnsi="Arial" w:cs="Arial"/>
          <w:b/>
          <w:sz w:val="20"/>
        </w:rPr>
      </w:pPr>
      <w:r w:rsidRPr="00606C05">
        <w:rPr>
          <w:rFonts w:ascii="Arial" w:hAnsi="Arial" w:cs="Arial"/>
          <w:b/>
          <w:sz w:val="20"/>
        </w:rPr>
        <w:t>l</w:t>
      </w:r>
      <w:r w:rsidR="005E2786" w:rsidRPr="00606C05">
        <w:rPr>
          <w:rFonts w:ascii="Arial" w:hAnsi="Arial" w:cs="Arial"/>
          <w:b/>
          <w:sz w:val="20"/>
        </w:rPr>
        <w:t xml:space="preserve">/ </w:t>
      </w:r>
      <w:r w:rsidR="00476C23" w:rsidRPr="00606C05">
        <w:rPr>
          <w:rFonts w:ascii="Arial" w:hAnsi="Arial" w:cs="Arial"/>
          <w:sz w:val="20"/>
        </w:rPr>
        <w:t>A</w:t>
      </w:r>
      <w:r w:rsidR="00D25B19" w:rsidRPr="00606C05">
        <w:rPr>
          <w:rFonts w:ascii="Arial" w:hAnsi="Arial" w:cs="Arial"/>
          <w:sz w:val="20"/>
        </w:rPr>
        <w:t xml:space="preserve"> g) oszlopban jelentett számviteli állományt</w:t>
      </w:r>
      <w:r w:rsidR="00255ABB" w:rsidRPr="00606C05">
        <w:rPr>
          <w:rFonts w:ascii="Arial" w:hAnsi="Arial" w:cs="Arial"/>
          <w:sz w:val="20"/>
        </w:rPr>
        <w:t>, amennyiben</w:t>
      </w:r>
      <w:r w:rsidR="00D25B19" w:rsidRPr="00606C05">
        <w:rPr>
          <w:rFonts w:ascii="Arial" w:hAnsi="Arial" w:cs="Arial"/>
          <w:sz w:val="20"/>
        </w:rPr>
        <w:t xml:space="preserve"> a </w:t>
      </w:r>
      <w:r w:rsidR="00476C23" w:rsidRPr="00606C05">
        <w:rPr>
          <w:rFonts w:ascii="Arial" w:hAnsi="Arial" w:cs="Arial"/>
          <w:sz w:val="20"/>
        </w:rPr>
        <w:t xml:space="preserve">már megkötött, de még nem teljesített </w:t>
      </w:r>
      <w:r w:rsidR="00255ABB" w:rsidRPr="00606C05">
        <w:rPr>
          <w:rFonts w:ascii="Arial" w:hAnsi="Arial" w:cs="Arial"/>
          <w:sz w:val="20"/>
        </w:rPr>
        <w:t xml:space="preserve">azonnali </w:t>
      </w:r>
      <w:r w:rsidR="00476C23" w:rsidRPr="00606C05">
        <w:rPr>
          <w:rFonts w:ascii="Arial" w:hAnsi="Arial" w:cs="Arial"/>
          <w:sz w:val="20"/>
        </w:rPr>
        <w:t>értékpapír ügyletek</w:t>
      </w:r>
      <w:r w:rsidR="00255ABB" w:rsidRPr="00606C05">
        <w:rPr>
          <w:rFonts w:ascii="Arial" w:hAnsi="Arial" w:cs="Arial"/>
          <w:sz w:val="20"/>
        </w:rPr>
        <w:t xml:space="preserve"> hatását nem tartalmazza, akkor itt kell figyelembe venni</w:t>
      </w:r>
      <w:r w:rsidR="007F18C6" w:rsidRPr="00606C05">
        <w:rPr>
          <w:rFonts w:ascii="Arial" w:hAnsi="Arial" w:cs="Arial"/>
          <w:sz w:val="20"/>
        </w:rPr>
        <w:t xml:space="preserve"> </w:t>
      </w:r>
      <w:r w:rsidR="00D25B19" w:rsidRPr="00606C05">
        <w:rPr>
          <w:rFonts w:ascii="Arial" w:hAnsi="Arial" w:cs="Arial"/>
          <w:sz w:val="20"/>
        </w:rPr>
        <w:t>(</w:t>
      </w:r>
      <w:r w:rsidR="006F7078" w:rsidRPr="00606C05">
        <w:rPr>
          <w:rFonts w:ascii="Arial" w:hAnsi="Arial" w:cs="Arial"/>
          <w:sz w:val="20"/>
        </w:rPr>
        <w:t xml:space="preserve">névértéken, </w:t>
      </w:r>
      <w:r w:rsidR="007F18C6" w:rsidRPr="00606C05">
        <w:rPr>
          <w:rFonts w:ascii="Arial" w:hAnsi="Arial" w:cs="Arial"/>
          <w:sz w:val="20"/>
        </w:rPr>
        <w:t>vétel pozitív, eladás negatív előjellel)</w:t>
      </w:r>
      <w:r w:rsidR="00AB67E0" w:rsidRPr="00606C05">
        <w:rPr>
          <w:rFonts w:ascii="Arial" w:hAnsi="Arial" w:cs="Arial"/>
          <w:sz w:val="20"/>
        </w:rPr>
        <w:t>.</w:t>
      </w:r>
      <w:r w:rsidR="00255ABB" w:rsidRPr="00606C05">
        <w:rPr>
          <w:rFonts w:ascii="Arial" w:hAnsi="Arial" w:cs="Arial"/>
          <w:sz w:val="20"/>
        </w:rPr>
        <w:t xml:space="preserve"> Továbbá a </w:t>
      </w:r>
      <w:proofErr w:type="spellStart"/>
      <w:r w:rsidR="00255ABB" w:rsidRPr="00606C05">
        <w:rPr>
          <w:rFonts w:ascii="Arial" w:hAnsi="Arial" w:cs="Arial"/>
          <w:sz w:val="20"/>
        </w:rPr>
        <w:t>f</w:t>
      </w:r>
      <w:r w:rsidR="007F18C6" w:rsidRPr="00606C05">
        <w:rPr>
          <w:rFonts w:ascii="Arial" w:hAnsi="Arial" w:cs="Arial"/>
          <w:sz w:val="20"/>
        </w:rPr>
        <w:t>orward</w:t>
      </w:r>
      <w:proofErr w:type="spellEnd"/>
      <w:r w:rsidR="007F18C6" w:rsidRPr="00606C05">
        <w:rPr>
          <w:rFonts w:ascii="Arial" w:hAnsi="Arial" w:cs="Arial"/>
          <w:sz w:val="20"/>
        </w:rPr>
        <w:t xml:space="preserve"> </w:t>
      </w:r>
      <w:r w:rsidR="00255ABB" w:rsidRPr="00606C05">
        <w:rPr>
          <w:rFonts w:ascii="Arial" w:hAnsi="Arial" w:cs="Arial"/>
          <w:sz w:val="20"/>
        </w:rPr>
        <w:t>ügyletek</w:t>
      </w:r>
      <w:r w:rsidR="007F18C6" w:rsidRPr="00606C05">
        <w:rPr>
          <w:rFonts w:ascii="Arial" w:hAnsi="Arial" w:cs="Arial"/>
          <w:sz w:val="20"/>
        </w:rPr>
        <w:t xml:space="preserve"> (eladási szerződéseket negatív előjellel, vételit pozitívval) és az </w:t>
      </w:r>
      <w:r w:rsidR="007F18C6" w:rsidRPr="00606C05">
        <w:rPr>
          <w:rFonts w:ascii="Arial" w:hAnsi="Arial" w:cs="Arial"/>
          <w:sz w:val="20"/>
        </w:rPr>
        <w:lastRenderedPageBreak/>
        <w:t>egyéb derivatív</w:t>
      </w:r>
      <w:r w:rsidR="00255ABB" w:rsidRPr="00606C05">
        <w:rPr>
          <w:rFonts w:ascii="Arial" w:hAnsi="Arial" w:cs="Arial"/>
          <w:sz w:val="20"/>
        </w:rPr>
        <w:t xml:space="preserve"> ügyletek hatását</w:t>
      </w:r>
      <w:r w:rsidR="007F18C6" w:rsidRPr="00606C05">
        <w:rPr>
          <w:rFonts w:ascii="Arial" w:hAnsi="Arial" w:cs="Arial"/>
          <w:sz w:val="20"/>
        </w:rPr>
        <w:t xml:space="preserve"> (pl.: </w:t>
      </w:r>
      <w:proofErr w:type="spellStart"/>
      <w:r w:rsidR="007F18C6" w:rsidRPr="00606C05">
        <w:rPr>
          <w:rFonts w:ascii="Arial" w:hAnsi="Arial" w:cs="Arial"/>
          <w:sz w:val="20"/>
        </w:rPr>
        <w:t>futures</w:t>
      </w:r>
      <w:proofErr w:type="spellEnd"/>
      <w:r w:rsidR="007F18C6" w:rsidRPr="00606C05">
        <w:rPr>
          <w:rFonts w:ascii="Arial" w:hAnsi="Arial" w:cs="Arial"/>
          <w:sz w:val="20"/>
        </w:rPr>
        <w:t xml:space="preserve">, </w:t>
      </w:r>
      <w:proofErr w:type="spellStart"/>
      <w:r w:rsidR="007F18C6" w:rsidRPr="00606C05">
        <w:rPr>
          <w:rFonts w:ascii="Arial" w:hAnsi="Arial" w:cs="Arial"/>
          <w:sz w:val="20"/>
        </w:rPr>
        <w:t>options</w:t>
      </w:r>
      <w:proofErr w:type="spellEnd"/>
      <w:r w:rsidR="007F18C6" w:rsidRPr="00606C05">
        <w:rPr>
          <w:rFonts w:ascii="Arial" w:hAnsi="Arial" w:cs="Arial"/>
          <w:sz w:val="20"/>
        </w:rPr>
        <w:t xml:space="preserve">, </w:t>
      </w:r>
      <w:proofErr w:type="spellStart"/>
      <w:r w:rsidR="007F18C6" w:rsidRPr="00606C05">
        <w:rPr>
          <w:rFonts w:ascii="Arial" w:hAnsi="Arial" w:cs="Arial"/>
          <w:sz w:val="20"/>
        </w:rPr>
        <w:t>total-return</w:t>
      </w:r>
      <w:proofErr w:type="spellEnd"/>
      <w:r w:rsidR="007F18C6" w:rsidRPr="00606C05">
        <w:rPr>
          <w:rFonts w:ascii="Arial" w:hAnsi="Arial" w:cs="Arial"/>
          <w:sz w:val="20"/>
        </w:rPr>
        <w:t xml:space="preserve"> </w:t>
      </w:r>
      <w:proofErr w:type="spellStart"/>
      <w:r w:rsidR="007F18C6" w:rsidRPr="00606C05">
        <w:rPr>
          <w:rFonts w:ascii="Arial" w:hAnsi="Arial" w:cs="Arial"/>
          <w:sz w:val="20"/>
        </w:rPr>
        <w:t>swaps</w:t>
      </w:r>
      <w:proofErr w:type="spellEnd"/>
      <w:r w:rsidR="007F18C6" w:rsidRPr="00606C05">
        <w:rPr>
          <w:rFonts w:ascii="Arial" w:hAnsi="Arial" w:cs="Arial"/>
          <w:sz w:val="20"/>
        </w:rPr>
        <w:t xml:space="preserve"> delta-ekvivalens értéke) kell itt jelenteni.</w:t>
      </w:r>
      <w:r w:rsidR="005B3146" w:rsidRPr="00606C05">
        <w:t xml:space="preserve"> </w:t>
      </w:r>
      <w:r w:rsidR="005B3146" w:rsidRPr="00606C05">
        <w:rPr>
          <w:rFonts w:ascii="Arial" w:hAnsi="Arial" w:cs="Arial"/>
          <w:sz w:val="20"/>
        </w:rPr>
        <w:t xml:space="preserve">(Amennyiben az adatszolgáltató „trade </w:t>
      </w:r>
      <w:proofErr w:type="spellStart"/>
      <w:r w:rsidR="005B3146" w:rsidRPr="00606C05">
        <w:rPr>
          <w:rFonts w:ascii="Arial" w:hAnsi="Arial" w:cs="Arial"/>
          <w:sz w:val="20"/>
        </w:rPr>
        <w:t>date</w:t>
      </w:r>
      <w:proofErr w:type="spellEnd"/>
      <w:r w:rsidR="005B3146" w:rsidRPr="00606C05">
        <w:rPr>
          <w:rFonts w:ascii="Arial" w:hAnsi="Arial" w:cs="Arial"/>
          <w:sz w:val="20"/>
        </w:rPr>
        <w:t xml:space="preserve">” szerinti könyvelést végez a gazdasági és számviteli állomány alapvetően megegyezik, hiszen például egy értékpapír vásárlása esetén az adott </w:t>
      </w:r>
      <w:r w:rsidR="00A4201A" w:rsidRPr="00606C05">
        <w:rPr>
          <w:rFonts w:ascii="Arial" w:hAnsi="Arial" w:cs="Arial"/>
          <w:sz w:val="20"/>
        </w:rPr>
        <w:t>érték</w:t>
      </w:r>
      <w:r w:rsidR="005B3146" w:rsidRPr="00606C05">
        <w:rPr>
          <w:rFonts w:ascii="Arial" w:hAnsi="Arial" w:cs="Arial"/>
          <w:sz w:val="20"/>
        </w:rPr>
        <w:t xml:space="preserve">papír számvitelileg a „trade </w:t>
      </w:r>
      <w:proofErr w:type="spellStart"/>
      <w:proofErr w:type="gramStart"/>
      <w:r w:rsidR="005B3146" w:rsidRPr="00606C05">
        <w:rPr>
          <w:rFonts w:ascii="Arial" w:hAnsi="Arial" w:cs="Arial"/>
          <w:sz w:val="20"/>
        </w:rPr>
        <w:t>date</w:t>
      </w:r>
      <w:proofErr w:type="spellEnd"/>
      <w:r w:rsidR="005B3146" w:rsidRPr="00606C05">
        <w:rPr>
          <w:rFonts w:ascii="Arial" w:hAnsi="Arial" w:cs="Arial"/>
          <w:sz w:val="20"/>
        </w:rPr>
        <w:t>”-</w:t>
      </w:r>
      <w:proofErr w:type="gramEnd"/>
      <w:r w:rsidR="005B3146" w:rsidRPr="00606C05">
        <w:rPr>
          <w:rFonts w:ascii="Arial" w:hAnsi="Arial" w:cs="Arial"/>
          <w:sz w:val="20"/>
        </w:rPr>
        <w:t>en elszámolásra kerül, és gazdaságilag is a</w:t>
      </w:r>
      <w:r w:rsidR="00A4201A" w:rsidRPr="00606C05">
        <w:rPr>
          <w:rFonts w:ascii="Arial" w:hAnsi="Arial" w:cs="Arial"/>
          <w:sz w:val="20"/>
        </w:rPr>
        <w:t>z adatszolgáltató</w:t>
      </w:r>
      <w:r w:rsidR="005B3146" w:rsidRPr="00606C05">
        <w:rPr>
          <w:rFonts w:ascii="Arial" w:hAnsi="Arial" w:cs="Arial"/>
          <w:sz w:val="20"/>
        </w:rPr>
        <w:t xml:space="preserve"> tulajdonát képezi már. Eltérés leginkább a fizikai állománnyal szemben merülhet fel, hiszen például egy spot ügylet esetén fizikailag az értékpapírt még a</w:t>
      </w:r>
      <w:r w:rsidR="00A4201A" w:rsidRPr="00606C05">
        <w:rPr>
          <w:rFonts w:ascii="Arial" w:hAnsi="Arial" w:cs="Arial"/>
          <w:sz w:val="20"/>
        </w:rPr>
        <w:t>z adatszolgáltató</w:t>
      </w:r>
      <w:r w:rsidR="005B3146" w:rsidRPr="00606C05">
        <w:rPr>
          <w:rFonts w:ascii="Arial" w:hAnsi="Arial" w:cs="Arial"/>
          <w:sz w:val="20"/>
        </w:rPr>
        <w:t xml:space="preserve"> birtokolja, azonban könyveiből a „trade </w:t>
      </w:r>
      <w:proofErr w:type="spellStart"/>
      <w:r w:rsidR="005B3146" w:rsidRPr="00606C05">
        <w:rPr>
          <w:rFonts w:ascii="Arial" w:hAnsi="Arial" w:cs="Arial"/>
          <w:sz w:val="20"/>
        </w:rPr>
        <w:t>date</w:t>
      </w:r>
      <w:proofErr w:type="spellEnd"/>
      <w:r w:rsidR="005B3146" w:rsidRPr="00606C05">
        <w:rPr>
          <w:rFonts w:ascii="Arial" w:hAnsi="Arial" w:cs="Arial"/>
          <w:sz w:val="20"/>
        </w:rPr>
        <w:t xml:space="preserve">” napján kivezeti azt, továbbá az értékpapírokból származó gazdasági hasznok és az értékpapír tulajdonlásával járó kockázatok is átadásra kerülnek. A számviteli és gazdasági állomány esetében alapvetően akkor állhat fenn még különbség, ha </w:t>
      </w:r>
      <w:proofErr w:type="spellStart"/>
      <w:r w:rsidR="005B3146" w:rsidRPr="00606C05">
        <w:rPr>
          <w:rFonts w:ascii="Arial" w:hAnsi="Arial" w:cs="Arial"/>
          <w:sz w:val="20"/>
        </w:rPr>
        <w:t>forward</w:t>
      </w:r>
      <w:proofErr w:type="spellEnd"/>
      <w:r w:rsidR="005B3146" w:rsidRPr="00606C05">
        <w:rPr>
          <w:rFonts w:ascii="Arial" w:hAnsi="Arial" w:cs="Arial"/>
          <w:sz w:val="20"/>
        </w:rPr>
        <w:t xml:space="preserve">, </w:t>
      </w:r>
      <w:proofErr w:type="spellStart"/>
      <w:r w:rsidR="005B3146" w:rsidRPr="00606C05">
        <w:rPr>
          <w:rFonts w:ascii="Arial" w:hAnsi="Arial" w:cs="Arial"/>
          <w:sz w:val="20"/>
        </w:rPr>
        <w:t>futures</w:t>
      </w:r>
      <w:proofErr w:type="spellEnd"/>
      <w:r w:rsidR="005B3146" w:rsidRPr="00606C05">
        <w:rPr>
          <w:rFonts w:ascii="Arial" w:hAnsi="Arial" w:cs="Arial"/>
          <w:sz w:val="20"/>
        </w:rPr>
        <w:t xml:space="preserve"> vagy opciós ügylet </w:t>
      </w:r>
      <w:r w:rsidR="000C16DD" w:rsidRPr="00606C05">
        <w:rPr>
          <w:rFonts w:ascii="Arial" w:hAnsi="Arial" w:cs="Arial"/>
          <w:sz w:val="20"/>
        </w:rPr>
        <w:t>került megkötésre</w:t>
      </w:r>
      <w:r w:rsidR="005B3146" w:rsidRPr="00606C05">
        <w:rPr>
          <w:rFonts w:ascii="Arial" w:hAnsi="Arial" w:cs="Arial"/>
          <w:sz w:val="20"/>
        </w:rPr>
        <w:t xml:space="preserve"> az adott értékpapírra.</w:t>
      </w:r>
    </w:p>
    <w:p w14:paraId="73CFF367" w14:textId="77777777" w:rsidR="00282303" w:rsidRPr="00606C05" w:rsidRDefault="00282303" w:rsidP="00F15040">
      <w:pPr>
        <w:ind w:left="142"/>
        <w:rPr>
          <w:rFonts w:ascii="Arial" w:hAnsi="Arial" w:cs="Arial"/>
          <w:b/>
          <w:sz w:val="20"/>
        </w:rPr>
      </w:pPr>
    </w:p>
    <w:p w14:paraId="11670FFB" w14:textId="50514E5C" w:rsidR="009412EE" w:rsidRPr="00606C05" w:rsidRDefault="005F08F8" w:rsidP="00F15040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b/>
          <w:sz w:val="20"/>
        </w:rPr>
        <w:t>m</w:t>
      </w:r>
      <w:r w:rsidR="005E2786" w:rsidRPr="00606C05">
        <w:rPr>
          <w:rFonts w:ascii="Arial" w:hAnsi="Arial" w:cs="Arial"/>
          <w:b/>
          <w:sz w:val="20"/>
        </w:rPr>
        <w:t>/</w:t>
      </w:r>
      <w:r w:rsidR="00AD62C6" w:rsidRPr="00606C05">
        <w:rPr>
          <w:rFonts w:ascii="Arial" w:hAnsi="Arial" w:cs="Arial"/>
          <w:b/>
          <w:sz w:val="20"/>
        </w:rPr>
        <w:t xml:space="preserve"> és n/</w:t>
      </w:r>
      <w:r w:rsidR="005E2786" w:rsidRPr="00606C05">
        <w:rPr>
          <w:rFonts w:ascii="Arial" w:hAnsi="Arial" w:cs="Arial"/>
          <w:b/>
          <w:sz w:val="20"/>
        </w:rPr>
        <w:t xml:space="preserve"> </w:t>
      </w:r>
      <w:r w:rsidR="00F15040" w:rsidRPr="00606C05">
        <w:rPr>
          <w:rFonts w:ascii="Arial" w:hAnsi="Arial" w:cs="Arial"/>
          <w:sz w:val="20"/>
        </w:rPr>
        <w:t>Az oszlop</w:t>
      </w:r>
      <w:r w:rsidR="00AD62C6" w:rsidRPr="00606C05">
        <w:rPr>
          <w:rFonts w:ascii="Arial" w:hAnsi="Arial" w:cs="Arial"/>
          <w:sz w:val="20"/>
        </w:rPr>
        <w:t>ok</w:t>
      </w:r>
      <w:r w:rsidR="00F15040" w:rsidRPr="00606C05">
        <w:rPr>
          <w:rFonts w:ascii="Arial" w:hAnsi="Arial" w:cs="Arial"/>
          <w:sz w:val="20"/>
        </w:rPr>
        <w:t>ban az értékpapír tulajdonos</w:t>
      </w:r>
      <w:r w:rsidR="003760EA" w:rsidRPr="00606C05">
        <w:rPr>
          <w:rFonts w:ascii="Arial" w:hAnsi="Arial" w:cs="Arial"/>
          <w:sz w:val="20"/>
        </w:rPr>
        <w:t>ának</w:t>
      </w:r>
      <w:r w:rsidR="00F15040" w:rsidRPr="00606C05">
        <w:rPr>
          <w:rFonts w:ascii="Arial" w:hAnsi="Arial" w:cs="Arial"/>
          <w:sz w:val="20"/>
        </w:rPr>
        <w:t>, illetve kibocsátó</w:t>
      </w:r>
      <w:r w:rsidR="003760EA" w:rsidRPr="00606C05">
        <w:rPr>
          <w:rFonts w:ascii="Arial" w:hAnsi="Arial" w:cs="Arial"/>
          <w:sz w:val="20"/>
        </w:rPr>
        <w:t>jának</w:t>
      </w:r>
      <w:r w:rsidR="00F15040" w:rsidRPr="00606C05">
        <w:rPr>
          <w:rFonts w:ascii="Arial" w:hAnsi="Arial" w:cs="Arial"/>
          <w:sz w:val="20"/>
        </w:rPr>
        <w:t xml:space="preserve"> LEI-kódját kell megadni.</w:t>
      </w:r>
      <w:r w:rsidR="00D57346" w:rsidRPr="00606C05">
        <w:rPr>
          <w:rFonts w:ascii="Arial" w:hAnsi="Arial" w:cs="Arial"/>
          <w:sz w:val="20"/>
        </w:rPr>
        <w:t xml:space="preserve"> Amennyiben az adott értékpapír </w:t>
      </w:r>
      <w:r w:rsidR="00805E80" w:rsidRPr="00606C05">
        <w:rPr>
          <w:rFonts w:ascii="Arial" w:hAnsi="Arial" w:cs="Arial"/>
          <w:sz w:val="20"/>
        </w:rPr>
        <w:t xml:space="preserve">tulajdonosa, illetve </w:t>
      </w:r>
      <w:r w:rsidR="00D57346" w:rsidRPr="00606C05">
        <w:rPr>
          <w:rFonts w:ascii="Arial" w:hAnsi="Arial" w:cs="Arial"/>
          <w:sz w:val="20"/>
        </w:rPr>
        <w:t>kibocsátója nem rendelkezik LEI-kóddal, a</w:t>
      </w:r>
      <w:r w:rsidR="00805E80" w:rsidRPr="00606C05">
        <w:rPr>
          <w:rFonts w:ascii="Arial" w:hAnsi="Arial" w:cs="Arial"/>
          <w:sz w:val="20"/>
        </w:rPr>
        <w:t>z m) és n)</w:t>
      </w:r>
      <w:r w:rsidR="00D57346" w:rsidRPr="00606C05">
        <w:rPr>
          <w:rFonts w:ascii="Arial" w:hAnsi="Arial" w:cs="Arial"/>
          <w:sz w:val="20"/>
        </w:rPr>
        <w:t xml:space="preserve"> oszlopban az adott </w:t>
      </w:r>
      <w:r w:rsidR="00805E80" w:rsidRPr="00606C05">
        <w:rPr>
          <w:rFonts w:ascii="Arial" w:hAnsi="Arial" w:cs="Arial"/>
          <w:sz w:val="20"/>
        </w:rPr>
        <w:t>intézmény</w:t>
      </w:r>
      <w:r w:rsidR="00D57346" w:rsidRPr="00606C05">
        <w:rPr>
          <w:rFonts w:ascii="Arial" w:hAnsi="Arial" w:cs="Arial"/>
          <w:sz w:val="20"/>
        </w:rPr>
        <w:t xml:space="preserve"> nevét kell feltüntetni.</w:t>
      </w:r>
    </w:p>
    <w:p w14:paraId="6E32886C" w14:textId="77777777" w:rsidR="00282303" w:rsidRPr="00606C05" w:rsidRDefault="00282303" w:rsidP="00E91CCF">
      <w:pPr>
        <w:ind w:left="142"/>
        <w:rPr>
          <w:rFonts w:ascii="Arial" w:hAnsi="Arial" w:cs="Arial"/>
          <w:b/>
          <w:sz w:val="20"/>
        </w:rPr>
      </w:pPr>
      <w:bookmarkStart w:id="5" w:name="_Hlk523838427"/>
    </w:p>
    <w:p w14:paraId="39DCC5C2" w14:textId="6B7AECBC" w:rsidR="005E2786" w:rsidRPr="00606C05" w:rsidRDefault="00E91CCF" w:rsidP="00E91CCF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b/>
          <w:sz w:val="20"/>
        </w:rPr>
        <w:t>o</w:t>
      </w:r>
      <w:r w:rsidRPr="00606C05">
        <w:rPr>
          <w:rFonts w:ascii="Arial" w:hAnsi="Arial" w:cs="Arial"/>
          <w:sz w:val="20"/>
        </w:rPr>
        <w:t>/ Az adatszolgáltató tulajdonában lévő, g) oszlopban megadott állomány</w:t>
      </w:r>
      <w:r w:rsidR="00B063A5" w:rsidRPr="00606C05">
        <w:rPr>
          <w:rFonts w:ascii="Arial" w:hAnsi="Arial" w:cs="Arial"/>
          <w:sz w:val="20"/>
        </w:rPr>
        <w:t xml:space="preserve"> fedezetként való felhasználásának típusát kell megadni</w:t>
      </w:r>
      <w:r w:rsidR="009C43AB" w:rsidRPr="00606C05">
        <w:rPr>
          <w:rFonts w:ascii="Arial" w:hAnsi="Arial" w:cs="Arial"/>
          <w:sz w:val="20"/>
        </w:rPr>
        <w:t>,</w:t>
      </w:r>
      <w:r w:rsidR="00B063A5" w:rsidRPr="00606C05">
        <w:rPr>
          <w:rFonts w:ascii="Arial" w:hAnsi="Arial" w:cs="Arial"/>
          <w:sz w:val="20"/>
        </w:rPr>
        <w:t xml:space="preserve"> a kód</w:t>
      </w:r>
      <w:r w:rsidR="002F74C4" w:rsidRPr="00606C05">
        <w:rPr>
          <w:rFonts w:ascii="Arial" w:hAnsi="Arial" w:cs="Arial"/>
          <w:sz w:val="20"/>
        </w:rPr>
        <w:t>lista</w:t>
      </w:r>
      <w:r w:rsidR="00B063A5" w:rsidRPr="00606C05">
        <w:rPr>
          <w:rFonts w:ascii="Arial" w:hAnsi="Arial" w:cs="Arial"/>
          <w:sz w:val="20"/>
        </w:rPr>
        <w:t xml:space="preserve"> alapján.</w:t>
      </w:r>
      <w:bookmarkEnd w:id="5"/>
      <w:r w:rsidR="005B3146" w:rsidRPr="00606C05">
        <w:rPr>
          <w:rFonts w:ascii="Arial" w:hAnsi="Arial" w:cs="Arial"/>
          <w:sz w:val="20"/>
        </w:rPr>
        <w:t xml:space="preserve"> Csak abban az esetben adható meg </w:t>
      </w:r>
      <w:proofErr w:type="spellStart"/>
      <w:r w:rsidR="005B3146" w:rsidRPr="00606C05">
        <w:rPr>
          <w:rFonts w:ascii="Arial" w:hAnsi="Arial" w:cs="Arial"/>
          <w:sz w:val="20"/>
        </w:rPr>
        <w:t>NF</w:t>
      </w:r>
      <w:proofErr w:type="spellEnd"/>
      <w:r w:rsidR="005B3146" w:rsidRPr="00606C05">
        <w:rPr>
          <w:rFonts w:ascii="Arial" w:hAnsi="Arial" w:cs="Arial"/>
          <w:sz w:val="20"/>
        </w:rPr>
        <w:t xml:space="preserve">-től eltérő érték, amennyiben az adott </w:t>
      </w:r>
      <w:r w:rsidR="00FC4818" w:rsidRPr="00606C05">
        <w:rPr>
          <w:rFonts w:ascii="Arial" w:hAnsi="Arial" w:cs="Arial"/>
          <w:sz w:val="20"/>
        </w:rPr>
        <w:t>érték</w:t>
      </w:r>
      <w:r w:rsidR="005B3146" w:rsidRPr="00606C05">
        <w:rPr>
          <w:rFonts w:ascii="Arial" w:hAnsi="Arial" w:cs="Arial"/>
          <w:sz w:val="20"/>
        </w:rPr>
        <w:t>papír ügylet mögé kerül fedezetbe vonásra. Önmagában például a készfizető kezesség vállalásának a tulajdonlással összefüggő elvárásai a</w:t>
      </w:r>
      <w:r w:rsidR="002F22AD" w:rsidRPr="00606C05">
        <w:rPr>
          <w:rFonts w:ascii="Arial" w:hAnsi="Arial" w:cs="Arial"/>
          <w:sz w:val="20"/>
        </w:rPr>
        <w:t xml:space="preserve"> jelen adatszolgáltatás</w:t>
      </w:r>
      <w:r w:rsidR="005B3146" w:rsidRPr="00606C05">
        <w:rPr>
          <w:rFonts w:ascii="Arial" w:hAnsi="Arial" w:cs="Arial"/>
          <w:sz w:val="20"/>
        </w:rPr>
        <w:t xml:space="preserve"> esetében nem tekintendők fedezeti ügyletnek.</w:t>
      </w:r>
    </w:p>
    <w:p w14:paraId="0770E415" w14:textId="178C5AF5" w:rsidR="009A4D8D" w:rsidRPr="00606C05" w:rsidRDefault="002F22AD" w:rsidP="00E91CCF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A</w:t>
      </w:r>
      <w:r w:rsidR="009A4D8D" w:rsidRPr="00606C05">
        <w:rPr>
          <w:rFonts w:ascii="Arial" w:hAnsi="Arial" w:cs="Arial"/>
          <w:sz w:val="20"/>
        </w:rPr>
        <w:t xml:space="preserve"> központi banki fedezetbe vont állományok, a fedezetbe vonás céljától függetlenül, minden esetben a KF (Központi banki fedezetbe vont) kóddal jelent</w:t>
      </w:r>
      <w:r w:rsidRPr="00606C05">
        <w:rPr>
          <w:rFonts w:ascii="Arial" w:hAnsi="Arial" w:cs="Arial"/>
          <w:sz w:val="20"/>
        </w:rPr>
        <w:t>endő</w:t>
      </w:r>
      <w:r w:rsidR="009A4D8D" w:rsidRPr="00606C05">
        <w:rPr>
          <w:rFonts w:ascii="Arial" w:hAnsi="Arial" w:cs="Arial"/>
          <w:sz w:val="20"/>
        </w:rPr>
        <w:t>k.</w:t>
      </w:r>
    </w:p>
    <w:p w14:paraId="33A61A23" w14:textId="3606E49D" w:rsidR="009A4D8D" w:rsidRDefault="003A500F" w:rsidP="00E91CCF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A</w:t>
      </w:r>
      <w:r w:rsidR="009A4D8D" w:rsidRPr="00606C05">
        <w:rPr>
          <w:rFonts w:ascii="Arial" w:hAnsi="Arial" w:cs="Arial"/>
          <w:sz w:val="20"/>
        </w:rPr>
        <w:t xml:space="preserve"> szállításos repó ügylet esetén átadott értékpapírokat nem szükséges külön soron jelenteni, azok a számviteli és fizikai állomány különbségeként jelennek meg a fedezetbe nem vont (</w:t>
      </w:r>
      <w:proofErr w:type="spellStart"/>
      <w:r w:rsidR="009A4D8D" w:rsidRPr="00606C05">
        <w:rPr>
          <w:rFonts w:ascii="Arial" w:hAnsi="Arial" w:cs="Arial"/>
          <w:sz w:val="20"/>
        </w:rPr>
        <w:t>NF</w:t>
      </w:r>
      <w:proofErr w:type="spellEnd"/>
      <w:r w:rsidR="009A4D8D" w:rsidRPr="00606C05">
        <w:rPr>
          <w:rFonts w:ascii="Arial" w:hAnsi="Arial" w:cs="Arial"/>
          <w:sz w:val="20"/>
        </w:rPr>
        <w:t>) soron.</w:t>
      </w:r>
    </w:p>
    <w:p w14:paraId="2490536C" w14:textId="715EEC14" w:rsidR="009A4D8D" w:rsidRPr="00D608A9" w:rsidRDefault="009A4D8D" w:rsidP="009A4D8D">
      <w:pPr>
        <w:ind w:left="142"/>
        <w:rPr>
          <w:rFonts w:ascii="Arial" w:hAnsi="Arial" w:cs="Arial"/>
          <w:sz w:val="20"/>
        </w:rPr>
      </w:pPr>
    </w:p>
    <w:sectPr w:rsidR="009A4D8D" w:rsidRPr="00D608A9" w:rsidSect="004C0C48">
      <w:headerReference w:type="default" r:id="rId11"/>
      <w:footerReference w:type="default" r:id="rId12"/>
      <w:type w:val="continuous"/>
      <w:pgSz w:w="11907" w:h="16840" w:code="9"/>
      <w:pgMar w:top="851" w:right="1021" w:bottom="992" w:left="1021" w:header="708" w:footer="404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267EE" w14:textId="77777777" w:rsidR="00767583" w:rsidRDefault="00767583" w:rsidP="001E6F6E">
      <w:r>
        <w:separator/>
      </w:r>
    </w:p>
  </w:endnote>
  <w:endnote w:type="continuationSeparator" w:id="0">
    <w:p w14:paraId="4361041D" w14:textId="77777777" w:rsidR="00767583" w:rsidRDefault="00767583" w:rsidP="001E6F6E">
      <w:r>
        <w:continuationSeparator/>
      </w:r>
    </w:p>
  </w:endnote>
  <w:endnote w:type="continuationNotice" w:id="1">
    <w:p w14:paraId="7FDE0E71" w14:textId="77777777" w:rsidR="00767583" w:rsidRDefault="007675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7044C" w14:textId="77777777" w:rsidR="00D834C7" w:rsidRDefault="00D834C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2DF05" w14:textId="77777777" w:rsidR="00767583" w:rsidRDefault="00767583" w:rsidP="001E6F6E">
      <w:r>
        <w:separator/>
      </w:r>
    </w:p>
  </w:footnote>
  <w:footnote w:type="continuationSeparator" w:id="0">
    <w:p w14:paraId="37891ECE" w14:textId="77777777" w:rsidR="00767583" w:rsidRDefault="00767583" w:rsidP="001E6F6E">
      <w:r>
        <w:continuationSeparator/>
      </w:r>
    </w:p>
  </w:footnote>
  <w:footnote w:type="continuationNotice" w:id="1">
    <w:p w14:paraId="2FC25D8A" w14:textId="77777777" w:rsidR="00767583" w:rsidRDefault="007675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36925" w14:textId="77777777" w:rsidR="00D834C7" w:rsidRDefault="00D834C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upperLetter"/>
      <w:pStyle w:val="Cmsor4"/>
      <w:lvlText w:val="%1."/>
      <w:legacy w:legacy="1" w:legacySpace="120" w:legacyIndent="360"/>
      <w:lvlJc w:val="left"/>
      <w:pPr>
        <w:ind w:left="360" w:hanging="360"/>
      </w:pPr>
      <w:rPr>
        <w:b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start w:val="1"/>
      <w:numFmt w:val="decimal"/>
      <w:pStyle w:val="Cmsor5"/>
      <w:lvlText w:val="%5"/>
      <w:legacy w:legacy="1" w:legacySpace="0" w:legacyIndent="360"/>
      <w:lvlJc w:val="left"/>
      <w:pPr>
        <w:ind w:left="2880" w:hanging="360"/>
      </w:pPr>
    </w:lvl>
    <w:lvl w:ilvl="5">
      <w:numFmt w:val="none"/>
      <w:lvlText w:val=""/>
      <w:lvlJc w:val="left"/>
    </w:lvl>
    <w:lvl w:ilvl="6">
      <w:start w:val="1"/>
      <w:numFmt w:val="decimal"/>
      <w:pStyle w:val="Cmsor7"/>
      <w:lvlText w:val="%7"/>
      <w:legacy w:legacy="1" w:legacySpace="0" w:legacyIndent="360"/>
      <w:lvlJc w:val="left"/>
      <w:pPr>
        <w:ind w:left="4320" w:hanging="360"/>
      </w:pPr>
    </w:lvl>
    <w:lvl w:ilvl="7">
      <w:start w:val="1"/>
      <w:numFmt w:val="decimal"/>
      <w:pStyle w:val="Cmsor8"/>
      <w:lvlText w:val="%7%8"/>
      <w:legacy w:legacy="1" w:legacySpace="0" w:legacyIndent="360"/>
      <w:lvlJc w:val="left"/>
      <w:pPr>
        <w:ind w:left="5040" w:hanging="360"/>
      </w:pPr>
    </w:lvl>
    <w:lvl w:ilvl="8">
      <w:start w:val="1"/>
      <w:numFmt w:val="decimal"/>
      <w:pStyle w:val="Cmsor9"/>
      <w:lvlText w:val="%7%8%9"/>
      <w:legacy w:legacy="1" w:legacySpace="0" w:legacyIndent="360"/>
      <w:lvlJc w:val="left"/>
      <w:pPr>
        <w:ind w:left="5760" w:hanging="360"/>
      </w:pPr>
    </w:lvl>
  </w:abstractNum>
  <w:abstractNum w:abstractNumId="1" w15:restartNumberingAfterBreak="0">
    <w:nsid w:val="FFFFFFFE"/>
    <w:multiLevelType w:val="singleLevel"/>
    <w:tmpl w:val="B86E04EA"/>
    <w:lvl w:ilvl="0">
      <w:numFmt w:val="decimal"/>
      <w:lvlText w:val="*"/>
      <w:lvlJc w:val="left"/>
    </w:lvl>
  </w:abstractNum>
  <w:abstractNum w:abstractNumId="2" w15:restartNumberingAfterBreak="0">
    <w:nsid w:val="0AF178C6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BF433D4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E562115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EA92063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F7956FE"/>
    <w:multiLevelType w:val="hybridMultilevel"/>
    <w:tmpl w:val="2556AC70"/>
    <w:lvl w:ilvl="0" w:tplc="654C9092">
      <w:start w:val="1"/>
      <w:numFmt w:val="bullet"/>
      <w:lvlText w:val="–"/>
      <w:lvlJc w:val="left"/>
      <w:pPr>
        <w:tabs>
          <w:tab w:val="num" w:pos="2073"/>
        </w:tabs>
        <w:ind w:left="2073" w:hanging="36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BFF4D6E"/>
    <w:multiLevelType w:val="hybridMultilevel"/>
    <w:tmpl w:val="8DE86A48"/>
    <w:lvl w:ilvl="0" w:tplc="0B38E156">
      <w:start w:val="1"/>
      <w:numFmt w:val="bullet"/>
      <w:lvlText w:val="–"/>
      <w:lvlJc w:val="left"/>
      <w:pPr>
        <w:tabs>
          <w:tab w:val="num" w:pos="1370"/>
        </w:tabs>
        <w:ind w:left="1370" w:hanging="32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30"/>
        </w:tabs>
        <w:ind w:left="21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70"/>
        </w:tabs>
        <w:ind w:left="35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290"/>
        </w:tabs>
        <w:ind w:left="42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10"/>
        </w:tabs>
        <w:ind w:left="50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30"/>
        </w:tabs>
        <w:ind w:left="57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50"/>
        </w:tabs>
        <w:ind w:left="64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70"/>
        </w:tabs>
        <w:ind w:left="7170" w:hanging="360"/>
      </w:pPr>
      <w:rPr>
        <w:rFonts w:ascii="Wingdings" w:hAnsi="Wingdings" w:hint="default"/>
      </w:rPr>
    </w:lvl>
  </w:abstractNum>
  <w:abstractNum w:abstractNumId="8" w15:restartNumberingAfterBreak="0">
    <w:nsid w:val="1D4768A6"/>
    <w:multiLevelType w:val="singleLevel"/>
    <w:tmpl w:val="0C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313472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AB21ACE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E9665B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F5F13D4"/>
    <w:multiLevelType w:val="singleLevel"/>
    <w:tmpl w:val="0C09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38543FDE"/>
    <w:multiLevelType w:val="hybridMultilevel"/>
    <w:tmpl w:val="DC6A6BC0"/>
    <w:lvl w:ilvl="0" w:tplc="654C9092">
      <w:start w:val="1"/>
      <w:numFmt w:val="bullet"/>
      <w:lvlText w:val="–"/>
      <w:lvlJc w:val="left"/>
      <w:pPr>
        <w:ind w:left="1004" w:hanging="36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0A418EA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A697384"/>
    <w:multiLevelType w:val="hybridMultilevel"/>
    <w:tmpl w:val="891EE7E2"/>
    <w:lvl w:ilvl="0" w:tplc="6B308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A9A4A69"/>
    <w:multiLevelType w:val="hybridMultilevel"/>
    <w:tmpl w:val="E5FC875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4C3F652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E7C3FDB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206008E"/>
    <w:multiLevelType w:val="singleLevel"/>
    <w:tmpl w:val="D9367C0C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52943B8D"/>
    <w:multiLevelType w:val="hybridMultilevel"/>
    <w:tmpl w:val="A8F430E8"/>
    <w:lvl w:ilvl="0" w:tplc="885A89D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4730316"/>
    <w:multiLevelType w:val="hybridMultilevel"/>
    <w:tmpl w:val="FE4AE5DE"/>
    <w:lvl w:ilvl="0" w:tplc="0B38E156">
      <w:start w:val="1"/>
      <w:numFmt w:val="bullet"/>
      <w:lvlText w:val="–"/>
      <w:lvlJc w:val="left"/>
      <w:pPr>
        <w:tabs>
          <w:tab w:val="num" w:pos="1370"/>
        </w:tabs>
        <w:ind w:left="1370" w:hanging="32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30"/>
        </w:tabs>
        <w:ind w:left="21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70"/>
        </w:tabs>
        <w:ind w:left="35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290"/>
        </w:tabs>
        <w:ind w:left="42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10"/>
        </w:tabs>
        <w:ind w:left="50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30"/>
        </w:tabs>
        <w:ind w:left="57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50"/>
        </w:tabs>
        <w:ind w:left="64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70"/>
        </w:tabs>
        <w:ind w:left="7170" w:hanging="360"/>
      </w:pPr>
      <w:rPr>
        <w:rFonts w:ascii="Wingdings" w:hAnsi="Wingdings" w:hint="default"/>
      </w:rPr>
    </w:lvl>
  </w:abstractNum>
  <w:abstractNum w:abstractNumId="22" w15:restartNumberingAfterBreak="0">
    <w:nsid w:val="58EC275A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A052A68"/>
    <w:multiLevelType w:val="hybridMultilevel"/>
    <w:tmpl w:val="2E3C2D50"/>
    <w:lvl w:ilvl="0" w:tplc="15D27250">
      <w:start w:val="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9B1E68"/>
    <w:multiLevelType w:val="hybridMultilevel"/>
    <w:tmpl w:val="D444CE78"/>
    <w:lvl w:ilvl="0" w:tplc="15D27250">
      <w:start w:val="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BAD42AE"/>
    <w:multiLevelType w:val="hybridMultilevel"/>
    <w:tmpl w:val="90ACB35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5D62308B"/>
    <w:multiLevelType w:val="singleLevel"/>
    <w:tmpl w:val="F7C61CBE"/>
    <w:lvl w:ilvl="0">
      <w:start w:val="1"/>
      <w:numFmt w:val="bullet"/>
      <w:lvlText w:val=""/>
      <w:lvlJc w:val="left"/>
      <w:pPr>
        <w:tabs>
          <w:tab w:val="num" w:pos="1089"/>
        </w:tabs>
        <w:ind w:left="1089" w:hanging="363"/>
      </w:pPr>
      <w:rPr>
        <w:rFonts w:ascii="Symbol" w:hAnsi="Symbol" w:hint="default"/>
      </w:rPr>
    </w:lvl>
  </w:abstractNum>
  <w:abstractNum w:abstractNumId="27" w15:restartNumberingAfterBreak="0">
    <w:nsid w:val="66C55A69"/>
    <w:multiLevelType w:val="singleLevel"/>
    <w:tmpl w:val="AE16F46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8A436D7"/>
    <w:multiLevelType w:val="hybridMultilevel"/>
    <w:tmpl w:val="2EB6574A"/>
    <w:lvl w:ilvl="0" w:tplc="040E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8582920"/>
    <w:multiLevelType w:val="singleLevel"/>
    <w:tmpl w:val="F7C61CBE"/>
    <w:lvl w:ilvl="0">
      <w:start w:val="1"/>
      <w:numFmt w:val="bullet"/>
      <w:lvlText w:val=""/>
      <w:lvlJc w:val="left"/>
      <w:pPr>
        <w:tabs>
          <w:tab w:val="num" w:pos="1089"/>
        </w:tabs>
        <w:ind w:left="1089" w:hanging="363"/>
      </w:pPr>
      <w:rPr>
        <w:rFonts w:ascii="Symbol" w:hAnsi="Symbol" w:hint="default"/>
      </w:rPr>
    </w:lvl>
  </w:abstractNum>
  <w:abstractNum w:abstractNumId="30" w15:restartNumberingAfterBreak="0">
    <w:nsid w:val="78AC23F2"/>
    <w:multiLevelType w:val="hybridMultilevel"/>
    <w:tmpl w:val="5C5A3EAE"/>
    <w:lvl w:ilvl="0" w:tplc="0B38E156">
      <w:start w:val="1"/>
      <w:numFmt w:val="bullet"/>
      <w:lvlText w:val="–"/>
      <w:lvlJc w:val="left"/>
      <w:pPr>
        <w:tabs>
          <w:tab w:val="num" w:pos="1400"/>
        </w:tabs>
        <w:ind w:left="1400" w:hanging="32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B012D09"/>
    <w:multiLevelType w:val="hybridMultilevel"/>
    <w:tmpl w:val="D6864F50"/>
    <w:lvl w:ilvl="0" w:tplc="0B38E156">
      <w:start w:val="1"/>
      <w:numFmt w:val="bullet"/>
      <w:lvlText w:val="–"/>
      <w:lvlJc w:val="left"/>
      <w:pPr>
        <w:tabs>
          <w:tab w:val="num" w:pos="964"/>
        </w:tabs>
        <w:ind w:left="964" w:hanging="32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D7556F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7F426474"/>
    <w:multiLevelType w:val="singleLevel"/>
    <w:tmpl w:val="0B5071A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 w16cid:durableId="1199706286">
    <w:abstractNumId w:val="0"/>
  </w:num>
  <w:num w:numId="2" w16cid:durableId="266934792">
    <w:abstractNumId w:val="1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 w16cid:durableId="620497945">
    <w:abstractNumId w:val="33"/>
  </w:num>
  <w:num w:numId="4" w16cid:durableId="526799536">
    <w:abstractNumId w:val="9"/>
  </w:num>
  <w:num w:numId="5" w16cid:durableId="1096093721">
    <w:abstractNumId w:val="22"/>
  </w:num>
  <w:num w:numId="6" w16cid:durableId="1312826011">
    <w:abstractNumId w:val="11"/>
  </w:num>
  <w:num w:numId="7" w16cid:durableId="1401175684">
    <w:abstractNumId w:val="32"/>
  </w:num>
  <w:num w:numId="8" w16cid:durableId="617495921">
    <w:abstractNumId w:val="17"/>
  </w:num>
  <w:num w:numId="9" w16cid:durableId="99228292">
    <w:abstractNumId w:val="10"/>
  </w:num>
  <w:num w:numId="10" w16cid:durableId="2020498468">
    <w:abstractNumId w:val="4"/>
  </w:num>
  <w:num w:numId="11" w16cid:durableId="1613627883">
    <w:abstractNumId w:val="2"/>
  </w:num>
  <w:num w:numId="12" w16cid:durableId="1700280876">
    <w:abstractNumId w:val="18"/>
  </w:num>
  <w:num w:numId="13" w16cid:durableId="670378220">
    <w:abstractNumId w:val="3"/>
  </w:num>
  <w:num w:numId="14" w16cid:durableId="218826326">
    <w:abstractNumId w:val="5"/>
  </w:num>
  <w:num w:numId="15" w16cid:durableId="419955986">
    <w:abstractNumId w:val="27"/>
  </w:num>
  <w:num w:numId="16" w16cid:durableId="1272129623">
    <w:abstractNumId w:val="8"/>
  </w:num>
  <w:num w:numId="17" w16cid:durableId="2035106167">
    <w:abstractNumId w:val="14"/>
  </w:num>
  <w:num w:numId="18" w16cid:durableId="1302232645">
    <w:abstractNumId w:val="19"/>
  </w:num>
  <w:num w:numId="19" w16cid:durableId="651835121">
    <w:abstractNumId w:val="29"/>
  </w:num>
  <w:num w:numId="20" w16cid:durableId="219904408">
    <w:abstractNumId w:val="26"/>
  </w:num>
  <w:num w:numId="21" w16cid:durableId="246816451">
    <w:abstractNumId w:val="12"/>
  </w:num>
  <w:num w:numId="22" w16cid:durableId="1525247166">
    <w:abstractNumId w:val="30"/>
  </w:num>
  <w:num w:numId="23" w16cid:durableId="553203937">
    <w:abstractNumId w:val="31"/>
  </w:num>
  <w:num w:numId="24" w16cid:durableId="1244729047">
    <w:abstractNumId w:val="7"/>
  </w:num>
  <w:num w:numId="25" w16cid:durableId="1082677186">
    <w:abstractNumId w:val="21"/>
  </w:num>
  <w:num w:numId="26" w16cid:durableId="196746335">
    <w:abstractNumId w:val="6"/>
  </w:num>
  <w:num w:numId="27" w16cid:durableId="1375732086">
    <w:abstractNumId w:val="15"/>
  </w:num>
  <w:num w:numId="28" w16cid:durableId="1711220681">
    <w:abstractNumId w:val="24"/>
  </w:num>
  <w:num w:numId="29" w16cid:durableId="1360932553">
    <w:abstractNumId w:val="23"/>
  </w:num>
  <w:num w:numId="30" w16cid:durableId="1646008174">
    <w:abstractNumId w:val="20"/>
  </w:num>
  <w:num w:numId="31" w16cid:durableId="1663003304">
    <w:abstractNumId w:val="25"/>
  </w:num>
  <w:num w:numId="32" w16cid:durableId="1955945496">
    <w:abstractNumId w:val="13"/>
  </w:num>
  <w:num w:numId="33" w16cid:durableId="2103328840">
    <w:abstractNumId w:val="16"/>
  </w:num>
  <w:num w:numId="34" w16cid:durableId="814877778">
    <w:abstractNumId w:val="2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hu-HU" w:vendorID="7" w:dllVersion="513" w:checkStyle="1"/>
  <w:activeWritingStyle w:appName="MSWord" w:lang="en-AU" w:vendorID="8" w:dllVersion="513" w:checkStyle="1"/>
  <w:activeWritingStyle w:appName="MSWord" w:lang="hu-HU" w:vendorID="7" w:dllVersion="52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649"/>
    <w:rsid w:val="00002C3C"/>
    <w:rsid w:val="0000536E"/>
    <w:rsid w:val="000139DB"/>
    <w:rsid w:val="000243C0"/>
    <w:rsid w:val="0002528E"/>
    <w:rsid w:val="000252A6"/>
    <w:rsid w:val="00030A7A"/>
    <w:rsid w:val="0003242C"/>
    <w:rsid w:val="000458B5"/>
    <w:rsid w:val="000514CD"/>
    <w:rsid w:val="00057268"/>
    <w:rsid w:val="00066DB4"/>
    <w:rsid w:val="00077ABE"/>
    <w:rsid w:val="0008436D"/>
    <w:rsid w:val="00084491"/>
    <w:rsid w:val="00097922"/>
    <w:rsid w:val="000A252C"/>
    <w:rsid w:val="000B38E4"/>
    <w:rsid w:val="000C16DD"/>
    <w:rsid w:val="000C29E6"/>
    <w:rsid w:val="000C467F"/>
    <w:rsid w:val="000C6A40"/>
    <w:rsid w:val="000D4010"/>
    <w:rsid w:val="000E6D82"/>
    <w:rsid w:val="000E75DB"/>
    <w:rsid w:val="000F2DB7"/>
    <w:rsid w:val="0010418D"/>
    <w:rsid w:val="0011196E"/>
    <w:rsid w:val="00111BB1"/>
    <w:rsid w:val="00112D51"/>
    <w:rsid w:val="0012457B"/>
    <w:rsid w:val="00133CEB"/>
    <w:rsid w:val="00134EF0"/>
    <w:rsid w:val="001428BD"/>
    <w:rsid w:val="0014372E"/>
    <w:rsid w:val="001437CB"/>
    <w:rsid w:val="00146AF6"/>
    <w:rsid w:val="001500F1"/>
    <w:rsid w:val="001508EC"/>
    <w:rsid w:val="00161283"/>
    <w:rsid w:val="0016506F"/>
    <w:rsid w:val="0018015E"/>
    <w:rsid w:val="0018164E"/>
    <w:rsid w:val="00192496"/>
    <w:rsid w:val="00197944"/>
    <w:rsid w:val="00197DDF"/>
    <w:rsid w:val="001A064C"/>
    <w:rsid w:val="001A0AF1"/>
    <w:rsid w:val="001A11F0"/>
    <w:rsid w:val="001A1E32"/>
    <w:rsid w:val="001A2E91"/>
    <w:rsid w:val="001A62BC"/>
    <w:rsid w:val="001A7378"/>
    <w:rsid w:val="001B0409"/>
    <w:rsid w:val="001B1AC1"/>
    <w:rsid w:val="001B2794"/>
    <w:rsid w:val="001B34D9"/>
    <w:rsid w:val="001C642E"/>
    <w:rsid w:val="001D3057"/>
    <w:rsid w:val="001D3264"/>
    <w:rsid w:val="001D410A"/>
    <w:rsid w:val="001E37D7"/>
    <w:rsid w:val="001E6F6E"/>
    <w:rsid w:val="001F1BE3"/>
    <w:rsid w:val="001F3888"/>
    <w:rsid w:val="001F3AC6"/>
    <w:rsid w:val="001F46E6"/>
    <w:rsid w:val="00201B08"/>
    <w:rsid w:val="002114FE"/>
    <w:rsid w:val="00212607"/>
    <w:rsid w:val="00213C4C"/>
    <w:rsid w:val="00224CC9"/>
    <w:rsid w:val="00225C84"/>
    <w:rsid w:val="00232171"/>
    <w:rsid w:val="00246677"/>
    <w:rsid w:val="00250213"/>
    <w:rsid w:val="00255ABB"/>
    <w:rsid w:val="0027466E"/>
    <w:rsid w:val="00277EEE"/>
    <w:rsid w:val="00281054"/>
    <w:rsid w:val="00282207"/>
    <w:rsid w:val="00282303"/>
    <w:rsid w:val="00284D29"/>
    <w:rsid w:val="002858E3"/>
    <w:rsid w:val="002937F9"/>
    <w:rsid w:val="002A25BF"/>
    <w:rsid w:val="002A25D3"/>
    <w:rsid w:val="002B3408"/>
    <w:rsid w:val="002B4403"/>
    <w:rsid w:val="002D5D9F"/>
    <w:rsid w:val="002E71CA"/>
    <w:rsid w:val="002F22AD"/>
    <w:rsid w:val="002F235C"/>
    <w:rsid w:val="002F2CCE"/>
    <w:rsid w:val="002F74C4"/>
    <w:rsid w:val="002F7F88"/>
    <w:rsid w:val="00300AEF"/>
    <w:rsid w:val="00310AB9"/>
    <w:rsid w:val="0033429A"/>
    <w:rsid w:val="003347F0"/>
    <w:rsid w:val="003408C2"/>
    <w:rsid w:val="00345FD5"/>
    <w:rsid w:val="00350D05"/>
    <w:rsid w:val="00355602"/>
    <w:rsid w:val="003574E1"/>
    <w:rsid w:val="00360829"/>
    <w:rsid w:val="00362E2C"/>
    <w:rsid w:val="003728A4"/>
    <w:rsid w:val="00375E91"/>
    <w:rsid w:val="003760EA"/>
    <w:rsid w:val="003779E1"/>
    <w:rsid w:val="00380B3D"/>
    <w:rsid w:val="00385716"/>
    <w:rsid w:val="00387ADD"/>
    <w:rsid w:val="003908E0"/>
    <w:rsid w:val="00393F65"/>
    <w:rsid w:val="00396DD1"/>
    <w:rsid w:val="003A0520"/>
    <w:rsid w:val="003A0A3A"/>
    <w:rsid w:val="003A14E1"/>
    <w:rsid w:val="003A500F"/>
    <w:rsid w:val="003B1323"/>
    <w:rsid w:val="003B1F87"/>
    <w:rsid w:val="003B22FB"/>
    <w:rsid w:val="003B251B"/>
    <w:rsid w:val="003C1709"/>
    <w:rsid w:val="003C31FB"/>
    <w:rsid w:val="003D58D5"/>
    <w:rsid w:val="003D79E5"/>
    <w:rsid w:val="003E00F6"/>
    <w:rsid w:val="003E01A2"/>
    <w:rsid w:val="003E7BFD"/>
    <w:rsid w:val="003F203B"/>
    <w:rsid w:val="003F3F49"/>
    <w:rsid w:val="00424AE7"/>
    <w:rsid w:val="00430F6E"/>
    <w:rsid w:val="0043287D"/>
    <w:rsid w:val="00434727"/>
    <w:rsid w:val="00444144"/>
    <w:rsid w:val="0045227F"/>
    <w:rsid w:val="004548FA"/>
    <w:rsid w:val="004578F9"/>
    <w:rsid w:val="00457A31"/>
    <w:rsid w:val="004624C6"/>
    <w:rsid w:val="00472048"/>
    <w:rsid w:val="00472EA4"/>
    <w:rsid w:val="00476C23"/>
    <w:rsid w:val="004832AE"/>
    <w:rsid w:val="0049689A"/>
    <w:rsid w:val="0049791F"/>
    <w:rsid w:val="00497E63"/>
    <w:rsid w:val="004A235F"/>
    <w:rsid w:val="004A39FA"/>
    <w:rsid w:val="004A4344"/>
    <w:rsid w:val="004A4A39"/>
    <w:rsid w:val="004A5A33"/>
    <w:rsid w:val="004B6794"/>
    <w:rsid w:val="004C077E"/>
    <w:rsid w:val="004C0C48"/>
    <w:rsid w:val="004C0CFA"/>
    <w:rsid w:val="004C6453"/>
    <w:rsid w:val="004C660C"/>
    <w:rsid w:val="004D12F3"/>
    <w:rsid w:val="004D3A36"/>
    <w:rsid w:val="004F3633"/>
    <w:rsid w:val="004F3845"/>
    <w:rsid w:val="00502C20"/>
    <w:rsid w:val="00504B37"/>
    <w:rsid w:val="005132D4"/>
    <w:rsid w:val="0052340B"/>
    <w:rsid w:val="00530FD9"/>
    <w:rsid w:val="005326B7"/>
    <w:rsid w:val="00534F95"/>
    <w:rsid w:val="0054375D"/>
    <w:rsid w:val="00547DB8"/>
    <w:rsid w:val="0055385C"/>
    <w:rsid w:val="00562241"/>
    <w:rsid w:val="00564A52"/>
    <w:rsid w:val="005744E1"/>
    <w:rsid w:val="00576307"/>
    <w:rsid w:val="0058083A"/>
    <w:rsid w:val="00591949"/>
    <w:rsid w:val="005A0A14"/>
    <w:rsid w:val="005A68DE"/>
    <w:rsid w:val="005B3146"/>
    <w:rsid w:val="005B6AC3"/>
    <w:rsid w:val="005D4EDC"/>
    <w:rsid w:val="005E1F2D"/>
    <w:rsid w:val="005E2786"/>
    <w:rsid w:val="005F08F8"/>
    <w:rsid w:val="005F1C51"/>
    <w:rsid w:val="005F30B8"/>
    <w:rsid w:val="00601E73"/>
    <w:rsid w:val="00606BA4"/>
    <w:rsid w:val="00606C05"/>
    <w:rsid w:val="0062687E"/>
    <w:rsid w:val="0063095E"/>
    <w:rsid w:val="0063218D"/>
    <w:rsid w:val="00636A9E"/>
    <w:rsid w:val="00640C48"/>
    <w:rsid w:val="00643A72"/>
    <w:rsid w:val="00647CD0"/>
    <w:rsid w:val="00656FBF"/>
    <w:rsid w:val="006606A5"/>
    <w:rsid w:val="00661BFA"/>
    <w:rsid w:val="00666219"/>
    <w:rsid w:val="00671D54"/>
    <w:rsid w:val="00676043"/>
    <w:rsid w:val="0068745F"/>
    <w:rsid w:val="00687CFD"/>
    <w:rsid w:val="0069148E"/>
    <w:rsid w:val="006A72CD"/>
    <w:rsid w:val="006B1702"/>
    <w:rsid w:val="006B48CB"/>
    <w:rsid w:val="006B61CC"/>
    <w:rsid w:val="006C16F6"/>
    <w:rsid w:val="006C36FC"/>
    <w:rsid w:val="006C3BE5"/>
    <w:rsid w:val="006D7B9A"/>
    <w:rsid w:val="006E22E8"/>
    <w:rsid w:val="006E28D6"/>
    <w:rsid w:val="006F7078"/>
    <w:rsid w:val="006F7BF9"/>
    <w:rsid w:val="0070240A"/>
    <w:rsid w:val="007041D7"/>
    <w:rsid w:val="0070513F"/>
    <w:rsid w:val="00706893"/>
    <w:rsid w:val="00707874"/>
    <w:rsid w:val="00716311"/>
    <w:rsid w:val="00716377"/>
    <w:rsid w:val="00717A43"/>
    <w:rsid w:val="00724816"/>
    <w:rsid w:val="00725FC6"/>
    <w:rsid w:val="00726837"/>
    <w:rsid w:val="00727BCA"/>
    <w:rsid w:val="0073143B"/>
    <w:rsid w:val="00735B70"/>
    <w:rsid w:val="007422E7"/>
    <w:rsid w:val="0074231B"/>
    <w:rsid w:val="0074725F"/>
    <w:rsid w:val="007503A7"/>
    <w:rsid w:val="00750802"/>
    <w:rsid w:val="00752113"/>
    <w:rsid w:val="00761645"/>
    <w:rsid w:val="00767583"/>
    <w:rsid w:val="00767836"/>
    <w:rsid w:val="00767C0E"/>
    <w:rsid w:val="0077232A"/>
    <w:rsid w:val="007757D2"/>
    <w:rsid w:val="0078097A"/>
    <w:rsid w:val="00781264"/>
    <w:rsid w:val="00785744"/>
    <w:rsid w:val="0079553B"/>
    <w:rsid w:val="00796DF7"/>
    <w:rsid w:val="00797231"/>
    <w:rsid w:val="00797AA6"/>
    <w:rsid w:val="007A185D"/>
    <w:rsid w:val="007A2599"/>
    <w:rsid w:val="007A4055"/>
    <w:rsid w:val="007A474D"/>
    <w:rsid w:val="007B46CF"/>
    <w:rsid w:val="007C68B2"/>
    <w:rsid w:val="007D31A3"/>
    <w:rsid w:val="007D5FBD"/>
    <w:rsid w:val="007D6F57"/>
    <w:rsid w:val="007D74DF"/>
    <w:rsid w:val="007D7769"/>
    <w:rsid w:val="007D7B11"/>
    <w:rsid w:val="007E03CC"/>
    <w:rsid w:val="007E1CC7"/>
    <w:rsid w:val="007E1F8D"/>
    <w:rsid w:val="007F0F0D"/>
    <w:rsid w:val="007F18C6"/>
    <w:rsid w:val="007F3657"/>
    <w:rsid w:val="007F3B94"/>
    <w:rsid w:val="007F4B74"/>
    <w:rsid w:val="007F7D74"/>
    <w:rsid w:val="00803D7E"/>
    <w:rsid w:val="0080577A"/>
    <w:rsid w:val="00805AB3"/>
    <w:rsid w:val="00805E80"/>
    <w:rsid w:val="00827CEC"/>
    <w:rsid w:val="00843DFB"/>
    <w:rsid w:val="00851E70"/>
    <w:rsid w:val="008534A9"/>
    <w:rsid w:val="008636DF"/>
    <w:rsid w:val="00867FD1"/>
    <w:rsid w:val="00883EA2"/>
    <w:rsid w:val="00884B6A"/>
    <w:rsid w:val="008855AA"/>
    <w:rsid w:val="00887C3B"/>
    <w:rsid w:val="0089050F"/>
    <w:rsid w:val="00894FB4"/>
    <w:rsid w:val="008A0E5F"/>
    <w:rsid w:val="008A3551"/>
    <w:rsid w:val="008A6950"/>
    <w:rsid w:val="008B18E4"/>
    <w:rsid w:val="008C346D"/>
    <w:rsid w:val="008C52F2"/>
    <w:rsid w:val="008D13B9"/>
    <w:rsid w:val="008D38B2"/>
    <w:rsid w:val="008E123C"/>
    <w:rsid w:val="008E4014"/>
    <w:rsid w:val="008E5882"/>
    <w:rsid w:val="008E7674"/>
    <w:rsid w:val="008E7DD7"/>
    <w:rsid w:val="008F7653"/>
    <w:rsid w:val="009041B5"/>
    <w:rsid w:val="00905DD6"/>
    <w:rsid w:val="00907B34"/>
    <w:rsid w:val="00910A92"/>
    <w:rsid w:val="0091531C"/>
    <w:rsid w:val="00916B99"/>
    <w:rsid w:val="00920381"/>
    <w:rsid w:val="009216B7"/>
    <w:rsid w:val="00927016"/>
    <w:rsid w:val="00927175"/>
    <w:rsid w:val="009311F5"/>
    <w:rsid w:val="00932C55"/>
    <w:rsid w:val="009412EE"/>
    <w:rsid w:val="00954649"/>
    <w:rsid w:val="00964825"/>
    <w:rsid w:val="00967062"/>
    <w:rsid w:val="009718A7"/>
    <w:rsid w:val="00972623"/>
    <w:rsid w:val="00973607"/>
    <w:rsid w:val="00977EC2"/>
    <w:rsid w:val="00982252"/>
    <w:rsid w:val="00982E16"/>
    <w:rsid w:val="009906F8"/>
    <w:rsid w:val="00991AA6"/>
    <w:rsid w:val="009A3B0B"/>
    <w:rsid w:val="009A4D8D"/>
    <w:rsid w:val="009A677D"/>
    <w:rsid w:val="009C0620"/>
    <w:rsid w:val="009C43AB"/>
    <w:rsid w:val="009C4A81"/>
    <w:rsid w:val="009C7F58"/>
    <w:rsid w:val="009D429A"/>
    <w:rsid w:val="009D4998"/>
    <w:rsid w:val="009D54F7"/>
    <w:rsid w:val="009D59E6"/>
    <w:rsid w:val="009D5AE1"/>
    <w:rsid w:val="009E30C9"/>
    <w:rsid w:val="009F0A7F"/>
    <w:rsid w:val="009F1C6C"/>
    <w:rsid w:val="009F397B"/>
    <w:rsid w:val="009F701E"/>
    <w:rsid w:val="00A05419"/>
    <w:rsid w:val="00A05627"/>
    <w:rsid w:val="00A0759B"/>
    <w:rsid w:val="00A145E1"/>
    <w:rsid w:val="00A24F2E"/>
    <w:rsid w:val="00A251E2"/>
    <w:rsid w:val="00A26B29"/>
    <w:rsid w:val="00A32785"/>
    <w:rsid w:val="00A339FA"/>
    <w:rsid w:val="00A3430B"/>
    <w:rsid w:val="00A3587F"/>
    <w:rsid w:val="00A36FF2"/>
    <w:rsid w:val="00A4201A"/>
    <w:rsid w:val="00A44CE8"/>
    <w:rsid w:val="00A5028F"/>
    <w:rsid w:val="00A52A40"/>
    <w:rsid w:val="00A53D94"/>
    <w:rsid w:val="00A5487F"/>
    <w:rsid w:val="00A61F4E"/>
    <w:rsid w:val="00A668EA"/>
    <w:rsid w:val="00A71F99"/>
    <w:rsid w:val="00A7620D"/>
    <w:rsid w:val="00A77BED"/>
    <w:rsid w:val="00A820E5"/>
    <w:rsid w:val="00A94B7F"/>
    <w:rsid w:val="00A95EC5"/>
    <w:rsid w:val="00A96704"/>
    <w:rsid w:val="00A96969"/>
    <w:rsid w:val="00AA56AE"/>
    <w:rsid w:val="00AB42BE"/>
    <w:rsid w:val="00AB55D8"/>
    <w:rsid w:val="00AB67E0"/>
    <w:rsid w:val="00AC4480"/>
    <w:rsid w:val="00AC7547"/>
    <w:rsid w:val="00AD2C77"/>
    <w:rsid w:val="00AD4EB2"/>
    <w:rsid w:val="00AD62C6"/>
    <w:rsid w:val="00AE2207"/>
    <w:rsid w:val="00AE30C2"/>
    <w:rsid w:val="00AE7EB8"/>
    <w:rsid w:val="00AF1B77"/>
    <w:rsid w:val="00B063A5"/>
    <w:rsid w:val="00B12C61"/>
    <w:rsid w:val="00B175FE"/>
    <w:rsid w:val="00B23C15"/>
    <w:rsid w:val="00B24BEC"/>
    <w:rsid w:val="00B3271C"/>
    <w:rsid w:val="00B330B2"/>
    <w:rsid w:val="00B476B2"/>
    <w:rsid w:val="00B5297F"/>
    <w:rsid w:val="00B5441B"/>
    <w:rsid w:val="00B64008"/>
    <w:rsid w:val="00B6468B"/>
    <w:rsid w:val="00B65B04"/>
    <w:rsid w:val="00B7375D"/>
    <w:rsid w:val="00B76A47"/>
    <w:rsid w:val="00B809E1"/>
    <w:rsid w:val="00B8264A"/>
    <w:rsid w:val="00B8390B"/>
    <w:rsid w:val="00B85E96"/>
    <w:rsid w:val="00B90C81"/>
    <w:rsid w:val="00B9295E"/>
    <w:rsid w:val="00B97BC7"/>
    <w:rsid w:val="00BA2D40"/>
    <w:rsid w:val="00BA4507"/>
    <w:rsid w:val="00BB014E"/>
    <w:rsid w:val="00BB0260"/>
    <w:rsid w:val="00BB649A"/>
    <w:rsid w:val="00BC7D18"/>
    <w:rsid w:val="00BD5BE8"/>
    <w:rsid w:val="00BF1AC7"/>
    <w:rsid w:val="00BF7264"/>
    <w:rsid w:val="00C11E85"/>
    <w:rsid w:val="00C24864"/>
    <w:rsid w:val="00C26A2F"/>
    <w:rsid w:val="00C31FAB"/>
    <w:rsid w:val="00C344DF"/>
    <w:rsid w:val="00C34E2A"/>
    <w:rsid w:val="00C410C7"/>
    <w:rsid w:val="00C42BE6"/>
    <w:rsid w:val="00C45574"/>
    <w:rsid w:val="00C475A6"/>
    <w:rsid w:val="00C57287"/>
    <w:rsid w:val="00C6456A"/>
    <w:rsid w:val="00C65761"/>
    <w:rsid w:val="00C706F5"/>
    <w:rsid w:val="00C766C2"/>
    <w:rsid w:val="00C86910"/>
    <w:rsid w:val="00C90BFE"/>
    <w:rsid w:val="00C92398"/>
    <w:rsid w:val="00C97EF4"/>
    <w:rsid w:val="00CA13B6"/>
    <w:rsid w:val="00CA2308"/>
    <w:rsid w:val="00CA43BD"/>
    <w:rsid w:val="00CA4DA5"/>
    <w:rsid w:val="00CA7603"/>
    <w:rsid w:val="00CC4ED2"/>
    <w:rsid w:val="00CD2C07"/>
    <w:rsid w:val="00CD35D6"/>
    <w:rsid w:val="00CD41F3"/>
    <w:rsid w:val="00CD5C19"/>
    <w:rsid w:val="00CE5F48"/>
    <w:rsid w:val="00CF0B7A"/>
    <w:rsid w:val="00D05E58"/>
    <w:rsid w:val="00D06632"/>
    <w:rsid w:val="00D068DC"/>
    <w:rsid w:val="00D0793F"/>
    <w:rsid w:val="00D161E0"/>
    <w:rsid w:val="00D161F1"/>
    <w:rsid w:val="00D17EEE"/>
    <w:rsid w:val="00D2004B"/>
    <w:rsid w:val="00D2058F"/>
    <w:rsid w:val="00D2144B"/>
    <w:rsid w:val="00D21AEB"/>
    <w:rsid w:val="00D249C7"/>
    <w:rsid w:val="00D25B19"/>
    <w:rsid w:val="00D37144"/>
    <w:rsid w:val="00D447C3"/>
    <w:rsid w:val="00D551A7"/>
    <w:rsid w:val="00D57346"/>
    <w:rsid w:val="00D608A9"/>
    <w:rsid w:val="00D60E17"/>
    <w:rsid w:val="00D7318F"/>
    <w:rsid w:val="00D834C7"/>
    <w:rsid w:val="00D84928"/>
    <w:rsid w:val="00D8670C"/>
    <w:rsid w:val="00D93617"/>
    <w:rsid w:val="00D97A93"/>
    <w:rsid w:val="00DA3D7A"/>
    <w:rsid w:val="00DA4742"/>
    <w:rsid w:val="00DA5D27"/>
    <w:rsid w:val="00DA6386"/>
    <w:rsid w:val="00DB2D19"/>
    <w:rsid w:val="00DC04E4"/>
    <w:rsid w:val="00DC3830"/>
    <w:rsid w:val="00DC3F9E"/>
    <w:rsid w:val="00DC55CA"/>
    <w:rsid w:val="00DD1960"/>
    <w:rsid w:val="00DE28B6"/>
    <w:rsid w:val="00DE3D33"/>
    <w:rsid w:val="00DF740D"/>
    <w:rsid w:val="00E023F9"/>
    <w:rsid w:val="00E163FE"/>
    <w:rsid w:val="00E174DB"/>
    <w:rsid w:val="00E238CA"/>
    <w:rsid w:val="00E250A1"/>
    <w:rsid w:val="00E27D28"/>
    <w:rsid w:val="00E31E12"/>
    <w:rsid w:val="00E426DD"/>
    <w:rsid w:val="00E4716D"/>
    <w:rsid w:val="00E5241C"/>
    <w:rsid w:val="00E54740"/>
    <w:rsid w:val="00E62521"/>
    <w:rsid w:val="00E62F36"/>
    <w:rsid w:val="00E659AF"/>
    <w:rsid w:val="00E70046"/>
    <w:rsid w:val="00E809C7"/>
    <w:rsid w:val="00E86972"/>
    <w:rsid w:val="00E91CCF"/>
    <w:rsid w:val="00E93140"/>
    <w:rsid w:val="00EA6D29"/>
    <w:rsid w:val="00EA798A"/>
    <w:rsid w:val="00EB1329"/>
    <w:rsid w:val="00EC2D00"/>
    <w:rsid w:val="00ED16EF"/>
    <w:rsid w:val="00ED5FF5"/>
    <w:rsid w:val="00EE1C3B"/>
    <w:rsid w:val="00EE48DB"/>
    <w:rsid w:val="00EF300F"/>
    <w:rsid w:val="00F1028A"/>
    <w:rsid w:val="00F13BC3"/>
    <w:rsid w:val="00F14012"/>
    <w:rsid w:val="00F15040"/>
    <w:rsid w:val="00F21B51"/>
    <w:rsid w:val="00F23C8A"/>
    <w:rsid w:val="00F26B83"/>
    <w:rsid w:val="00F31A98"/>
    <w:rsid w:val="00F33EF8"/>
    <w:rsid w:val="00F34387"/>
    <w:rsid w:val="00F35E39"/>
    <w:rsid w:val="00F40316"/>
    <w:rsid w:val="00F5174E"/>
    <w:rsid w:val="00F558D3"/>
    <w:rsid w:val="00F55FD1"/>
    <w:rsid w:val="00F57816"/>
    <w:rsid w:val="00F60986"/>
    <w:rsid w:val="00F60BC7"/>
    <w:rsid w:val="00F61A9A"/>
    <w:rsid w:val="00F6519A"/>
    <w:rsid w:val="00F70E97"/>
    <w:rsid w:val="00F72747"/>
    <w:rsid w:val="00F75BFA"/>
    <w:rsid w:val="00F7765A"/>
    <w:rsid w:val="00F83B36"/>
    <w:rsid w:val="00F87049"/>
    <w:rsid w:val="00F8770A"/>
    <w:rsid w:val="00F9136D"/>
    <w:rsid w:val="00FA00EE"/>
    <w:rsid w:val="00FA214A"/>
    <w:rsid w:val="00FA5E3C"/>
    <w:rsid w:val="00FB3321"/>
    <w:rsid w:val="00FB41AA"/>
    <w:rsid w:val="00FB66AE"/>
    <w:rsid w:val="00FB6EE7"/>
    <w:rsid w:val="00FC3DF8"/>
    <w:rsid w:val="00FC4818"/>
    <w:rsid w:val="00FD43F7"/>
    <w:rsid w:val="00FE0D41"/>
    <w:rsid w:val="00FE104F"/>
    <w:rsid w:val="00FE5676"/>
    <w:rsid w:val="00FE6FEF"/>
    <w:rsid w:val="00FF1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710C857"/>
  <w15:chartTrackingRefBased/>
  <w15:docId w15:val="{54512A1C-CF75-4BE4-BEA0-A9F121580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autoRedefine/>
    <w:qFormat/>
    <w:rsid w:val="001E6F6E"/>
    <w:pPr>
      <w:ind w:left="284"/>
      <w:jc w:val="both"/>
    </w:pPr>
    <w:rPr>
      <w:rFonts w:ascii="Garamond" w:hAnsi="Garamond"/>
      <w:sz w:val="24"/>
    </w:rPr>
  </w:style>
  <w:style w:type="paragraph" w:styleId="Cmsor1">
    <w:name w:val="heading 1"/>
    <w:basedOn w:val="Norml"/>
    <w:next w:val="Norml"/>
    <w:qFormat/>
    <w:rsid w:val="00504B37"/>
    <w:pPr>
      <w:keepNext/>
      <w:outlineLvl w:val="0"/>
    </w:pPr>
    <w:rPr>
      <w:b/>
    </w:rPr>
  </w:style>
  <w:style w:type="paragraph" w:styleId="Cmsor4">
    <w:name w:val="heading 4"/>
    <w:basedOn w:val="Norml"/>
    <w:next w:val="Norml"/>
    <w:qFormat/>
    <w:rsid w:val="00504B37"/>
    <w:pPr>
      <w:keepNext/>
      <w:numPr>
        <w:numId w:val="1"/>
      </w:numPr>
      <w:tabs>
        <w:tab w:val="num" w:pos="360"/>
      </w:tabs>
      <w:outlineLvl w:val="3"/>
    </w:pPr>
    <w:rPr>
      <w:b/>
    </w:rPr>
  </w:style>
  <w:style w:type="paragraph" w:styleId="Cmsor5">
    <w:name w:val="heading 5"/>
    <w:basedOn w:val="Norml"/>
    <w:next w:val="Norml"/>
    <w:qFormat/>
    <w:rsid w:val="00504B37"/>
    <w:pPr>
      <w:numPr>
        <w:ilvl w:val="4"/>
        <w:numId w:val="1"/>
      </w:numPr>
      <w:tabs>
        <w:tab w:val="num" w:pos="3600"/>
      </w:tabs>
      <w:spacing w:before="240" w:after="60"/>
      <w:ind w:firstLine="0"/>
      <w:outlineLvl w:val="4"/>
    </w:pPr>
    <w:rPr>
      <w:sz w:val="22"/>
    </w:rPr>
  </w:style>
  <w:style w:type="paragraph" w:styleId="Cmsor7">
    <w:name w:val="heading 7"/>
    <w:basedOn w:val="Norml"/>
    <w:next w:val="Norml"/>
    <w:qFormat/>
    <w:rsid w:val="00504B37"/>
    <w:pPr>
      <w:numPr>
        <w:ilvl w:val="6"/>
        <w:numId w:val="1"/>
      </w:numPr>
      <w:tabs>
        <w:tab w:val="num" w:pos="4680"/>
      </w:tabs>
      <w:spacing w:before="240" w:after="60"/>
      <w:ind w:firstLine="0"/>
      <w:outlineLvl w:val="6"/>
    </w:pPr>
    <w:rPr>
      <w:rFonts w:ascii="Arial" w:hAnsi="Arial"/>
    </w:rPr>
  </w:style>
  <w:style w:type="paragraph" w:styleId="Cmsor8">
    <w:name w:val="heading 8"/>
    <w:basedOn w:val="Norml"/>
    <w:next w:val="Norml"/>
    <w:qFormat/>
    <w:rsid w:val="00504B37"/>
    <w:pPr>
      <w:numPr>
        <w:ilvl w:val="7"/>
        <w:numId w:val="1"/>
      </w:numPr>
      <w:tabs>
        <w:tab w:val="num" w:pos="5400"/>
      </w:tabs>
      <w:spacing w:before="240" w:after="60"/>
      <w:ind w:firstLine="0"/>
      <w:outlineLvl w:val="7"/>
    </w:pPr>
    <w:rPr>
      <w:rFonts w:ascii="Arial" w:hAnsi="Arial"/>
      <w:i/>
    </w:rPr>
  </w:style>
  <w:style w:type="paragraph" w:styleId="Cmsor9">
    <w:name w:val="heading 9"/>
    <w:basedOn w:val="Norml"/>
    <w:next w:val="Norml"/>
    <w:qFormat/>
    <w:rsid w:val="00504B37"/>
    <w:pPr>
      <w:numPr>
        <w:ilvl w:val="8"/>
        <w:numId w:val="1"/>
      </w:numPr>
      <w:tabs>
        <w:tab w:val="num" w:pos="6120"/>
      </w:tabs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rsid w:val="00504B37"/>
  </w:style>
  <w:style w:type="paragraph" w:styleId="Szvegtrzs2">
    <w:name w:val="Body Text 2"/>
    <w:basedOn w:val="Norml"/>
    <w:rsid w:val="00504B37"/>
    <w:pPr>
      <w:ind w:left="1134"/>
    </w:pPr>
  </w:style>
  <w:style w:type="character" w:styleId="Lbjegyzet-hivatkozs">
    <w:name w:val="footnote reference"/>
    <w:semiHidden/>
    <w:rsid w:val="00504B37"/>
    <w:rPr>
      <w:vertAlign w:val="superscript"/>
    </w:rPr>
  </w:style>
  <w:style w:type="paragraph" w:styleId="Szvegtrzsbehzssal2">
    <w:name w:val="Body Text Indent 2"/>
    <w:basedOn w:val="Norml"/>
    <w:rsid w:val="00504B37"/>
    <w:pPr>
      <w:ind w:left="360"/>
    </w:pPr>
  </w:style>
  <w:style w:type="character" w:styleId="Hiperhivatkozs">
    <w:name w:val="Hyperlink"/>
    <w:rsid w:val="00504B37"/>
    <w:rPr>
      <w:color w:val="0000FF"/>
      <w:u w:val="single"/>
    </w:rPr>
  </w:style>
  <w:style w:type="paragraph" w:styleId="Lbjegyzetszveg">
    <w:name w:val="footnote text"/>
    <w:basedOn w:val="Norml"/>
    <w:autoRedefine/>
    <w:semiHidden/>
    <w:rsid w:val="00504B37"/>
    <w:rPr>
      <w:sz w:val="20"/>
    </w:rPr>
  </w:style>
  <w:style w:type="character" w:styleId="Oldalszm">
    <w:name w:val="page number"/>
    <w:basedOn w:val="Bekezdsalapbettpusa"/>
    <w:rsid w:val="00504B37"/>
  </w:style>
  <w:style w:type="paragraph" w:styleId="lfej">
    <w:name w:val="header"/>
    <w:basedOn w:val="Norml"/>
    <w:rsid w:val="00504B37"/>
    <w:pPr>
      <w:tabs>
        <w:tab w:val="center" w:pos="4536"/>
        <w:tab w:val="right" w:pos="9072"/>
      </w:tabs>
    </w:pPr>
    <w:rPr>
      <w:rFonts w:ascii="Arial" w:hAnsi="Arial"/>
    </w:rPr>
  </w:style>
  <w:style w:type="character" w:styleId="Jegyzethivatkozs">
    <w:name w:val="annotation reference"/>
    <w:semiHidden/>
    <w:rsid w:val="00504B37"/>
    <w:rPr>
      <w:sz w:val="16"/>
    </w:rPr>
  </w:style>
  <w:style w:type="paragraph" w:styleId="Jegyzetszveg">
    <w:name w:val="annotation text"/>
    <w:basedOn w:val="Norml"/>
    <w:semiHidden/>
    <w:rsid w:val="00504B37"/>
    <w:rPr>
      <w:sz w:val="20"/>
    </w:rPr>
  </w:style>
  <w:style w:type="paragraph" w:styleId="Dokumentumtrkp">
    <w:name w:val="Document Map"/>
    <w:basedOn w:val="Norml"/>
    <w:semiHidden/>
    <w:rsid w:val="00504B37"/>
    <w:pPr>
      <w:shd w:val="clear" w:color="auto" w:fill="000080"/>
    </w:pPr>
    <w:rPr>
      <w:rFonts w:ascii="Tahoma" w:hAnsi="Tahoma"/>
    </w:rPr>
  </w:style>
  <w:style w:type="paragraph" w:styleId="Szvegtrzsbehzssal">
    <w:name w:val="Body Text Indent"/>
    <w:basedOn w:val="Norml"/>
    <w:rsid w:val="00504B37"/>
    <w:pPr>
      <w:ind w:left="720"/>
    </w:pPr>
  </w:style>
  <w:style w:type="paragraph" w:styleId="Szvegtrzs">
    <w:name w:val="Body Text"/>
    <w:basedOn w:val="Norml"/>
    <w:rsid w:val="00504B37"/>
    <w:pPr>
      <w:ind w:left="0"/>
      <w:jc w:val="left"/>
    </w:pPr>
    <w:rPr>
      <w:i/>
    </w:rPr>
  </w:style>
  <w:style w:type="character" w:styleId="Mrltotthiperhivatkozs">
    <w:name w:val="FollowedHyperlink"/>
    <w:rsid w:val="00504B37"/>
    <w:rPr>
      <w:color w:val="800080"/>
      <w:u w:val="single"/>
    </w:rPr>
  </w:style>
  <w:style w:type="paragraph" w:styleId="llb">
    <w:name w:val="footer"/>
    <w:basedOn w:val="Norml"/>
    <w:rsid w:val="00504B37"/>
    <w:pPr>
      <w:tabs>
        <w:tab w:val="center" w:pos="4153"/>
        <w:tab w:val="right" w:pos="8306"/>
      </w:tabs>
    </w:pPr>
  </w:style>
  <w:style w:type="paragraph" w:styleId="Buborkszveg">
    <w:name w:val="Balloon Text"/>
    <w:basedOn w:val="Norml"/>
    <w:semiHidden/>
    <w:rsid w:val="00504B37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semiHidden/>
    <w:rsid w:val="00504B37"/>
    <w:rPr>
      <w:b/>
      <w:bCs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954649"/>
    <w:pPr>
      <w:spacing w:after="160" w:line="240" w:lineRule="exact"/>
      <w:ind w:left="0"/>
      <w:jc w:val="left"/>
    </w:pPr>
    <w:rPr>
      <w:rFonts w:ascii="Verdana" w:hAnsi="Verdana"/>
      <w:sz w:val="20"/>
      <w:lang w:val="en-US" w:eastAsia="en-US"/>
    </w:rPr>
  </w:style>
  <w:style w:type="paragraph" w:styleId="Vltozat">
    <w:name w:val="Revision"/>
    <w:hidden/>
    <w:uiPriority w:val="99"/>
    <w:semiHidden/>
    <w:rsid w:val="00A52A40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9718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24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E467B02316A6454EA14AFA9B91FBE20B" ma:contentTypeVersion="0" ma:contentTypeDescription="Új dokumentum létrehozása." ma:contentTypeScope="" ma:versionID="edcdbdbfef7b685d2a006536f6c7d11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BAF264-18E3-42D3-80B6-CF336A41A2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79BBD0-C1ED-4ACB-A821-94EA102938CE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5F579B0-EB66-4EF6-B1F5-3DCC37FAC2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DFD15CA-A91E-4F90-8B41-8983B3CC29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1371</Words>
  <Characters>9644</Characters>
  <Application>Microsoft Office Word</Application>
  <DocSecurity>0</DocSecurity>
  <Lines>80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MNB adatgyűjtés azonosító: E21</vt:lpstr>
      <vt:lpstr>MNB adatgyűjtés azonosító: E21</vt:lpstr>
    </vt:vector>
  </TitlesOfParts>
  <Company>Magyar Nemzeti Bank</Company>
  <LinksUpToDate>false</LinksUpToDate>
  <CharactersWithSpaces>10994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adatgyűjtés azonosító: E21</dc:title>
  <dc:subject/>
  <dc:creator>Csépke Tamás</dc:creator>
  <cp:keywords/>
  <cp:lastModifiedBy>MNB</cp:lastModifiedBy>
  <cp:revision>4</cp:revision>
  <cp:lastPrinted>2016-10-10T12:47:00Z</cp:lastPrinted>
  <dcterms:created xsi:type="dcterms:W3CDTF">2020-09-25T09:41:00Z</dcterms:created>
  <dcterms:modified xsi:type="dcterms:W3CDTF">2024-05-24T10:31:00Z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0x010100E467B02316A6454EA14AFA9B91FBE20B</vt:lpwstr>
  </property>
  <property fmtid="{D5CDD505-2E9C-101B-9397-08002B2CF9AE}" pid="3" name="MSIP_Label_b0d11092-50c9-4e74-84b5-b1af078dc3d0_Enabled">
    <vt:lpwstr>True</vt:lpwstr>
  </property>
  <property fmtid="{D5CDD505-2E9C-101B-9397-08002B2CF9AE}" pid="4" name="MSIP_Label_b0d11092-50c9-4e74-84b5-b1af078dc3d0_SiteId">
    <vt:lpwstr>97c01ef8-0264-4eef-9c08-fb4a9ba1c0db</vt:lpwstr>
  </property>
  <property fmtid="{D5CDD505-2E9C-101B-9397-08002B2CF9AE}" pid="5" name="MSIP_Label_b0d11092-50c9-4e74-84b5-b1af078dc3d0_Ref">
    <vt:lpwstr>https://api.informationprotection.azure.com/api/97c01ef8-0264-4eef-9c08-fb4a9ba1c0db</vt:lpwstr>
  </property>
  <property fmtid="{D5CDD505-2E9C-101B-9397-08002B2CF9AE}" pid="6" name="MSIP_Label_b0d11092-50c9-4e74-84b5-b1af078dc3d0_Owner">
    <vt:lpwstr>atzelzs@mnb.hu</vt:lpwstr>
  </property>
  <property fmtid="{D5CDD505-2E9C-101B-9397-08002B2CF9AE}" pid="7" name="MSIP_Label_b0d11092-50c9-4e74-84b5-b1af078dc3d0_SetDate">
    <vt:lpwstr>2018-09-04T15:38:12.0807051+02:00</vt:lpwstr>
  </property>
  <property fmtid="{D5CDD505-2E9C-101B-9397-08002B2CF9AE}" pid="8" name="MSIP_Label_b0d11092-50c9-4e74-84b5-b1af078dc3d0_Name">
    <vt:lpwstr>Protected</vt:lpwstr>
  </property>
  <property fmtid="{D5CDD505-2E9C-101B-9397-08002B2CF9AE}" pid="9" name="MSIP_Label_b0d11092-50c9-4e74-84b5-b1af078dc3d0_Application">
    <vt:lpwstr>Microsoft Azure Information Protection</vt:lpwstr>
  </property>
  <property fmtid="{D5CDD505-2E9C-101B-9397-08002B2CF9AE}" pid="10" name="MSIP_Label_b0d11092-50c9-4e74-84b5-b1af078dc3d0_Extended_MSFT_Method">
    <vt:lpwstr>Automatic</vt:lpwstr>
  </property>
  <property fmtid="{D5CDD505-2E9C-101B-9397-08002B2CF9AE}" pid="11" name="Sensitivity">
    <vt:lpwstr>Protected</vt:lpwstr>
  </property>
  <property fmtid="{D5CDD505-2E9C-101B-9397-08002B2CF9AE}" pid="12" name="Érvényességi idő">
    <vt:filetime>2024-07-24T09:48:43Z</vt:filetime>
  </property>
  <property fmtid="{D5CDD505-2E9C-101B-9397-08002B2CF9AE}" pid="13" name="Érvényességet beállító">
    <vt:lpwstr>gubeknei</vt:lpwstr>
  </property>
  <property fmtid="{D5CDD505-2E9C-101B-9397-08002B2CF9AE}" pid="14" name="Érvényességi idő első beállítása">
    <vt:filetime>2019-07-24T09:48:45Z</vt:filetime>
  </property>
</Properties>
</file>