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99A4" w14:textId="346DCB51" w:rsidR="00943A2D" w:rsidRPr="00037FC9" w:rsidRDefault="00943A2D" w:rsidP="00943A2D">
      <w:pPr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MNB </w:t>
      </w:r>
      <w:r w:rsidR="000B2FFF" w:rsidRPr="00037FC9">
        <w:rPr>
          <w:rFonts w:ascii="Arial" w:hAnsi="Arial" w:cs="Arial"/>
          <w:b/>
          <w:szCs w:val="20"/>
        </w:rPr>
        <w:t>azonosító kód</w:t>
      </w:r>
      <w:r w:rsidRPr="00037FC9">
        <w:rPr>
          <w:rFonts w:ascii="Arial" w:hAnsi="Arial" w:cs="Arial"/>
          <w:b/>
          <w:szCs w:val="20"/>
        </w:rPr>
        <w:t>: P64</w:t>
      </w:r>
    </w:p>
    <w:p w14:paraId="1D135202" w14:textId="77777777" w:rsidR="00037FC9" w:rsidRPr="00037FC9" w:rsidRDefault="00037FC9" w:rsidP="00943A2D">
      <w:pPr>
        <w:jc w:val="center"/>
        <w:rPr>
          <w:rFonts w:ascii="Arial" w:hAnsi="Arial" w:cs="Arial"/>
          <w:b/>
          <w:szCs w:val="20"/>
        </w:rPr>
      </w:pPr>
    </w:p>
    <w:p w14:paraId="6E7C4B85" w14:textId="7A54AA39" w:rsidR="00943A2D" w:rsidRPr="00037FC9" w:rsidRDefault="00943A2D" w:rsidP="00943A2D">
      <w:pPr>
        <w:jc w:val="center"/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b/>
          <w:szCs w:val="20"/>
        </w:rPr>
        <w:t>Módszertani segédlet</w:t>
      </w:r>
    </w:p>
    <w:p w14:paraId="5C3BC60A" w14:textId="77777777" w:rsidR="00295680" w:rsidRDefault="002E2B55" w:rsidP="00295680">
      <w:pPr>
        <w:jc w:val="center"/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b/>
          <w:szCs w:val="20"/>
        </w:rPr>
        <w:t>Pénzforgalmi szolgáltatói tájékoztató súlyos esemény bekövetkezéséről, kivizsgálásáról és lezárásáról</w:t>
      </w:r>
    </w:p>
    <w:p w14:paraId="7FCB51FE" w14:textId="36E5F21F" w:rsidR="00295680" w:rsidRDefault="00295680" w:rsidP="00295680">
      <w:pPr>
        <w:jc w:val="center"/>
        <w:rPr>
          <w:rFonts w:ascii="Arial" w:hAnsi="Arial" w:cs="Arial"/>
          <w:szCs w:val="20"/>
        </w:rPr>
      </w:pPr>
    </w:p>
    <w:p w14:paraId="4C3A5E88" w14:textId="77777777" w:rsidR="00295680" w:rsidRDefault="00295680" w:rsidP="00295680">
      <w:pPr>
        <w:jc w:val="center"/>
        <w:rPr>
          <w:rFonts w:ascii="Arial" w:hAnsi="Arial" w:cs="Arial"/>
          <w:szCs w:val="20"/>
        </w:rPr>
      </w:pPr>
    </w:p>
    <w:p w14:paraId="36A3B987" w14:textId="6F4F31E7" w:rsidR="00130175" w:rsidRPr="00295680" w:rsidRDefault="00547F16" w:rsidP="00295680">
      <w:pPr>
        <w:jc w:val="left"/>
        <w:rPr>
          <w:rFonts w:ascii="Arial" w:hAnsi="Arial" w:cs="Arial"/>
          <w:szCs w:val="20"/>
          <w:u w:val="single"/>
        </w:rPr>
      </w:pPr>
      <w:r w:rsidRPr="00295680">
        <w:rPr>
          <w:rFonts w:ascii="Arial" w:hAnsi="Arial" w:cs="Arial"/>
          <w:szCs w:val="20"/>
          <w:u w:val="single"/>
        </w:rPr>
        <w:t>„0 – Fejléc” tábla:</w:t>
      </w:r>
    </w:p>
    <w:p w14:paraId="5C48E17C" w14:textId="11B8B104" w:rsidR="00547F16" w:rsidRPr="00037FC9" w:rsidRDefault="00547F16" w:rsidP="0049371F">
      <w:pPr>
        <w:rPr>
          <w:rFonts w:ascii="Arial" w:hAnsi="Arial" w:cs="Arial"/>
          <w:szCs w:val="20"/>
        </w:rPr>
      </w:pPr>
      <w:r w:rsidRPr="00037FC9">
        <w:rPr>
          <w:rFonts w:ascii="Arial" w:hAnsi="Arial" w:cs="Arial"/>
          <w:szCs w:val="20"/>
        </w:rPr>
        <w:t>Jelölje</w:t>
      </w:r>
      <w:r w:rsidR="000033F2" w:rsidRPr="00037FC9">
        <w:rPr>
          <w:rFonts w:ascii="Arial" w:hAnsi="Arial" w:cs="Arial"/>
          <w:szCs w:val="20"/>
        </w:rPr>
        <w:t xml:space="preserve"> meg</w:t>
      </w:r>
      <w:r w:rsidRPr="00037FC9">
        <w:rPr>
          <w:rFonts w:ascii="Arial" w:hAnsi="Arial" w:cs="Arial"/>
          <w:szCs w:val="20"/>
        </w:rPr>
        <w:t>, hogy melyik típusú jelentést nyújt</w:t>
      </w:r>
      <w:r w:rsidR="004D57EE" w:rsidRPr="00037FC9">
        <w:rPr>
          <w:rFonts w:ascii="Arial" w:hAnsi="Arial" w:cs="Arial"/>
          <w:szCs w:val="20"/>
        </w:rPr>
        <w:t>j</w:t>
      </w:r>
      <w:r w:rsidRPr="00037FC9">
        <w:rPr>
          <w:rFonts w:ascii="Arial" w:hAnsi="Arial" w:cs="Arial"/>
          <w:szCs w:val="20"/>
        </w:rPr>
        <w:t xml:space="preserve">a </w:t>
      </w:r>
      <w:r w:rsidR="000033F2" w:rsidRPr="00037FC9">
        <w:rPr>
          <w:rFonts w:ascii="Arial" w:hAnsi="Arial" w:cs="Arial"/>
          <w:szCs w:val="20"/>
        </w:rPr>
        <w:t>be.</w:t>
      </w:r>
      <w:r w:rsidR="00930FAE" w:rsidRPr="00037FC9">
        <w:rPr>
          <w:rFonts w:ascii="Arial" w:hAnsi="Arial" w:cs="Arial"/>
          <w:szCs w:val="20"/>
        </w:rPr>
        <w:t xml:space="preserve"> Kötelező mező.</w:t>
      </w:r>
    </w:p>
    <w:p w14:paraId="339E5C98" w14:textId="3A5E6642" w:rsidR="00547F16" w:rsidRPr="00037FC9" w:rsidRDefault="00547F16" w:rsidP="00547F16">
      <w:pPr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b/>
          <w:szCs w:val="20"/>
        </w:rPr>
        <w:t>Jelentés napja:</w:t>
      </w:r>
      <w:r w:rsidRPr="00037FC9">
        <w:rPr>
          <w:rFonts w:ascii="Arial" w:hAnsi="Arial" w:cs="Arial"/>
          <w:szCs w:val="20"/>
        </w:rPr>
        <w:t xml:space="preserve"> az a dátum, amikor a jelentést a </w:t>
      </w:r>
      <w:r w:rsidR="00986615">
        <w:rPr>
          <w:rFonts w:ascii="Arial" w:hAnsi="Arial" w:cs="Arial"/>
          <w:szCs w:val="20"/>
        </w:rPr>
        <w:t xml:space="preserve">pénzforgalmi szolgáltató (továbbiakban: </w:t>
      </w:r>
      <w:proofErr w:type="spellStart"/>
      <w:r w:rsidRPr="00037FC9">
        <w:rPr>
          <w:rFonts w:ascii="Arial" w:hAnsi="Arial" w:cs="Arial"/>
          <w:szCs w:val="20"/>
        </w:rPr>
        <w:t>PSZ</w:t>
      </w:r>
      <w:proofErr w:type="spellEnd"/>
      <w:r w:rsidR="00986615">
        <w:rPr>
          <w:rFonts w:ascii="Arial" w:hAnsi="Arial" w:cs="Arial"/>
          <w:szCs w:val="20"/>
        </w:rPr>
        <w:t>)</w:t>
      </w:r>
      <w:r w:rsidRPr="00037FC9">
        <w:rPr>
          <w:rFonts w:ascii="Arial" w:hAnsi="Arial" w:cs="Arial"/>
          <w:szCs w:val="20"/>
        </w:rPr>
        <w:t xml:space="preserve"> az illetékes hatóságnak benyújtja.</w:t>
      </w:r>
      <w:r w:rsidR="00930FAE" w:rsidRPr="00037FC9">
        <w:rPr>
          <w:rFonts w:ascii="Arial" w:hAnsi="Arial" w:cs="Arial"/>
          <w:szCs w:val="20"/>
        </w:rPr>
        <w:t xml:space="preserve"> Kötelező mező.</w:t>
      </w:r>
    </w:p>
    <w:p w14:paraId="33C8FA1F" w14:textId="6D4EB2A4" w:rsidR="00547F16" w:rsidRPr="00037FC9" w:rsidRDefault="00547F16" w:rsidP="00547F16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Időpontja: </w:t>
      </w:r>
      <w:r w:rsidRPr="00037FC9">
        <w:rPr>
          <w:rFonts w:ascii="Arial" w:hAnsi="Arial" w:cs="Arial"/>
          <w:szCs w:val="20"/>
        </w:rPr>
        <w:t xml:space="preserve">az </w:t>
      </w:r>
      <w:r w:rsidR="004D57EE" w:rsidRPr="00037FC9">
        <w:rPr>
          <w:rFonts w:ascii="Arial" w:hAnsi="Arial" w:cs="Arial"/>
          <w:szCs w:val="20"/>
        </w:rPr>
        <w:t>az időpont</w:t>
      </w:r>
      <w:r w:rsidRPr="00037FC9">
        <w:rPr>
          <w:rFonts w:ascii="Arial" w:hAnsi="Arial" w:cs="Arial"/>
          <w:szCs w:val="20"/>
        </w:rPr>
        <w:t xml:space="preserve">, amikor a jelentést a </w:t>
      </w:r>
      <w:proofErr w:type="spellStart"/>
      <w:r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az illetékes hatóságnak benyújtja.</w:t>
      </w:r>
      <w:r w:rsidR="00930FAE" w:rsidRPr="00037FC9">
        <w:rPr>
          <w:rFonts w:ascii="Arial" w:hAnsi="Arial" w:cs="Arial"/>
          <w:szCs w:val="20"/>
        </w:rPr>
        <w:t xml:space="preserve"> Kötelező mező.</w:t>
      </w:r>
    </w:p>
    <w:p w14:paraId="2B94BBE7" w14:textId="0CE8EAAA" w:rsidR="00547F16" w:rsidRPr="00037FC9" w:rsidRDefault="00547F16" w:rsidP="00547F16">
      <w:pPr>
        <w:rPr>
          <w:rFonts w:ascii="Arial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>Esemény azonosító száma:</w:t>
      </w:r>
      <w:r w:rsidRPr="00037FC9">
        <w:rPr>
          <w:rFonts w:ascii="Arial" w:hAnsi="Arial" w:cs="Arial"/>
          <w:szCs w:val="20"/>
        </w:rPr>
        <w:t xml:space="preserve"> Az illetékes hatóság által a bejelentés időpontjában az esemény egyedi azonosítására kiadott hivatkozási szám (a kezdeti bejelentés MNB </w:t>
      </w:r>
      <w:proofErr w:type="spellStart"/>
      <w:r w:rsidRPr="00037FC9">
        <w:rPr>
          <w:rFonts w:ascii="Arial" w:hAnsi="Arial" w:cs="Arial"/>
          <w:szCs w:val="20"/>
        </w:rPr>
        <w:t>ERA</w:t>
      </w:r>
      <w:proofErr w:type="spellEnd"/>
      <w:r w:rsidRPr="00037FC9">
        <w:rPr>
          <w:rFonts w:ascii="Arial" w:hAnsi="Arial" w:cs="Arial"/>
          <w:szCs w:val="20"/>
        </w:rPr>
        <w:t xml:space="preserve"> űrlap azonosítója). Kezdeti jelentés esetén nem kell kitölteni.</w:t>
      </w:r>
    </w:p>
    <w:p w14:paraId="4B0AFB6E" w14:textId="67455F6A" w:rsidR="004D57EE" w:rsidRDefault="00547F16" w:rsidP="00037FC9">
      <w:pPr>
        <w:rPr>
          <w:rFonts w:ascii="Arial" w:eastAsia="Calibri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Indoklás, ami miatt az átsorolás megtörtént: </w:t>
      </w:r>
      <w:r w:rsidR="00D504D9" w:rsidRPr="00037FC9">
        <w:rPr>
          <w:rFonts w:ascii="Arial" w:eastAsia="Calibri" w:hAnsi="Arial" w:cs="Arial"/>
          <w:szCs w:val="20"/>
        </w:rPr>
        <w:t>A</w:t>
      </w:r>
      <w:r w:rsidR="0069013D" w:rsidRPr="00037FC9">
        <w:rPr>
          <w:rFonts w:ascii="Arial" w:hAnsi="Arial" w:cs="Arial"/>
          <w:szCs w:val="20"/>
        </w:rPr>
        <w:t>kkor töltse ki, amikor az esemény folyamatos értékelése alapján megállapítja, hogy a már bejelentett esemény a kritériumok alapján többé nem tekintendő súlyosnak, és megoldása előtt várhatóan a súlyos esemény kritériumainak nem is fog többé megfelelni.</w:t>
      </w:r>
      <w:r w:rsidR="00D504D9" w:rsidRPr="00037FC9">
        <w:rPr>
          <w:rFonts w:ascii="Arial" w:hAnsi="Arial" w:cs="Arial"/>
          <w:szCs w:val="20"/>
        </w:rPr>
        <w:t xml:space="preserve"> </w:t>
      </w:r>
      <w:r w:rsidR="00D504D9" w:rsidRPr="00037FC9">
        <w:rPr>
          <w:rFonts w:ascii="Arial" w:eastAsia="Calibri" w:hAnsi="Arial" w:cs="Arial"/>
          <w:szCs w:val="20"/>
        </w:rPr>
        <w:t>Ebben az esetben adja meg az alacsonyabb kategóriába sorolás indokait.</w:t>
      </w:r>
    </w:p>
    <w:p w14:paraId="6B6A5F1E" w14:textId="77777777" w:rsidR="00295680" w:rsidRPr="00037FC9" w:rsidRDefault="00295680" w:rsidP="00037FC9">
      <w:pPr>
        <w:rPr>
          <w:rFonts w:ascii="Arial" w:hAnsi="Arial" w:cs="Arial"/>
          <w:szCs w:val="20"/>
        </w:rPr>
      </w:pPr>
    </w:p>
    <w:p w14:paraId="7F5C7AE8" w14:textId="2340C03D" w:rsidR="002E2B55" w:rsidRPr="00037FC9" w:rsidRDefault="00DA506C" w:rsidP="002E2B55">
      <w:pPr>
        <w:rPr>
          <w:rFonts w:ascii="Arial" w:hAnsi="Arial" w:cs="Arial"/>
          <w:szCs w:val="20"/>
          <w:u w:val="single"/>
        </w:rPr>
      </w:pPr>
      <w:r w:rsidRPr="00037FC9">
        <w:rPr>
          <w:rFonts w:ascii="Arial" w:hAnsi="Arial" w:cs="Arial"/>
          <w:szCs w:val="20"/>
          <w:u w:val="single"/>
        </w:rPr>
        <w:lastRenderedPageBreak/>
        <w:t xml:space="preserve">„A - </w:t>
      </w:r>
      <w:r w:rsidR="002E2B55" w:rsidRPr="00037FC9">
        <w:rPr>
          <w:rFonts w:ascii="Arial" w:hAnsi="Arial" w:cs="Arial"/>
          <w:szCs w:val="20"/>
          <w:u w:val="single"/>
        </w:rPr>
        <w:t>Kezdeti jelentés</w:t>
      </w:r>
      <w:r w:rsidRPr="00037FC9">
        <w:rPr>
          <w:rFonts w:ascii="Arial" w:hAnsi="Arial" w:cs="Arial"/>
          <w:szCs w:val="20"/>
          <w:u w:val="single"/>
        </w:rPr>
        <w:t>” tábla:</w:t>
      </w:r>
    </w:p>
    <w:p w14:paraId="0718E28B" w14:textId="77777777" w:rsidR="004D57EE" w:rsidRPr="00037FC9" w:rsidRDefault="00621D4E" w:rsidP="002E2B55">
      <w:pPr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szCs w:val="20"/>
        </w:rPr>
        <w:t xml:space="preserve">Egyértelmű jelzés hiányában a tábla minden </w:t>
      </w:r>
      <w:proofErr w:type="spellStart"/>
      <w:r w:rsidRPr="00037FC9">
        <w:rPr>
          <w:rFonts w:ascii="Arial" w:hAnsi="Arial" w:cs="Arial"/>
          <w:szCs w:val="20"/>
        </w:rPr>
        <w:t>mezőjének</w:t>
      </w:r>
      <w:proofErr w:type="spellEnd"/>
      <w:r w:rsidRPr="00037FC9">
        <w:rPr>
          <w:rFonts w:ascii="Arial" w:hAnsi="Arial" w:cs="Arial"/>
          <w:szCs w:val="20"/>
        </w:rPr>
        <w:t xml:space="preserve"> kitöltése </w:t>
      </w:r>
      <w:r w:rsidR="004D57EE" w:rsidRPr="00037FC9">
        <w:rPr>
          <w:rFonts w:ascii="Arial" w:hAnsi="Arial" w:cs="Arial"/>
          <w:szCs w:val="20"/>
        </w:rPr>
        <w:t>kötelező.</w:t>
      </w:r>
    </w:p>
    <w:p w14:paraId="5D289169" w14:textId="03058DAD" w:rsidR="002E2B55" w:rsidRPr="00037FC9" w:rsidRDefault="004D57EE" w:rsidP="002E2B55">
      <w:pPr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b/>
          <w:szCs w:val="20"/>
        </w:rPr>
        <w:t>Jelentés</w:t>
      </w:r>
      <w:r w:rsidR="002E2B55" w:rsidRPr="00037FC9">
        <w:rPr>
          <w:rFonts w:ascii="Arial" w:hAnsi="Arial" w:cs="Arial"/>
          <w:b/>
          <w:szCs w:val="20"/>
        </w:rPr>
        <w:t xml:space="preserve"> típusa:</w:t>
      </w:r>
    </w:p>
    <w:p w14:paraId="785F6094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hAnsi="Arial" w:cs="Arial"/>
          <w:szCs w:val="20"/>
          <w:u w:val="single"/>
        </w:rPr>
      </w:pPr>
      <w:r w:rsidRPr="00037FC9">
        <w:rPr>
          <w:rFonts w:ascii="Arial" w:eastAsia="Calibri" w:hAnsi="Arial" w:cs="Arial"/>
          <w:b/>
          <w:szCs w:val="20"/>
        </w:rPr>
        <w:t xml:space="preserve">Egyedi: </w:t>
      </w:r>
      <w:r w:rsidRPr="00037FC9">
        <w:rPr>
          <w:rFonts w:ascii="Arial" w:eastAsia="Calibri" w:hAnsi="Arial" w:cs="Arial"/>
          <w:szCs w:val="20"/>
        </w:rPr>
        <w:t xml:space="preserve">a jelentés egyetlen </w:t>
      </w:r>
      <w:proofErr w:type="spellStart"/>
      <w:r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>-re vonatkozik.</w:t>
      </w:r>
    </w:p>
    <w:p w14:paraId="7E08FC22" w14:textId="566309CC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hAnsi="Arial" w:cs="Arial"/>
          <w:szCs w:val="20"/>
          <w:u w:val="single"/>
        </w:rPr>
      </w:pPr>
      <w:r w:rsidRPr="00037FC9">
        <w:rPr>
          <w:rFonts w:ascii="Arial" w:eastAsia="Calibri" w:hAnsi="Arial" w:cs="Arial"/>
          <w:b/>
          <w:szCs w:val="20"/>
        </w:rPr>
        <w:t>Konszolidált:</w:t>
      </w:r>
      <w:r w:rsidRPr="00037FC9">
        <w:rPr>
          <w:rFonts w:ascii="Arial" w:eastAsia="Calibri" w:hAnsi="Arial" w:cs="Arial"/>
          <w:szCs w:val="20"/>
        </w:rPr>
        <w:t xml:space="preserve"> a jelentés a konszolidált jelentési lehetőséget választó több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-re vonatkozik. Az "Érintett </w:t>
      </w:r>
      <w:proofErr w:type="spellStart"/>
      <w:r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>" címszó alatti mezőket hagyja üresen (kivéve a "Az eseményben érintett ország/országok" mezőt), és a</w:t>
      </w:r>
      <w:r w:rsidR="00414265" w:rsidRPr="00037FC9">
        <w:rPr>
          <w:rFonts w:ascii="Arial" w:eastAsia="Calibri" w:hAnsi="Arial" w:cs="Arial"/>
          <w:szCs w:val="20"/>
        </w:rPr>
        <w:t xml:space="preserve"> „</w:t>
      </w:r>
      <w:bookmarkStart w:id="0" w:name="_Hlk503165774"/>
      <w:r w:rsidR="00037FC9" w:rsidRPr="00037FC9">
        <w:rPr>
          <w:rFonts w:ascii="Arial" w:eastAsia="Calibri" w:hAnsi="Arial" w:cs="Arial"/>
          <w:szCs w:val="20"/>
        </w:rPr>
        <w:t>D</w:t>
      </w:r>
      <w:r w:rsidR="00414265" w:rsidRPr="00037FC9">
        <w:rPr>
          <w:rFonts w:ascii="Arial" w:eastAsia="Calibri" w:hAnsi="Arial" w:cs="Arial"/>
          <w:szCs w:val="20"/>
        </w:rPr>
        <w:t xml:space="preserve"> – Érintett </w:t>
      </w:r>
      <w:proofErr w:type="spellStart"/>
      <w:r w:rsidR="00414265" w:rsidRPr="00037FC9">
        <w:rPr>
          <w:rFonts w:ascii="Arial" w:eastAsia="Calibri" w:hAnsi="Arial" w:cs="Arial"/>
          <w:szCs w:val="20"/>
        </w:rPr>
        <w:t>PSZ</w:t>
      </w:r>
      <w:bookmarkEnd w:id="0"/>
      <w:proofErr w:type="spellEnd"/>
      <w:r w:rsidR="00414265" w:rsidRPr="00037FC9">
        <w:rPr>
          <w:rFonts w:ascii="Arial" w:eastAsia="Calibri" w:hAnsi="Arial" w:cs="Arial"/>
          <w:szCs w:val="20"/>
        </w:rPr>
        <w:t>”</w:t>
      </w:r>
      <w:r w:rsidRPr="00037FC9">
        <w:rPr>
          <w:rFonts w:ascii="Arial" w:eastAsia="Calibri" w:hAnsi="Arial" w:cs="Arial"/>
          <w:szCs w:val="20"/>
        </w:rPr>
        <w:t xml:space="preserve"> táblázatot ki</w:t>
      </w:r>
      <w:r w:rsidR="00037FC9" w:rsidRPr="00037FC9">
        <w:rPr>
          <w:rFonts w:ascii="Arial" w:eastAsia="Calibri" w:hAnsi="Arial" w:cs="Arial"/>
          <w:szCs w:val="20"/>
        </w:rPr>
        <w:t>t</w:t>
      </w:r>
      <w:r w:rsidRPr="00037FC9">
        <w:rPr>
          <w:rFonts w:ascii="Arial" w:eastAsia="Calibri" w:hAnsi="Arial" w:cs="Arial"/>
          <w:szCs w:val="20"/>
        </w:rPr>
        <w:t xml:space="preserve">öltve adja meg a jelentésbe felvett </w:t>
      </w:r>
      <w:proofErr w:type="spellStart"/>
      <w:r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>-ek listáját.</w:t>
      </w:r>
    </w:p>
    <w:p w14:paraId="39BD939F" w14:textId="77777777" w:rsidR="002E2B55" w:rsidRPr="00037FC9" w:rsidRDefault="002E2B55" w:rsidP="002E2B55">
      <w:pPr>
        <w:rPr>
          <w:rFonts w:ascii="Arial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Érintett </w:t>
      </w:r>
      <w:proofErr w:type="spellStart"/>
      <w:r w:rsidR="00390388" w:rsidRPr="00037FC9">
        <w:rPr>
          <w:rFonts w:ascii="Arial" w:hAnsi="Arial" w:cs="Arial"/>
          <w:b/>
          <w:szCs w:val="20"/>
        </w:rPr>
        <w:t>PSZ</w:t>
      </w:r>
      <w:proofErr w:type="spellEnd"/>
      <w:r w:rsidRPr="00037FC9">
        <w:rPr>
          <w:rFonts w:ascii="Arial" w:hAnsi="Arial" w:cs="Arial"/>
          <w:b/>
          <w:szCs w:val="20"/>
        </w:rPr>
        <w:t>:</w:t>
      </w:r>
      <w:r w:rsidRPr="00037FC9">
        <w:rPr>
          <w:rFonts w:ascii="Arial" w:hAnsi="Arial" w:cs="Arial"/>
          <w:szCs w:val="20"/>
        </w:rPr>
        <w:t xml:space="preserve"> az eseményt észlelő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.</w:t>
      </w:r>
    </w:p>
    <w:p w14:paraId="38D50A90" w14:textId="77777777" w:rsidR="002E2B55" w:rsidRPr="00037FC9" w:rsidRDefault="00390388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proofErr w:type="spellStart"/>
      <w:r w:rsidRPr="00037FC9">
        <w:rPr>
          <w:rFonts w:ascii="Arial" w:eastAsia="Calibri" w:hAnsi="Arial" w:cs="Arial"/>
          <w:b/>
          <w:szCs w:val="20"/>
        </w:rPr>
        <w:t>PSZ</w:t>
      </w:r>
      <w:proofErr w:type="spellEnd"/>
      <w:r w:rsidR="002E2B55" w:rsidRPr="00037FC9">
        <w:rPr>
          <w:rFonts w:ascii="Arial" w:eastAsia="Calibri" w:hAnsi="Arial" w:cs="Arial"/>
          <w:b/>
          <w:szCs w:val="20"/>
        </w:rPr>
        <w:t xml:space="preserve"> neve:</w:t>
      </w:r>
      <w:r w:rsidR="002E2B55" w:rsidRPr="00037FC9">
        <w:rPr>
          <w:rFonts w:ascii="Arial" w:eastAsia="Calibri" w:hAnsi="Arial" w:cs="Arial"/>
          <w:szCs w:val="20"/>
        </w:rPr>
        <w:t xml:space="preserve"> a jelentési eljárásban eljáró </w:t>
      </w:r>
      <w:proofErr w:type="spellStart"/>
      <w:r w:rsidRPr="00037FC9">
        <w:rPr>
          <w:rFonts w:ascii="Arial" w:eastAsia="Calibri" w:hAnsi="Arial" w:cs="Arial"/>
          <w:szCs w:val="20"/>
        </w:rPr>
        <w:t>PSZ</w:t>
      </w:r>
      <w:proofErr w:type="spellEnd"/>
      <w:r w:rsidR="002E2B55" w:rsidRPr="00037FC9">
        <w:rPr>
          <w:rFonts w:ascii="Arial" w:eastAsia="Calibri" w:hAnsi="Arial" w:cs="Arial"/>
          <w:szCs w:val="20"/>
        </w:rPr>
        <w:t xml:space="preserve"> teljes neve a </w:t>
      </w:r>
      <w:proofErr w:type="spellStart"/>
      <w:r w:rsidRPr="00037FC9">
        <w:rPr>
          <w:rFonts w:ascii="Arial" w:eastAsia="Calibri" w:hAnsi="Arial" w:cs="Arial"/>
          <w:szCs w:val="20"/>
        </w:rPr>
        <w:t>PSZ</w:t>
      </w:r>
      <w:proofErr w:type="spellEnd"/>
      <w:r w:rsidR="002E2B55" w:rsidRPr="00037FC9">
        <w:rPr>
          <w:rFonts w:ascii="Arial" w:eastAsia="Calibri" w:hAnsi="Arial" w:cs="Arial"/>
          <w:szCs w:val="20"/>
        </w:rPr>
        <w:t xml:space="preserve">-ek hivatalos nemzeti jegyzékében látható formában. </w:t>
      </w:r>
    </w:p>
    <w:p w14:paraId="6002FAF2" w14:textId="6FAABE43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eastAsia="Calibri" w:hAnsi="Arial" w:cs="Arial"/>
          <w:b/>
          <w:szCs w:val="20"/>
        </w:rPr>
        <w:t xml:space="preserve">A </w:t>
      </w:r>
      <w:proofErr w:type="spellStart"/>
      <w:r w:rsidR="00390388" w:rsidRPr="00037FC9">
        <w:rPr>
          <w:rFonts w:ascii="Arial" w:eastAsia="Calibri" w:hAnsi="Arial" w:cs="Arial"/>
          <w:b/>
          <w:szCs w:val="20"/>
        </w:rPr>
        <w:t>PSZ</w:t>
      </w:r>
      <w:proofErr w:type="spellEnd"/>
      <w:r w:rsidRPr="00037FC9">
        <w:rPr>
          <w:rFonts w:ascii="Arial" w:eastAsia="Calibri" w:hAnsi="Arial" w:cs="Arial"/>
          <w:b/>
          <w:szCs w:val="20"/>
        </w:rPr>
        <w:t xml:space="preserve"> egyedi azonosító száma, adott esetben:</w:t>
      </w:r>
      <w:r w:rsidRPr="00037FC9">
        <w:rPr>
          <w:rFonts w:ascii="Arial" w:eastAsia="Calibri" w:hAnsi="Arial" w:cs="Arial"/>
          <w:szCs w:val="20"/>
        </w:rPr>
        <w:t xml:space="preserve">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 azonosítására az egyes tagállamokban használt releváns egyedi azonosító szám</w:t>
      </w:r>
      <w:r w:rsidR="00F132F8" w:rsidRPr="00037FC9">
        <w:rPr>
          <w:rFonts w:ascii="Arial" w:eastAsia="Calibri" w:hAnsi="Arial" w:cs="Arial"/>
          <w:szCs w:val="20"/>
        </w:rPr>
        <w:t xml:space="preserve"> (törzsszám)</w:t>
      </w:r>
      <w:r w:rsidRPr="00037FC9">
        <w:rPr>
          <w:rFonts w:ascii="Arial" w:eastAsia="Calibri" w:hAnsi="Arial" w:cs="Arial"/>
          <w:szCs w:val="20"/>
        </w:rPr>
        <w:t xml:space="preserve">, amelyet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r w:rsidRPr="00037FC9">
        <w:rPr>
          <w:rFonts w:ascii="Arial" w:eastAsia="Calibri" w:hAnsi="Arial" w:cs="Arial"/>
          <w:szCs w:val="20"/>
        </w:rPr>
        <w:t>-nek</w:t>
      </w:r>
      <w:proofErr w:type="spellEnd"/>
      <w:r w:rsidRPr="00037FC9">
        <w:rPr>
          <w:rFonts w:ascii="Arial" w:eastAsia="Calibri" w:hAnsi="Arial" w:cs="Arial"/>
          <w:szCs w:val="20"/>
        </w:rPr>
        <w:t xml:space="preserve"> akkor kell megadnia, ha</w:t>
      </w:r>
      <w:r w:rsidR="00037FC9" w:rsidRPr="00037FC9">
        <w:rPr>
          <w:rFonts w:ascii="Arial" w:eastAsia="Calibri" w:hAnsi="Arial" w:cs="Arial"/>
          <w:szCs w:val="20"/>
        </w:rPr>
        <w:t xml:space="preserve"> a</w:t>
      </w:r>
      <w:r w:rsidRPr="00037FC9">
        <w:rPr>
          <w:rFonts w:ascii="Arial" w:eastAsia="Calibri" w:hAnsi="Arial" w:cs="Arial"/>
          <w:szCs w:val="20"/>
        </w:rPr>
        <w:t xml:space="preserve"> "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>-engedély száma" mezőben nincs adat.</w:t>
      </w:r>
    </w:p>
    <w:p w14:paraId="6D61FE70" w14:textId="77777777" w:rsidR="002E2B55" w:rsidRPr="00037FC9" w:rsidRDefault="00390388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proofErr w:type="spellStart"/>
      <w:r w:rsidRPr="00037FC9">
        <w:rPr>
          <w:rFonts w:ascii="Arial" w:eastAsia="Calibri" w:hAnsi="Arial" w:cs="Arial"/>
          <w:b/>
          <w:szCs w:val="20"/>
        </w:rPr>
        <w:t>PSZ</w:t>
      </w:r>
      <w:proofErr w:type="spellEnd"/>
      <w:r w:rsidR="002E2B55" w:rsidRPr="00037FC9">
        <w:rPr>
          <w:rFonts w:ascii="Arial" w:eastAsia="Calibri" w:hAnsi="Arial" w:cs="Arial"/>
          <w:b/>
          <w:szCs w:val="20"/>
        </w:rPr>
        <w:t>-engedély száma:</w:t>
      </w:r>
      <w:r w:rsidR="002E2B55" w:rsidRPr="00037FC9">
        <w:rPr>
          <w:rFonts w:ascii="Arial" w:eastAsia="Calibri" w:hAnsi="Arial" w:cs="Arial"/>
          <w:szCs w:val="20"/>
        </w:rPr>
        <w:t xml:space="preserve"> a székhely szerinti tagállam engedély száma.</w:t>
      </w:r>
    </w:p>
    <w:p w14:paraId="636AF76F" w14:textId="77777777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eastAsia="Calibri" w:hAnsi="Arial" w:cs="Arial"/>
          <w:b/>
          <w:szCs w:val="20"/>
        </w:rPr>
        <w:t xml:space="preserve">A csoport vezetője: </w:t>
      </w:r>
      <w:r w:rsidRPr="00037FC9">
        <w:rPr>
          <w:rFonts w:ascii="Arial" w:eastAsia="Calibri" w:hAnsi="Arial" w:cs="Arial"/>
          <w:szCs w:val="20"/>
        </w:rPr>
        <w:t xml:space="preserve">Az Európai Parlament és a Tanács a belső piaci pénzforgalmi szolgáltatásokról és a 2002/65/EK, a 2009/110/EK és a 2013/36/EU irányelv és a 1093/2010/EU rendelet módosításáról, valamint a 2007/64/EK irányelv hatályon kívül helyezéséről szóló (EU) 2015/2366 irányelve (2015. november 25.) 4. cikkének (40) bekezdésében meghatározott szervezetcsoportok esetében jelölje meg a csoportot vezető szervezetet. </w:t>
      </w:r>
    </w:p>
    <w:p w14:paraId="19A35B22" w14:textId="77777777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eastAsia="Calibri" w:hAnsi="Arial" w:cs="Arial"/>
          <w:b/>
          <w:szCs w:val="20"/>
        </w:rPr>
        <w:t>Székhely szerinti ország:</w:t>
      </w:r>
      <w:r w:rsidRPr="00037FC9">
        <w:rPr>
          <w:rFonts w:ascii="Arial" w:eastAsia="Calibri" w:hAnsi="Arial" w:cs="Arial"/>
          <w:szCs w:val="20"/>
        </w:rPr>
        <w:t xml:space="preserve"> Az a tagállam, ahol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 központja irodája található, illetve amennyiben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r w:rsidRPr="00037FC9">
        <w:rPr>
          <w:rFonts w:ascii="Arial" w:eastAsia="Calibri" w:hAnsi="Arial" w:cs="Arial"/>
          <w:szCs w:val="20"/>
        </w:rPr>
        <w:t>-nek</w:t>
      </w:r>
      <w:proofErr w:type="spellEnd"/>
      <w:r w:rsidRPr="00037FC9">
        <w:rPr>
          <w:rFonts w:ascii="Arial" w:eastAsia="Calibri" w:hAnsi="Arial" w:cs="Arial"/>
          <w:szCs w:val="20"/>
        </w:rPr>
        <w:t xml:space="preserve"> nincs központi irodája, az a tagállam, ahol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 központja található.</w:t>
      </w:r>
    </w:p>
    <w:p w14:paraId="2AEBD9DB" w14:textId="77777777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eastAsia="Calibri" w:hAnsi="Arial" w:cs="Arial"/>
          <w:b/>
          <w:szCs w:val="20"/>
        </w:rPr>
        <w:t xml:space="preserve">Az eseményben érintett ország/országok: </w:t>
      </w:r>
      <w:r w:rsidRPr="00037FC9">
        <w:rPr>
          <w:rFonts w:ascii="Arial" w:eastAsia="Calibri" w:hAnsi="Arial" w:cs="Arial"/>
          <w:szCs w:val="20"/>
        </w:rPr>
        <w:t>olyan ország/országok,</w:t>
      </w:r>
      <w:r w:rsidRPr="00037FC9">
        <w:rPr>
          <w:rFonts w:ascii="Arial" w:eastAsia="Calibri" w:hAnsi="Arial" w:cs="Arial"/>
          <w:b/>
          <w:szCs w:val="20"/>
        </w:rPr>
        <w:t xml:space="preserve"> </w:t>
      </w:r>
      <w:r w:rsidRPr="00037FC9">
        <w:rPr>
          <w:rFonts w:ascii="Arial" w:eastAsia="Calibri" w:hAnsi="Arial" w:cs="Arial"/>
          <w:szCs w:val="20"/>
        </w:rPr>
        <w:t xml:space="preserve">ahol az esemény hatást fejtett ki (pl.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 különböző országokban található fiókjai érintettek). Az ország lehet azonos a székhely szerinti tagállammal, de el is térhet attól.</w:t>
      </w:r>
    </w:p>
    <w:p w14:paraId="35116A5F" w14:textId="783887F3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eastAsia="Calibri" w:hAnsi="Arial" w:cs="Arial"/>
          <w:b/>
          <w:szCs w:val="20"/>
        </w:rPr>
        <w:t>Elsődleges kapcsolattartó:</w:t>
      </w:r>
      <w:r w:rsidRPr="00037FC9">
        <w:rPr>
          <w:rFonts w:ascii="Arial" w:eastAsia="Calibri" w:hAnsi="Arial" w:cs="Arial"/>
          <w:szCs w:val="20"/>
        </w:rPr>
        <w:t xml:space="preserve"> Az esemény bejelentéséért felelős személy vezeték- és keresztneve, illetve</w:t>
      </w:r>
      <w:r w:rsidR="004D57EE" w:rsidRPr="00037FC9">
        <w:rPr>
          <w:rFonts w:ascii="Arial" w:eastAsia="Calibri" w:hAnsi="Arial" w:cs="Arial"/>
          <w:szCs w:val="20"/>
        </w:rPr>
        <w:t>,</w:t>
      </w:r>
      <w:r w:rsidRPr="00037FC9">
        <w:rPr>
          <w:rFonts w:ascii="Arial" w:eastAsia="Calibri" w:hAnsi="Arial" w:cs="Arial"/>
          <w:szCs w:val="20"/>
        </w:rPr>
        <w:t xml:space="preserve"> ha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 helyett a jelentést egy harmadik fél nyújtja be, akkor az érintett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-nél az események kezelését/kockázati osztályt vagy hasonló területet irányító személy vezeték- és keresztneve. </w:t>
      </w:r>
    </w:p>
    <w:p w14:paraId="782A80BF" w14:textId="76B8AF31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eastAsia="Calibri" w:hAnsi="Arial" w:cs="Arial"/>
          <w:b/>
          <w:szCs w:val="20"/>
        </w:rPr>
        <w:t>E-mail:</w:t>
      </w:r>
      <w:r w:rsidRPr="00037FC9">
        <w:rPr>
          <w:rFonts w:ascii="Arial" w:eastAsia="Calibri" w:hAnsi="Arial" w:cs="Arial"/>
          <w:szCs w:val="20"/>
        </w:rPr>
        <w:t xml:space="preserve"> az az elektronikus postacím, ahova szükség esetén a pontosítást kérő további üzeneteket küldeni lehet. Személyes és vállalati elektronikus postacím egyaránt megadható.</w:t>
      </w:r>
    </w:p>
    <w:p w14:paraId="119A0F1C" w14:textId="603F91A5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eastAsia="Calibri" w:hAnsi="Arial" w:cs="Arial"/>
          <w:b/>
          <w:szCs w:val="20"/>
        </w:rPr>
        <w:t>Telefon:</w:t>
      </w:r>
      <w:r w:rsidRPr="00037FC9">
        <w:rPr>
          <w:rFonts w:ascii="Arial" w:eastAsia="Calibri" w:hAnsi="Arial" w:cs="Arial"/>
          <w:szCs w:val="20"/>
        </w:rPr>
        <w:t xml:space="preserve"> az a telefonszám, amelyen szükség esetén további pontosítást lehet kérni. Személyes és vállalati telefonszám egyaránt megadható.</w:t>
      </w:r>
    </w:p>
    <w:p w14:paraId="5E42520D" w14:textId="63A2984F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eastAsia="Calibri" w:hAnsi="Arial" w:cs="Arial"/>
          <w:b/>
          <w:szCs w:val="20"/>
        </w:rPr>
        <w:t>Másodlagos kapcsolattartó:</w:t>
      </w:r>
      <w:r w:rsidRPr="00037FC9">
        <w:rPr>
          <w:rFonts w:ascii="Arial" w:eastAsia="Calibri" w:hAnsi="Arial" w:cs="Arial"/>
          <w:szCs w:val="20"/>
        </w:rPr>
        <w:t xml:space="preserve"> annak a további személynek a vezeték- és keresztneve, akivel az illetékes hatóság az eseményre vonatkozó kérdéseivel felveheti a kapcsolatot, ha az elsődleges kapcsolattartó nem elérhető. Ha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 xml:space="preserve"> helyett harmadik személy készíti a jelentést, egy másik olyan személynek a vezeték- és keresztneve, aki az érintett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>-nél az események kezelésénél/kockázati osztályon vagy hasonló területen dolgozik.</w:t>
      </w:r>
    </w:p>
    <w:p w14:paraId="3152B55C" w14:textId="77777777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eastAsia="Calibri" w:hAnsi="Arial" w:cs="Arial"/>
          <w:b/>
          <w:szCs w:val="20"/>
        </w:rPr>
        <w:t>Az esemény észlelésének napja és időpontja:</w:t>
      </w:r>
      <w:r w:rsidRPr="00037FC9">
        <w:rPr>
          <w:rFonts w:ascii="Arial" w:eastAsia="Calibri" w:hAnsi="Arial" w:cs="Arial"/>
          <w:szCs w:val="20"/>
        </w:rPr>
        <w:t xml:space="preserve"> az a nap és az az időpont, amikor az esemény elsőként sikerül azonosítani.</w:t>
      </w:r>
    </w:p>
    <w:p w14:paraId="4D044ED5" w14:textId="77777777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eastAsia="Calibri" w:hAnsi="Arial" w:cs="Arial"/>
          <w:b/>
          <w:szCs w:val="20"/>
        </w:rPr>
        <w:t>Az eseményt észlelte:</w:t>
      </w:r>
      <w:r w:rsidRPr="00037FC9">
        <w:rPr>
          <w:rFonts w:ascii="Arial" w:eastAsia="Calibri" w:hAnsi="Arial" w:cs="Arial"/>
          <w:szCs w:val="20"/>
        </w:rPr>
        <w:t xml:space="preserve"> jelezze, hogy az eseményt a pénzforgalmi szolgáltatás valamelyik igénybe vevője, a </w:t>
      </w:r>
      <w:proofErr w:type="spellStart"/>
      <w:r w:rsidR="00390388" w:rsidRPr="00037FC9">
        <w:rPr>
          <w:rFonts w:ascii="Arial" w:eastAsia="Calibri" w:hAnsi="Arial" w:cs="Arial"/>
          <w:szCs w:val="20"/>
        </w:rPr>
        <w:t>PSZ</w:t>
      </w:r>
      <w:proofErr w:type="spellEnd"/>
      <w:r w:rsidRPr="00037FC9">
        <w:rPr>
          <w:rFonts w:ascii="Arial" w:eastAsia="Calibri" w:hAnsi="Arial" w:cs="Arial"/>
          <w:szCs w:val="20"/>
        </w:rPr>
        <w:t>-en belül valaki más (pl. a belsőellenőrzés) vagy egy külső fél (pl. külső szolgáltató) ismerte fel először. Ha egyikük sem, a megfelelő mezőbe írja be az indoklást.</w:t>
      </w:r>
    </w:p>
    <w:p w14:paraId="39511500" w14:textId="77777777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eastAsia="Calibri" w:hAnsi="Arial" w:cs="Arial"/>
          <w:b/>
          <w:szCs w:val="20"/>
        </w:rPr>
        <w:lastRenderedPageBreak/>
        <w:t>Az esemény rövid és általános ismertetése:</w:t>
      </w:r>
      <w:r w:rsidRPr="00037FC9">
        <w:rPr>
          <w:rFonts w:ascii="Arial" w:eastAsia="Calibri" w:hAnsi="Arial" w:cs="Arial"/>
          <w:szCs w:val="20"/>
        </w:rPr>
        <w:t xml:space="preserve"> tömören ismertesse az esemény legjelentősebb aspektusait, például a lehetséges okokat, közvetlen hatásokat stb.</w:t>
      </w:r>
    </w:p>
    <w:p w14:paraId="5D8EEEEB" w14:textId="2130C145" w:rsidR="00AA643A" w:rsidRDefault="002E2B55" w:rsidP="00295680">
      <w:pPr>
        <w:rPr>
          <w:rFonts w:ascii="Arial" w:eastAsia="Calibri" w:hAnsi="Arial" w:cs="Arial"/>
          <w:szCs w:val="20"/>
        </w:rPr>
      </w:pPr>
      <w:r w:rsidRPr="00037FC9">
        <w:rPr>
          <w:rFonts w:ascii="Arial" w:eastAsia="Calibri" w:hAnsi="Arial" w:cs="Arial"/>
          <w:b/>
          <w:szCs w:val="20"/>
        </w:rPr>
        <w:t>A következő frissítés becsült időpontja:</w:t>
      </w:r>
      <w:r w:rsidRPr="00037FC9">
        <w:rPr>
          <w:rFonts w:ascii="Arial" w:eastAsia="Calibri" w:hAnsi="Arial" w:cs="Arial"/>
          <w:szCs w:val="20"/>
        </w:rPr>
        <w:t xml:space="preserve"> jelezze a következő frissítés becsült napját és időpontját (időközi és a záró jelentésnél) </w:t>
      </w:r>
    </w:p>
    <w:p w14:paraId="6673486F" w14:textId="77777777" w:rsidR="00295680" w:rsidRPr="00037FC9" w:rsidRDefault="00295680" w:rsidP="00295680">
      <w:pPr>
        <w:rPr>
          <w:rFonts w:ascii="Arial" w:eastAsia="Times New Roman" w:hAnsi="Arial" w:cs="Arial"/>
          <w:b/>
          <w:bCs/>
          <w:szCs w:val="20"/>
        </w:rPr>
      </w:pPr>
    </w:p>
    <w:p w14:paraId="2A5EFB88" w14:textId="4360C436" w:rsidR="002E2B55" w:rsidRPr="00037FC9" w:rsidRDefault="009D3653" w:rsidP="002E2B55">
      <w:pPr>
        <w:rPr>
          <w:rFonts w:ascii="Arial" w:hAnsi="Arial" w:cs="Arial"/>
          <w:szCs w:val="20"/>
          <w:u w:val="single"/>
        </w:rPr>
      </w:pPr>
      <w:r w:rsidRPr="00037FC9">
        <w:rPr>
          <w:rFonts w:ascii="Arial" w:hAnsi="Arial" w:cs="Arial"/>
          <w:szCs w:val="20"/>
          <w:u w:val="single"/>
        </w:rPr>
        <w:lastRenderedPageBreak/>
        <w:t xml:space="preserve">„B - </w:t>
      </w:r>
      <w:r w:rsidR="002E2B55" w:rsidRPr="00037FC9">
        <w:rPr>
          <w:rFonts w:ascii="Arial" w:hAnsi="Arial" w:cs="Arial"/>
          <w:szCs w:val="20"/>
          <w:u w:val="single"/>
        </w:rPr>
        <w:t>Időközi jelentés</w:t>
      </w:r>
      <w:r w:rsidRPr="00037FC9">
        <w:rPr>
          <w:rFonts w:ascii="Arial" w:hAnsi="Arial" w:cs="Arial"/>
          <w:szCs w:val="20"/>
          <w:u w:val="single"/>
        </w:rPr>
        <w:t>” tábla</w:t>
      </w:r>
      <w:r w:rsidR="002E2B55" w:rsidRPr="00037FC9">
        <w:rPr>
          <w:rFonts w:ascii="Arial" w:hAnsi="Arial" w:cs="Arial"/>
          <w:szCs w:val="20"/>
          <w:u w:val="single"/>
        </w:rPr>
        <w:t>:</w:t>
      </w:r>
    </w:p>
    <w:p w14:paraId="0897432A" w14:textId="77777777" w:rsidR="004D57EE" w:rsidRPr="00037FC9" w:rsidRDefault="00621D4E" w:rsidP="002E2B55">
      <w:pPr>
        <w:rPr>
          <w:rFonts w:ascii="Arial" w:hAnsi="Arial" w:cs="Arial"/>
          <w:szCs w:val="20"/>
        </w:rPr>
      </w:pPr>
      <w:r w:rsidRPr="00037FC9">
        <w:rPr>
          <w:rFonts w:ascii="Arial" w:hAnsi="Arial" w:cs="Arial"/>
          <w:szCs w:val="20"/>
        </w:rPr>
        <w:t xml:space="preserve">Egyértelmű jelzés hiányában a tábla minden </w:t>
      </w:r>
      <w:proofErr w:type="spellStart"/>
      <w:r w:rsidRPr="00037FC9">
        <w:rPr>
          <w:rFonts w:ascii="Arial" w:hAnsi="Arial" w:cs="Arial"/>
          <w:szCs w:val="20"/>
        </w:rPr>
        <w:t>mezőjének</w:t>
      </w:r>
      <w:proofErr w:type="spellEnd"/>
      <w:r w:rsidRPr="00037FC9">
        <w:rPr>
          <w:rFonts w:ascii="Arial" w:hAnsi="Arial" w:cs="Arial"/>
          <w:szCs w:val="20"/>
        </w:rPr>
        <w:t xml:space="preserve"> kitöltése kötelező.</w:t>
      </w:r>
    </w:p>
    <w:p w14:paraId="602A4F1E" w14:textId="7B47622B" w:rsidR="00A2020A" w:rsidRPr="00037FC9" w:rsidRDefault="00A2020A" w:rsidP="002E2B55">
      <w:pPr>
        <w:rPr>
          <w:rFonts w:ascii="Arial" w:eastAsia="Times New Roman" w:hAnsi="Arial" w:cs="Arial"/>
          <w:bCs/>
          <w:szCs w:val="20"/>
        </w:rPr>
      </w:pPr>
      <w:r w:rsidRPr="00037FC9">
        <w:rPr>
          <w:rFonts w:ascii="Arial" w:eastAsia="Calibri" w:hAnsi="Arial" w:cs="Arial"/>
          <w:b/>
          <w:szCs w:val="20"/>
        </w:rPr>
        <w:t xml:space="preserve">Utolsó időközi jelentés: </w:t>
      </w:r>
      <w:r w:rsidR="004D57EE" w:rsidRPr="00037FC9">
        <w:rPr>
          <w:rFonts w:ascii="Arial" w:eastAsia="Calibri" w:hAnsi="Arial" w:cs="Arial"/>
          <w:szCs w:val="20"/>
        </w:rPr>
        <w:t>jelzi</w:t>
      </w:r>
      <w:r w:rsidRPr="00037FC9">
        <w:rPr>
          <w:rFonts w:ascii="Arial" w:eastAsia="Calibri" w:hAnsi="Arial" w:cs="Arial"/>
          <w:szCs w:val="20"/>
        </w:rPr>
        <w:t xml:space="preserve"> a székhely szerinti tagállam illetékes hatóság</w:t>
      </w:r>
      <w:r w:rsidR="004D57EE" w:rsidRPr="00037FC9">
        <w:rPr>
          <w:rFonts w:ascii="Arial" w:eastAsia="Calibri" w:hAnsi="Arial" w:cs="Arial"/>
          <w:szCs w:val="20"/>
        </w:rPr>
        <w:t>a számára</w:t>
      </w:r>
      <w:r w:rsidRPr="00037FC9">
        <w:rPr>
          <w:rFonts w:ascii="Arial" w:eastAsia="Calibri" w:hAnsi="Arial" w:cs="Arial"/>
          <w:szCs w:val="20"/>
        </w:rPr>
        <w:t xml:space="preserve">, hogy a rendes tevékenységek </w:t>
      </w:r>
      <w:proofErr w:type="spellStart"/>
      <w:r w:rsidRPr="00037FC9">
        <w:rPr>
          <w:rFonts w:ascii="Arial" w:eastAsia="Calibri" w:hAnsi="Arial" w:cs="Arial"/>
          <w:szCs w:val="20"/>
        </w:rPr>
        <w:t>helyreálltak</w:t>
      </w:r>
      <w:proofErr w:type="spellEnd"/>
      <w:r w:rsidRPr="00037FC9">
        <w:rPr>
          <w:rFonts w:ascii="Arial" w:eastAsia="Calibri" w:hAnsi="Arial" w:cs="Arial"/>
          <w:szCs w:val="20"/>
        </w:rPr>
        <w:t>, és ismét szokásos üzletmenet szerint folynak, ezért további időközi jelentés benyújtása nem várható.</w:t>
      </w:r>
    </w:p>
    <w:p w14:paraId="522A273C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Az esemény részletesebb ismertetése:</w:t>
      </w:r>
      <w:r w:rsidRPr="00037FC9">
        <w:rPr>
          <w:rFonts w:ascii="Arial" w:hAnsi="Arial" w:cs="Arial"/>
          <w:szCs w:val="20"/>
        </w:rPr>
        <w:t xml:space="preserve"> ismertesse az esemény főbb jellegzetességeit, válaszában térjen ki legalább a kérdőívben feltett kérdésekre (milyen konkrét kérdéssel szembesül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, hogyan kezdődött és fejlődött, egy korábbi eseménnyel lehetséges kapcsolat, következmények különös tekintettel a pénzforgalmi szolgáltatást igénybe vevőkre stb.)</w:t>
      </w:r>
    </w:p>
    <w:p w14:paraId="363013DF" w14:textId="77777777" w:rsidR="002E2B55" w:rsidRPr="00037FC9" w:rsidRDefault="002E2B55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Az esemény kezdőnapja és időpontja:</w:t>
      </w:r>
      <w:r w:rsidRPr="00037FC9">
        <w:rPr>
          <w:rFonts w:ascii="Arial" w:hAnsi="Arial" w:cs="Arial"/>
          <w:szCs w:val="20"/>
        </w:rPr>
        <w:t xml:space="preserve"> az a nap és az az időpont, amikor az esemény elkezdődött, ha ismert.</w:t>
      </w:r>
    </w:p>
    <w:p w14:paraId="6D771B24" w14:textId="77777777" w:rsidR="002E2B55" w:rsidRPr="00037FC9" w:rsidRDefault="002E2B55" w:rsidP="002E2B55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Az esemény állapota:</w:t>
      </w:r>
    </w:p>
    <w:p w14:paraId="0D5918B6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Diagnosztizálás:</w:t>
      </w:r>
      <w:r w:rsidRPr="00037FC9">
        <w:rPr>
          <w:rFonts w:ascii="Arial" w:hAnsi="Arial" w:cs="Arial"/>
          <w:szCs w:val="20"/>
        </w:rPr>
        <w:t xml:space="preserve"> az esemény jellegzetességeit épp most sikerült azonosítani.</w:t>
      </w:r>
    </w:p>
    <w:p w14:paraId="2E15AF7F" w14:textId="5289257A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>Javítás:</w:t>
      </w:r>
      <w:r w:rsidRPr="00037FC9">
        <w:rPr>
          <w:rFonts w:ascii="Arial" w:hAnsi="Arial" w:cs="Arial"/>
          <w:szCs w:val="20"/>
        </w:rPr>
        <w:t xml:space="preserve"> a megtámadott</w:t>
      </w:r>
      <w:r w:rsidR="004827B0">
        <w:rPr>
          <w:rFonts w:ascii="Arial" w:hAnsi="Arial" w:cs="Arial"/>
          <w:szCs w:val="20"/>
        </w:rPr>
        <w:t>/hibás</w:t>
      </w:r>
      <w:r w:rsidRPr="00037FC9">
        <w:rPr>
          <w:rFonts w:ascii="Arial" w:hAnsi="Arial" w:cs="Arial"/>
          <w:szCs w:val="20"/>
        </w:rPr>
        <w:t xml:space="preserve"> </w:t>
      </w:r>
      <w:r w:rsidR="001C55C9" w:rsidRPr="00037FC9">
        <w:rPr>
          <w:rFonts w:ascii="Arial" w:hAnsi="Arial" w:cs="Arial"/>
          <w:szCs w:val="20"/>
        </w:rPr>
        <w:t>elemek</w:t>
      </w:r>
      <w:r w:rsidRPr="00037FC9">
        <w:rPr>
          <w:rFonts w:ascii="Arial" w:hAnsi="Arial" w:cs="Arial"/>
          <w:szCs w:val="20"/>
        </w:rPr>
        <w:t xml:space="preserve"> </w:t>
      </w:r>
      <w:proofErr w:type="spellStart"/>
      <w:r w:rsidRPr="00037FC9">
        <w:rPr>
          <w:rFonts w:ascii="Arial" w:hAnsi="Arial" w:cs="Arial"/>
          <w:szCs w:val="20"/>
        </w:rPr>
        <w:t>újrakonfigurálása</w:t>
      </w:r>
      <w:proofErr w:type="spellEnd"/>
      <w:r w:rsidRPr="00037FC9">
        <w:rPr>
          <w:rFonts w:ascii="Arial" w:hAnsi="Arial" w:cs="Arial"/>
          <w:szCs w:val="20"/>
        </w:rPr>
        <w:t xml:space="preserve"> folyamatban van.</w:t>
      </w:r>
    </w:p>
    <w:p w14:paraId="10FA6984" w14:textId="47DBCF8D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>Helyreállítás:</w:t>
      </w:r>
      <w:r w:rsidRPr="00037FC9">
        <w:rPr>
          <w:rFonts w:ascii="Arial" w:hAnsi="Arial" w:cs="Arial"/>
          <w:szCs w:val="20"/>
        </w:rPr>
        <w:t xml:space="preserve"> a</w:t>
      </w:r>
      <w:r w:rsidR="00CA5AC0">
        <w:rPr>
          <w:rFonts w:ascii="Arial" w:hAnsi="Arial" w:cs="Arial"/>
          <w:szCs w:val="20"/>
        </w:rPr>
        <w:t xml:space="preserve"> megtámadott/</w:t>
      </w:r>
      <w:r w:rsidRPr="00037FC9">
        <w:rPr>
          <w:rFonts w:ascii="Arial" w:hAnsi="Arial" w:cs="Arial"/>
          <w:szCs w:val="20"/>
        </w:rPr>
        <w:t xml:space="preserve">hibás </w:t>
      </w:r>
      <w:r w:rsidR="001C55C9" w:rsidRPr="00037FC9">
        <w:rPr>
          <w:rFonts w:ascii="Arial" w:hAnsi="Arial" w:cs="Arial"/>
          <w:szCs w:val="20"/>
        </w:rPr>
        <w:t>elemeket</w:t>
      </w:r>
      <w:r w:rsidRPr="00037FC9">
        <w:rPr>
          <w:rFonts w:ascii="Arial" w:hAnsi="Arial" w:cs="Arial"/>
          <w:szCs w:val="20"/>
        </w:rPr>
        <w:t xml:space="preserve"> most állítják vissza az utolsó helyreállítható állapotba.</w:t>
      </w:r>
    </w:p>
    <w:p w14:paraId="71AEA047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>Visszaállítás:</w:t>
      </w:r>
      <w:r w:rsidRPr="00037FC9">
        <w:rPr>
          <w:rFonts w:ascii="Arial" w:hAnsi="Arial" w:cs="Arial"/>
          <w:szCs w:val="20"/>
        </w:rPr>
        <w:t xml:space="preserve"> a pénzforgalommal kapcsolatos szolgáltatás ismét elérhető.</w:t>
      </w:r>
    </w:p>
    <w:p w14:paraId="5347ADE4" w14:textId="77777777" w:rsidR="002E2B55" w:rsidRPr="00037FC9" w:rsidRDefault="002E2B55">
      <w:pPr>
        <w:rPr>
          <w:rFonts w:ascii="Arial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>Az esemény visszaállításának vagy várható visszaállításának a napja és időpontja:</w:t>
      </w:r>
      <w:r w:rsidRPr="00037FC9">
        <w:rPr>
          <w:rFonts w:ascii="Arial" w:hAnsi="Arial" w:cs="Arial"/>
          <w:szCs w:val="20"/>
        </w:rPr>
        <w:t xml:space="preserve"> jelezze, hogy melyik napon, melyik időpontban került, vagy kerül majd várhatóan ellenőrzés alá az esemény, és mikor tért vagy tér vissza vállalkozásnál a szokásos üzletmenet</w:t>
      </w:r>
    </w:p>
    <w:p w14:paraId="7FE6E575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Összesített hatás:</w:t>
      </w:r>
      <w:r w:rsidRPr="00037FC9">
        <w:rPr>
          <w:rStyle w:val="ListaszerbekezdsChar"/>
          <w:rFonts w:ascii="Arial" w:hAnsi="Arial" w:cs="Arial"/>
          <w:szCs w:val="20"/>
        </w:rPr>
        <w:t xml:space="preserve"> </w:t>
      </w:r>
      <w:r w:rsidRPr="00037FC9">
        <w:rPr>
          <w:rFonts w:ascii="Arial" w:hAnsi="Arial" w:cs="Arial"/>
          <w:szCs w:val="20"/>
        </w:rPr>
        <w:t>jelezze, hogy az esemény melyik dimenziót érintette. Több négyzetet is bejelölhet.</w:t>
      </w:r>
    </w:p>
    <w:p w14:paraId="57FDAD58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Integritás:</w:t>
      </w:r>
      <w:r w:rsidRPr="00037FC9">
        <w:rPr>
          <w:rFonts w:ascii="Arial" w:hAnsi="Arial" w:cs="Arial"/>
          <w:szCs w:val="20"/>
        </w:rPr>
        <w:t xml:space="preserve"> Képesség az eszközök (többek között az adatok) pontosságának és teljességének megóvására.</w:t>
      </w:r>
    </w:p>
    <w:p w14:paraId="39EFDBEA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Rendelkezésre állás:</w:t>
      </w:r>
      <w:r w:rsidRPr="00037FC9">
        <w:rPr>
          <w:rFonts w:ascii="Arial" w:hAnsi="Arial" w:cs="Arial"/>
          <w:szCs w:val="20"/>
        </w:rPr>
        <w:t xml:space="preserve"> Azt jelenti, hogy a pénzforgalmi szolgáltatásokhoz a pénzforgalmi szolgáltatást igénybe vevők hozzáférnek, azokat használni tudják.</w:t>
      </w:r>
    </w:p>
    <w:p w14:paraId="41D47CC5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Titoktartás:</w:t>
      </w:r>
      <w:r w:rsidRPr="00037FC9">
        <w:rPr>
          <w:rFonts w:ascii="Arial" w:hAnsi="Arial" w:cs="Arial"/>
          <w:szCs w:val="20"/>
        </w:rPr>
        <w:t xml:space="preserve"> Azt jelenti, hogy az információ nem áll illetéktelen személyek, szervezetek vagy folyamatok rendelkezésére, velük azt nem közlik.</w:t>
      </w:r>
    </w:p>
    <w:p w14:paraId="0FC36677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Hitelesség: </w:t>
      </w:r>
      <w:r w:rsidRPr="00037FC9">
        <w:rPr>
          <w:rFonts w:ascii="Arial" w:hAnsi="Arial" w:cs="Arial"/>
          <w:szCs w:val="20"/>
        </w:rPr>
        <w:t>Azt jelenti, hogy a forrás az, aminek mondja magát.</w:t>
      </w:r>
    </w:p>
    <w:p w14:paraId="563E8EFD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Folyamatosság:</w:t>
      </w:r>
      <w:r w:rsidRPr="00037FC9">
        <w:rPr>
          <w:rFonts w:ascii="Arial" w:hAnsi="Arial" w:cs="Arial"/>
          <w:szCs w:val="20"/>
        </w:rPr>
        <w:t xml:space="preserve"> Azt jelenti, hogy egy szervezetben a pénzforgalommal kapcsolatos szolgáltatások nyújtásához szükséges folyamatok, feladatok és eszközök minden tekintetben elérhetőek, és az előre meghatározott, elfogadható szinten működnek.</w:t>
      </w:r>
    </w:p>
    <w:p w14:paraId="39005CBF" w14:textId="47E5A1AE" w:rsidR="002E2B55" w:rsidRPr="00037FC9" w:rsidRDefault="00A23A78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Érintett műveletek</w:t>
      </w:r>
      <w:r w:rsidR="002E2B55" w:rsidRPr="00037FC9">
        <w:rPr>
          <w:rFonts w:ascii="Arial" w:hAnsi="Arial" w:cs="Arial"/>
          <w:b/>
          <w:szCs w:val="20"/>
        </w:rPr>
        <w:t>:</w:t>
      </w:r>
      <w:r w:rsidR="002E2B55" w:rsidRPr="00037FC9">
        <w:rPr>
          <w:rStyle w:val="ListaszerbekezdsChar"/>
          <w:rFonts w:ascii="Arial" w:hAnsi="Arial" w:cs="Arial"/>
          <w:szCs w:val="20"/>
        </w:rPr>
        <w:t xml:space="preserve"> </w:t>
      </w:r>
      <w:r w:rsidR="002E2B55" w:rsidRPr="00037FC9">
        <w:rPr>
          <w:rFonts w:ascii="Arial" w:hAnsi="Arial" w:cs="Arial"/>
          <w:szCs w:val="20"/>
        </w:rPr>
        <w:t xml:space="preserve">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="002E2B55" w:rsidRPr="00037FC9">
        <w:rPr>
          <w:rFonts w:ascii="Arial" w:hAnsi="Arial" w:cs="Arial"/>
          <w:szCs w:val="20"/>
        </w:rPr>
        <w:t xml:space="preserve"> jelezze, hogy az esemény mely küszöbértékeket éri el, vagy fogja valószínűleg vagy egyáltalán elérni, és mutassa be a kapcsolódó számadatokat: a befolyásolt ügyletek számát, az adott pénzforgalmi szolgáltatással lebonyolított pénzforgalmi ügyletek számához képest a befolyásolt ügyletek százalékos arányát, és az ügyletek összesített értékét.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="002E2B55" w:rsidRPr="00037FC9">
        <w:rPr>
          <w:rFonts w:ascii="Arial" w:hAnsi="Arial" w:cs="Arial"/>
          <w:szCs w:val="20"/>
        </w:rPr>
        <w:t xml:space="preserve"> adja meg ezeknek a változóknak a konkrét értékét, akár számadatok, akár becslések formájában. Az a szervezet, amely (konszolidált jelentéssel) több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="002E2B55" w:rsidRPr="00037FC9">
        <w:rPr>
          <w:rFonts w:ascii="Arial" w:hAnsi="Arial" w:cs="Arial"/>
          <w:szCs w:val="20"/>
        </w:rPr>
        <w:t xml:space="preserve"> nevében tesz eleget a jelentési kötelezettségnek, megadhat értéktartományokat is, kimutatva és egymástól kötőjellel elválasztva a jelentésbe foglalt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="002E2B55" w:rsidRPr="00037FC9">
        <w:rPr>
          <w:rFonts w:ascii="Arial" w:hAnsi="Arial" w:cs="Arial"/>
          <w:szCs w:val="20"/>
        </w:rPr>
        <w:t>-eknél</w:t>
      </w:r>
      <w:proofErr w:type="spellEnd"/>
      <w:r w:rsidR="002E2B55" w:rsidRPr="00037FC9">
        <w:rPr>
          <w:rFonts w:ascii="Arial" w:hAnsi="Arial" w:cs="Arial"/>
          <w:szCs w:val="20"/>
        </w:rPr>
        <w:t xml:space="preserve"> megfigyelt vagy becsült legalacsonyabb és legmagasabb értékeket. A </w:t>
      </w:r>
      <w:proofErr w:type="spellStart"/>
      <w:r w:rsidR="002E2B55" w:rsidRPr="00037FC9">
        <w:rPr>
          <w:rFonts w:ascii="Arial" w:hAnsi="Arial" w:cs="Arial"/>
          <w:szCs w:val="20"/>
        </w:rPr>
        <w:t>főszabály</w:t>
      </w:r>
      <w:proofErr w:type="spellEnd"/>
      <w:r w:rsidR="002E2B55" w:rsidRPr="00037FC9">
        <w:rPr>
          <w:rFonts w:ascii="Arial" w:hAnsi="Arial" w:cs="Arial"/>
          <w:szCs w:val="20"/>
        </w:rPr>
        <w:t xml:space="preserve"> szerint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="002E2B55" w:rsidRPr="00037FC9">
        <w:rPr>
          <w:rFonts w:ascii="Arial" w:hAnsi="Arial" w:cs="Arial"/>
          <w:szCs w:val="20"/>
        </w:rPr>
        <w:t xml:space="preserve"> "befolyásolt ügyletként" fogja fel mindazokat a belföldi és határon átnyúló ügyleteket, amelyeket az esemény közvetlenül vagy közvetve befolyásolt vagy valószínűleg befolyásolni fog, konkrétan azokat az ügyleteket, amelyeket nem lehetett elindítani vagy feldolgozni, továbbá azokat, amelyekben a fizetésre vonatkozó üzenetet megváltoztatták, valamint azokat, amelyekre csalárd módon adtak utasítást (függetlenül attól, hogy az összeget sikerült-e visszaszerezni vagy sem). Emellett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="002E2B55" w:rsidRPr="00037FC9">
        <w:rPr>
          <w:rFonts w:ascii="Arial" w:hAnsi="Arial" w:cs="Arial"/>
          <w:szCs w:val="20"/>
        </w:rPr>
        <w:t xml:space="preserve"> a fizetési műveletek szokásos szintjén azoknak a belföldi és a határon átnyúló fizetési műveletek egy évre vetített napi átlagát értse, amelyeket azokkal a pénzforgalmi szolgáltatásokkal hajtottak végre, amelyeket az esemény befolyásolt, és a számításokban referencia időszaknak az előző évet tekintse. Ha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="002E2B55" w:rsidRPr="00037FC9">
        <w:rPr>
          <w:rFonts w:ascii="Arial" w:hAnsi="Arial" w:cs="Arial"/>
          <w:szCs w:val="20"/>
        </w:rPr>
        <w:t xml:space="preserve"> szerint ez a szám (pl. a szezonalitás miatt) nem reprezentatív, használjon más, reprezentatívabb </w:t>
      </w:r>
      <w:r w:rsidR="002E2B55" w:rsidRPr="00037FC9">
        <w:rPr>
          <w:rFonts w:ascii="Arial" w:hAnsi="Arial" w:cs="Arial"/>
          <w:szCs w:val="20"/>
        </w:rPr>
        <w:lastRenderedPageBreak/>
        <w:t>mutatót, és az illetékes hatóságot a sablon "Megjegyzés" rovatában tájékoztassa a megközelítés alapját képző indokokról.</w:t>
      </w:r>
    </w:p>
    <w:p w14:paraId="5DF2E73F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 pénzforgalmi szolgáltatás érintett igénybe vevői:</w:t>
      </w:r>
      <w:r w:rsidRPr="00037FC9">
        <w:rPr>
          <w:rFonts w:ascii="Arial" w:hAnsi="Arial" w:cs="Arial"/>
          <w:szCs w:val="20"/>
        </w:rPr>
        <w:t xml:space="preserve">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jelezze, hogy az esemény mely küszöbértékeket éri el, vagy fogja valószínűleg vagy egyáltalán elérni, és mutassa be a kapcsolódó számadatokat: a pénzforgalmi szolgáltatás érintett igénybe vevőinek teljes számát és a pénzforgalmi szolgáltatás érintett igénybe vevőinek arányát a pénzforgalmi szolgáltatást igénybe vevők teljes számához képest.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adja meg ezeknek a változóknak a konkrét értékét, akár számadatok, akár becslések formájában. Az a szervezet, amely (konszolidált jelentéssel) több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nevében tesz eleget a jelentési kötelezettségnek, megadhat értéktartományokat is, kimutatva és egymástól kötőjellel elválasztva a jelentésbe foglalt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-eknél</w:t>
      </w:r>
      <w:proofErr w:type="spellEnd"/>
      <w:r w:rsidRPr="00037FC9">
        <w:rPr>
          <w:rFonts w:ascii="Arial" w:hAnsi="Arial" w:cs="Arial"/>
          <w:szCs w:val="20"/>
        </w:rPr>
        <w:t xml:space="preserve"> megfigyelt vagy becsült legalacsonyabb és legmagasabb értékeket.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 "pénzforgalmi szolgáltatás érintett igénybe vevőin" mindazokat a (</w:t>
      </w:r>
      <w:proofErr w:type="gramStart"/>
      <w:r w:rsidRPr="00037FC9">
        <w:rPr>
          <w:rFonts w:ascii="Arial" w:hAnsi="Arial" w:cs="Arial"/>
          <w:szCs w:val="20"/>
        </w:rPr>
        <w:t>belföldi</w:t>
      </w:r>
      <w:proofErr w:type="gramEnd"/>
      <w:r w:rsidRPr="00037FC9">
        <w:rPr>
          <w:rFonts w:ascii="Arial" w:hAnsi="Arial" w:cs="Arial"/>
          <w:szCs w:val="20"/>
        </w:rPr>
        <w:t xml:space="preserve"> illetve külföldi, fogyasztói vagy vállalati) ügyfeleket értse, akiknek szerződése van a befolyásolt pénzforgalmi szolgáltatást nyújtó érintett pénzforgalmi szolgáltatóval, és akik az esemény következtében károsultak, vagy valószínűleg károsulni fognak.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 múltbeli tevékenység alapján készített becsléssel állapítsa meg, hogy az esemény ideje alatt a pénzforgalmi szolgáltatást hány igénybe vevő használta. Csoport esetén az egyes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-ek csak a saját igénybe vevőiket vegyék figyelembe. A többi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-nek</w:t>
      </w:r>
      <w:proofErr w:type="spellEnd"/>
      <w:r w:rsidRPr="00037FC9">
        <w:rPr>
          <w:rFonts w:ascii="Arial" w:hAnsi="Arial" w:cs="Arial"/>
          <w:szCs w:val="20"/>
        </w:rPr>
        <w:t xml:space="preserve"> operatív szolgáltatást nyújtó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csak a saját pénzforgalmi szolgáltatásainak (esetleges) igénybe vevőit vegye figyelembe, az ilyen operatív szolgáltatásokban részesülő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-ek pedig a saját igénybe vevőik szempontjából is értékeljék az eseményt. Továbbá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 pénzforgalmi szolgáltatást igénybe vevők teljes számán azoknak a hazai és a határon átnyúló szolgáltatásokat igénybe vevőknek az összesített számát (vagy alternatívaként a legfrissebb rendelkezésre álló számadatot) értse, akik vele az esemény idején szerződéses kapcsolatban álltak, és a befolyásolt pénzforgalmi szolgáltatáshoz hozzáfértek, ezek méretétől és attól is függetlenül, hogy aktív vagy passzív igénybe vevőknek minősülnek-e. </w:t>
      </w:r>
    </w:p>
    <w:p w14:paraId="4A9E5040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 szolgáltatás kimaradása:</w:t>
      </w:r>
      <w:r w:rsidRPr="00037FC9">
        <w:rPr>
          <w:rFonts w:ascii="Arial" w:hAnsi="Arial" w:cs="Arial"/>
          <w:szCs w:val="20"/>
        </w:rPr>
        <w:t xml:space="preserve">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jelezze, hogy az esemény elérte-e, vagy valószínűleg el fogja-e érni a küszöbértéket, és mutassa be a kapcsolódó számadatot: a szolgáltatás kimaradásának teljes időtartama.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adja meg ennek a változónak a konkrét értékét, akár számadatok, akár becslések formájában. Az a szervezet, amely (konszolidált jelentéssel) több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nevében tesz eleget a jelentési kötelezettségnek, megadhat értéktartományt is, kimutatva és egymástól kötőjellel elválasztva a jelentésbe foglalt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-eknél</w:t>
      </w:r>
      <w:proofErr w:type="spellEnd"/>
      <w:r w:rsidRPr="00037FC9">
        <w:rPr>
          <w:rFonts w:ascii="Arial" w:hAnsi="Arial" w:cs="Arial"/>
          <w:szCs w:val="20"/>
        </w:rPr>
        <w:t xml:space="preserve"> megfigyelt vagy becsült legalacsonyabb és legmagasabb értékeket.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vegye figyelembe azt az időtartamot, amikor a pénzforgalmi szolgáltatáshoz kapcsolódó bármelyik feladat, folyamat vagy csatorna kiesik, vagy feltehetően ki fog esni, és emiatt (i) adott pénzforgalmi szolgáltatást indítani és/vagy végrehajtani és/vagy (ii) adott fizetési számlához hozzáférni nem lehet.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 szolgáltatás kimaradásának időtartamát attól a pillanattól számítsa, amikor a kimaradás elkezdődik, és vegye figyelembe azokat az időszakokat, amikor a pénzforgalmi szolgáltatások végrehajtásához köteles nyitva tartani és – értelemszerűen és adott esetben – a zárva tartás és a karbantartás idejét is. Ha a pénzforgalmi szolgáltató nem tudja meghatározni, mikor kezdődött a szolgáltatás kimaradása, a kimaradás időtartamát kivételesen a kimaradás észlelésének időpontjától számítsa.</w:t>
      </w:r>
    </w:p>
    <w:p w14:paraId="36798476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Gazdasági hatás:</w:t>
      </w:r>
      <w:r w:rsidRPr="00037FC9">
        <w:rPr>
          <w:rStyle w:val="ListaszerbekezdsChar"/>
          <w:rFonts w:ascii="Arial" w:hAnsi="Arial" w:cs="Arial"/>
          <w:szCs w:val="20"/>
        </w:rPr>
        <w:t xml:space="preserve"> </w:t>
      </w:r>
      <w:r w:rsidRPr="00037FC9">
        <w:rPr>
          <w:rFonts w:ascii="Arial" w:hAnsi="Arial" w:cs="Arial"/>
          <w:szCs w:val="20"/>
        </w:rPr>
        <w:t xml:space="preserve">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jelezze, hogy az esemény elérte-e, vagy valószínűleg el fogja-e érni a küszöbértéket, és mutassa be a kapcsolódó számadatokat: a közvetlen és a közvetett költségeket.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adja meg ezeknek a változóknak a konkrét értékét, akár számadatok, akár becslések formájában. Az a szervezet, amely (konszolidált jelentéssel) több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nevében tesz eleget a jelentési kötelezettségnek, megadhat értéktartományt is, kimutatva és egymástól kötőjellel elválasztva a jelentésbe foglalt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-eknél</w:t>
      </w:r>
      <w:proofErr w:type="spellEnd"/>
      <w:r w:rsidRPr="00037FC9">
        <w:rPr>
          <w:rFonts w:ascii="Arial" w:hAnsi="Arial" w:cs="Arial"/>
          <w:szCs w:val="20"/>
        </w:rPr>
        <w:t xml:space="preserve"> megfigyelt vagy becsült legalacsonyabb és legmagasabb értékeket.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egyaránt vegye figyelembe az eseményhez közvetlenül és közvetve kapcsolható költségeket.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többek között vegye tekintetbe az elsajátított pénzt vagy eszközöket, a hardver és a szoftver kiváltásának költségét, az egyéb bírósági és helyreállítási költségeket, a szerződéses kötelezettségek be nem tartásából következő díjakat, a szankciókat, a külső kötelezettségeket és az elmaradt bevételt. A közvetett költségek között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csak azokat vegye figyelembe, amelyek már ismertek vagy nagyon nagy valószínűséggel fel fognak merülni.</w:t>
      </w:r>
    </w:p>
    <w:p w14:paraId="6EDB7B35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lastRenderedPageBreak/>
        <w:t>Közvetlen költségek:</w:t>
      </w:r>
      <w:r w:rsidRPr="00037FC9">
        <w:rPr>
          <w:rFonts w:ascii="Arial" w:hAnsi="Arial" w:cs="Arial"/>
          <w:szCs w:val="20"/>
        </w:rPr>
        <w:t xml:space="preserve"> az esemény folytán költségként közvetlenül felmerülő (euróban kifejezett) pénzösszeg (pl. eltulajdonított pénz vagy eszközök, hardver és szoftver kiváltásának költsége, a szerződéses kötelezettségek be nem tartása miatt fizetett díj).</w:t>
      </w:r>
    </w:p>
    <w:p w14:paraId="75128002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Közvetett költségek:</w:t>
      </w:r>
      <w:r w:rsidRPr="00037FC9">
        <w:rPr>
          <w:rStyle w:val="ListaszerbekezdsChar"/>
          <w:rFonts w:ascii="Arial" w:hAnsi="Arial" w:cs="Arial"/>
          <w:szCs w:val="20"/>
        </w:rPr>
        <w:t xml:space="preserve"> </w:t>
      </w:r>
      <w:r w:rsidRPr="00037FC9">
        <w:rPr>
          <w:rFonts w:ascii="Arial" w:hAnsi="Arial" w:cs="Arial"/>
          <w:szCs w:val="20"/>
        </w:rPr>
        <w:t>az esemény folytán költségként közvetve felmerülő (euróban kifejezett) pénzösszeg (pl. ügyfél jogorvoslati/kompenzációs költsége, elszalasztott üzleti lehetőségek folytán elmaradt bevétel, esetleges jogi kiadások).</w:t>
      </w:r>
    </w:p>
    <w:p w14:paraId="61C5D252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 belső eszkaláció magas szintje:</w:t>
      </w:r>
      <w:r w:rsidRPr="00037FC9">
        <w:rPr>
          <w:rFonts w:ascii="Arial" w:hAnsi="Arial" w:cs="Arial"/>
          <w:szCs w:val="20"/>
        </w:rPr>
        <w:t xml:space="preserve">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vegye figyelembe, hogy a pénzforgalomhoz kapcsolódó szolgáltatásokra gyakorolt hatása miatt az eseményről a rendszeres tájékoztatástól eltekintve és az esemény fennállása alatt folyamatosan kapott-e vagy a jövőben valószínűleg kap-e tájékoztatást az informatikai igazgató (vagy hasonló beosztású személy). Ha a jelentést megbízás alapján végzik, az eszkaláció a harmadik félnél történik. Továbbá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vegye figyelembe azt is, hogy az eseménynek a pénzforgalomhoz kapcsolódó szolgáltatásokra gyakorolt hatása miatt kialakult-e,</w:t>
      </w:r>
      <w:r w:rsidRPr="00037FC9">
        <w:rPr>
          <w:rStyle w:val="ListaszerbekezdsChar"/>
          <w:rFonts w:ascii="Arial" w:hAnsi="Arial" w:cs="Arial"/>
          <w:szCs w:val="20"/>
        </w:rPr>
        <w:t xml:space="preserve"> </w:t>
      </w:r>
      <w:r w:rsidRPr="00037FC9">
        <w:rPr>
          <w:rFonts w:ascii="Arial" w:hAnsi="Arial" w:cs="Arial"/>
          <w:szCs w:val="20"/>
        </w:rPr>
        <w:t>illetve a jövőben valószínűleg bevezetik-e a krízis üzemmódot.</w:t>
      </w:r>
    </w:p>
    <w:p w14:paraId="7D228EE5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Esetleg érintett egyéb </w:t>
      </w:r>
      <w:proofErr w:type="spellStart"/>
      <w:r w:rsidR="00390388" w:rsidRPr="00037FC9">
        <w:rPr>
          <w:rFonts w:ascii="Arial" w:hAnsi="Arial" w:cs="Arial"/>
          <w:b/>
          <w:szCs w:val="20"/>
        </w:rPr>
        <w:t>PSZ</w:t>
      </w:r>
      <w:proofErr w:type="spellEnd"/>
      <w:r w:rsidRPr="00037FC9">
        <w:rPr>
          <w:rFonts w:ascii="Arial" w:hAnsi="Arial" w:cs="Arial"/>
          <w:b/>
          <w:szCs w:val="20"/>
        </w:rPr>
        <w:t>-ek vagy jelentős infrastruktúrák:</w:t>
      </w:r>
      <w:r w:rsidRPr="00037FC9">
        <w:rPr>
          <w:rFonts w:ascii="Arial" w:hAnsi="Arial" w:cs="Arial"/>
          <w:szCs w:val="20"/>
        </w:rPr>
        <w:t xml:space="preserve"> a pénzforgalmi szolgáltató értékelje az eseménynek a pénzügyi piacra, értsd az őt és a többi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-t támogató pénzügyi piac infrastruktúráira és/vagy a kártyás fizetési rendszerekre gyakorolt hatását. Konkrétan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értékelje, hogy az esemény megismétlődött-e, vagy a jövőben valószínűleg megismétlődik-e más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-eknél</w:t>
      </w:r>
      <w:proofErr w:type="spellEnd"/>
      <w:r w:rsidRPr="00037FC9">
        <w:rPr>
          <w:rFonts w:ascii="Arial" w:hAnsi="Arial" w:cs="Arial"/>
          <w:szCs w:val="20"/>
        </w:rPr>
        <w:t xml:space="preserve"> is, befolyásolta-e vagy a jövőben valószínűleg befolyásolni fogja-e a pénzügyi piac infrastruktúrájának zökkenőmentes működését, és veszélyeztette-e vagy a jövőben valószínűleg veszélyezteti-e a teljes pénzügyi rendszer szilárdságát.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legyen tekintettel a mértékek eltérésére, arra például, hogy az érintett részegység/szoftver kizárólagos használatú vagy közforgalmú, hogy a veszélyeztetett hálózat belső vagy külső, hogy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megszakította-e vagy a jövőben valószínűleg megszakítja-e kötelezettségeinek teljesítését a pénzügyi piac olyan infrastruktúráiban, amelyeknek tagja.</w:t>
      </w:r>
    </w:p>
    <w:p w14:paraId="31D0D1BE" w14:textId="77777777" w:rsidR="00C42F37" w:rsidRPr="00037FC9" w:rsidRDefault="002E2B55" w:rsidP="002E2B55">
      <w:pPr>
        <w:spacing w:before="120"/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b/>
          <w:szCs w:val="20"/>
        </w:rPr>
        <w:t>Reputációs hatás:</w:t>
      </w:r>
      <w:r w:rsidRPr="00037FC9">
        <w:rPr>
          <w:rFonts w:ascii="Arial" w:hAnsi="Arial" w:cs="Arial"/>
          <w:szCs w:val="20"/>
        </w:rPr>
        <w:t xml:space="preserve">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vegye figyelembe, </w:t>
      </w:r>
      <w:r w:rsidRPr="00037FC9">
        <w:rPr>
          <w:rStyle w:val="ListaszerbekezdsChar"/>
          <w:rFonts w:ascii="Arial" w:hAnsi="Arial" w:cs="Arial"/>
          <w:szCs w:val="20"/>
        </w:rPr>
        <w:t xml:space="preserve">hogy legjobb tudomása szerint </w:t>
      </w:r>
      <w:r w:rsidRPr="00037FC9">
        <w:rPr>
          <w:rFonts w:ascii="Arial" w:hAnsi="Arial" w:cs="Arial"/>
          <w:szCs w:val="20"/>
        </w:rPr>
        <w:t xml:space="preserve">az esemény milyen szinten kapott vagy a jövőben valószínűleg milyen szinten kap nyilvánosságot a piacon.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legyen tekintettel különösen arra, mekkora a valószínűsége annak, hogy az eseménynek káros társadalmi hatása lesz, mert ez jól érzékelteti, hogy milyen eséllyel fejt majd ki reputációs hatást.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vegye figyelembe, hogy (i) az esemény nyilvánosan látható folyamatot érintett-e, és ezért valószínűleg a média orgánumok (és nem kizárólag a hagyományos média, például a sajtó, hanem az internetes naplók, a közösségi hálózatok stb.) foglalkozni fognak vagy már foglalkoztak is vele, (ii) hatósági kötelezettségek elmulasztására került sor vagy a jövőben valószínűleg sor fog kerülni, (iii) a szankciók sérültek vagy a jövőben valószínűleg sérülni fognak, illetve (iv) ugyanilyen típusú esemény korábban előfordult-e már.</w:t>
      </w:r>
      <w:r w:rsidRPr="00037FC9">
        <w:rPr>
          <w:rFonts w:ascii="Arial" w:hAnsi="Arial" w:cs="Arial"/>
          <w:szCs w:val="20"/>
        </w:rPr>
        <w:br/>
      </w:r>
    </w:p>
    <w:p w14:paraId="330B24E4" w14:textId="77777777" w:rsidR="002E2B55" w:rsidRPr="00037FC9" w:rsidRDefault="002E2B55" w:rsidP="002E2B55">
      <w:pPr>
        <w:spacing w:before="120"/>
        <w:rPr>
          <w:rFonts w:ascii="Arial" w:hAnsi="Arial" w:cs="Arial"/>
          <w:b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Az esemény típusa: jelezze, hogy legjobb tudomása szerint az esemény működési vagy biztonsági esemény. </w:t>
      </w:r>
    </w:p>
    <w:p w14:paraId="4D930184" w14:textId="77777777" w:rsidR="002E2B55" w:rsidRPr="00037FC9" w:rsidRDefault="002E2B55" w:rsidP="002E2B55">
      <w:pPr>
        <w:pStyle w:val="Listaszerbekezds"/>
        <w:numPr>
          <w:ilvl w:val="0"/>
          <w:numId w:val="10"/>
        </w:numPr>
        <w:spacing w:before="120"/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Működési: </w:t>
      </w:r>
      <w:r w:rsidRPr="00037FC9">
        <w:rPr>
          <w:rFonts w:ascii="Arial" w:hAnsi="Arial" w:cs="Arial"/>
          <w:szCs w:val="20"/>
        </w:rPr>
        <w:t xml:space="preserve">nem megfelelő vagy hibás folyamatok, emberi hiba és rendszerhiba illetve a pénzforgalommal kapcsolatos szolgáltatások integritását, rendelkezésre állását, bizalmas jellegét, hitelességet és/vagy folyamatosságát befolyásoló </w:t>
      </w:r>
      <w:proofErr w:type="spellStart"/>
      <w:r w:rsidRPr="00037FC9">
        <w:rPr>
          <w:rFonts w:ascii="Arial" w:hAnsi="Arial" w:cs="Arial"/>
          <w:szCs w:val="20"/>
        </w:rPr>
        <w:t>vis</w:t>
      </w:r>
      <w:proofErr w:type="spellEnd"/>
      <w:r w:rsidRPr="00037FC9">
        <w:rPr>
          <w:rFonts w:ascii="Arial" w:hAnsi="Arial" w:cs="Arial"/>
          <w:szCs w:val="20"/>
        </w:rPr>
        <w:t xml:space="preserve"> maior miatt kialakuló esemény.</w:t>
      </w:r>
    </w:p>
    <w:p w14:paraId="1BADF1C2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Biztonsági:</w:t>
      </w:r>
      <w:r w:rsidRPr="00037FC9">
        <w:rPr>
          <w:rFonts w:ascii="Arial" w:hAnsi="Arial" w:cs="Arial"/>
          <w:szCs w:val="20"/>
        </w:rPr>
        <w:t xml:space="preserve"> a pénzforgalommal kapcsolatos szolgáltatások integritását, rendelkezésre állását, bizalmas jellegét, hitelességet és/vagy folyamatosságát befolyásoló illetéktelen behatolás, használat, nyilvánosságra hozatal,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eszközeinek megzavarása, módosítása vagy megsemmisítése. Erre többek között akkor kerülhet sor, amikor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-t </w:t>
      </w:r>
      <w:proofErr w:type="spellStart"/>
      <w:r w:rsidRPr="00037FC9">
        <w:rPr>
          <w:rFonts w:ascii="Arial" w:hAnsi="Arial" w:cs="Arial"/>
          <w:szCs w:val="20"/>
        </w:rPr>
        <w:t>kibertámadás</w:t>
      </w:r>
      <w:proofErr w:type="spellEnd"/>
      <w:r w:rsidRPr="00037FC9">
        <w:rPr>
          <w:rFonts w:ascii="Arial" w:hAnsi="Arial" w:cs="Arial"/>
          <w:szCs w:val="20"/>
        </w:rPr>
        <w:t xml:space="preserve"> éri, biztonsági szabályzatainak kialakítása vagy megvalósítása nem megfelelő, a fizikai biztonság nem kielégítő.</w:t>
      </w:r>
    </w:p>
    <w:p w14:paraId="7B2059EB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Az esemény oka: </w:t>
      </w:r>
      <w:r w:rsidRPr="00037FC9">
        <w:rPr>
          <w:rFonts w:ascii="Arial" w:hAnsi="Arial" w:cs="Arial"/>
          <w:szCs w:val="20"/>
        </w:rPr>
        <w:t>jelezze az esemény okát, vagy ha az még nem ismert, a leginkább valószínű okot. Több négyzetet is bejelölhet.</w:t>
      </w:r>
    </w:p>
    <w:p w14:paraId="2326804A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Vizsgálat folyamatban: </w:t>
      </w:r>
      <w:r w:rsidRPr="00037FC9">
        <w:rPr>
          <w:rFonts w:ascii="Arial" w:hAnsi="Arial" w:cs="Arial"/>
          <w:szCs w:val="20"/>
        </w:rPr>
        <w:t>az okot még nem sikerült meghatározni.</w:t>
      </w:r>
    </w:p>
    <w:p w14:paraId="17144A5D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Külső támadás:</w:t>
      </w:r>
      <w:r w:rsidRPr="00037FC9">
        <w:rPr>
          <w:rFonts w:ascii="Arial" w:hAnsi="Arial" w:cs="Arial"/>
          <w:szCs w:val="20"/>
        </w:rPr>
        <w:t xml:space="preserve"> az ok kívülről ered, és szándékosan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-re irányul (pl. támadás rosszindulatú szoftverrel).</w:t>
      </w:r>
    </w:p>
    <w:p w14:paraId="00757D19" w14:textId="77777777" w:rsidR="002E2B55" w:rsidRPr="00037FC9" w:rsidRDefault="002E2B55" w:rsidP="002E2B55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color w:val="404040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lastRenderedPageBreak/>
        <w:t>Belső támadás:</w:t>
      </w:r>
      <w:r w:rsidRPr="00037FC9">
        <w:rPr>
          <w:rFonts w:ascii="Arial" w:hAnsi="Arial" w:cs="Arial"/>
          <w:szCs w:val="20"/>
        </w:rPr>
        <w:t xml:space="preserve"> az ok belülről ered, és szándékosan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-re irányul (pl. belső csalás).</w:t>
      </w:r>
    </w:p>
    <w:p w14:paraId="364CDB1C" w14:textId="77777777" w:rsidR="002E2B55" w:rsidRPr="00037FC9" w:rsidRDefault="002E2B55" w:rsidP="002E2B55">
      <w:pPr>
        <w:pStyle w:val="Listaszerbekezds"/>
        <w:numPr>
          <w:ilvl w:val="0"/>
          <w:numId w:val="0"/>
        </w:numPr>
        <w:ind w:left="720"/>
        <w:rPr>
          <w:rFonts w:ascii="Arial" w:eastAsia="Times New Roman" w:hAnsi="Arial" w:cs="Arial"/>
          <w:b/>
          <w:bCs/>
          <w:color w:val="404040"/>
          <w:szCs w:val="20"/>
          <w:lang w:bidi="hu-HU"/>
        </w:rPr>
      </w:pPr>
    </w:p>
    <w:p w14:paraId="3D7E8F66" w14:textId="77777777" w:rsidR="002E2B55" w:rsidRPr="00037FC9" w:rsidRDefault="002E2B55" w:rsidP="00CB6DAF">
      <w:pPr>
        <w:pStyle w:val="Listaszerbekezds"/>
        <w:numPr>
          <w:ilvl w:val="0"/>
          <w:numId w:val="10"/>
        </w:numPr>
        <w:ind w:left="1069"/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Osztott szolgáltatásmegtagadás (</w:t>
      </w:r>
      <w:proofErr w:type="spellStart"/>
      <w:r w:rsidRPr="00037FC9">
        <w:rPr>
          <w:rFonts w:ascii="Arial" w:hAnsi="Arial" w:cs="Arial"/>
          <w:b/>
          <w:szCs w:val="20"/>
        </w:rPr>
        <w:t>DDoS</w:t>
      </w:r>
      <w:proofErr w:type="spellEnd"/>
      <w:r w:rsidRPr="00037FC9">
        <w:rPr>
          <w:rFonts w:ascii="Arial" w:hAnsi="Arial" w:cs="Arial"/>
          <w:b/>
          <w:szCs w:val="20"/>
        </w:rPr>
        <w:t>):</w:t>
      </w:r>
      <w:r w:rsidRPr="00037FC9">
        <w:rPr>
          <w:rFonts w:ascii="Arial" w:hAnsi="Arial" w:cs="Arial"/>
          <w:szCs w:val="20"/>
        </w:rPr>
        <w:t xml:space="preserve"> egy online szolgáltatás elérhetetlenné tételére tett olyan kísérlet, amely azt különböző források által generált forgalommal túlterheli.</w:t>
      </w:r>
    </w:p>
    <w:p w14:paraId="3B501346" w14:textId="77777777" w:rsidR="002E2B55" w:rsidRPr="00037FC9" w:rsidRDefault="002E2B55" w:rsidP="00CB6DAF">
      <w:pPr>
        <w:pStyle w:val="Listaszerbekezds"/>
        <w:numPr>
          <w:ilvl w:val="0"/>
          <w:numId w:val="10"/>
        </w:numPr>
        <w:ind w:left="1069"/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Belső rendszerek megfertőzése:</w:t>
      </w:r>
      <w:r w:rsidRPr="00037FC9">
        <w:rPr>
          <w:rFonts w:ascii="Arial" w:hAnsi="Arial" w:cs="Arial"/>
          <w:szCs w:val="20"/>
        </w:rPr>
        <w:t xml:space="preserve"> a számítógépes rendszert megtámadó olyan káros tevékenység, amely igyekszik a merevlemezről helyet vagy a központi processzor egységtől időt eltulajdonítani, privát információhoz hozzáférni, adatokat megrongálni, levélszeméthez kapcsolatokat gyűjteni stb.</w:t>
      </w:r>
    </w:p>
    <w:p w14:paraId="0A002865" w14:textId="77777777" w:rsidR="002E2B55" w:rsidRPr="00037FC9" w:rsidRDefault="002E2B55" w:rsidP="00B35ADC">
      <w:pPr>
        <w:pStyle w:val="Listaszerbekezds"/>
        <w:numPr>
          <w:ilvl w:val="0"/>
          <w:numId w:val="10"/>
        </w:numPr>
        <w:ind w:left="1069"/>
        <w:rPr>
          <w:rFonts w:ascii="Arial" w:eastAsia="Times New Roman" w:hAnsi="Arial" w:cs="Arial"/>
          <w:b/>
          <w:bCs/>
          <w:color w:val="404040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Célzott behatolás:</w:t>
      </w:r>
      <w:r w:rsidRPr="00037FC9">
        <w:rPr>
          <w:rFonts w:ascii="Arial" w:hAnsi="Arial" w:cs="Arial"/>
          <w:szCs w:val="20"/>
        </w:rPr>
        <w:t xml:space="preserve"> engedély nélkül folytatott kémkedés, leskelődés és az információnak a kibertérben történő elsajátítása. </w:t>
      </w:r>
    </w:p>
    <w:p w14:paraId="431A5480" w14:textId="77777777" w:rsidR="002E2B55" w:rsidRPr="00037FC9" w:rsidRDefault="002E2B55" w:rsidP="00CB6DAF">
      <w:pPr>
        <w:pStyle w:val="Listaszerbekezds"/>
        <w:numPr>
          <w:ilvl w:val="0"/>
          <w:numId w:val="10"/>
        </w:numPr>
        <w:ind w:left="1069"/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Egyéb: </w:t>
      </w:r>
      <w:r w:rsidRPr="00037FC9">
        <w:rPr>
          <w:rFonts w:ascii="Arial" w:hAnsi="Arial" w:cs="Arial"/>
          <w:szCs w:val="20"/>
        </w:rPr>
        <w:t xml:space="preserve">bármely egyéb olyan támadás, amely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-t esetleg akár közvetlenül, akár egy szolgáltatón keresztül érte. Konkrétan ezt a négyzetet kell bejelölni akkor, ha a támadás a hozzáférést engedélyező és hitelesítési szolgáltatást érte. A részleteket a szabad szöveges mezőben lehet megadni.</w:t>
      </w:r>
    </w:p>
    <w:p w14:paraId="642899F9" w14:textId="77777777" w:rsidR="002E2B55" w:rsidRPr="00037FC9" w:rsidRDefault="002E2B55">
      <w:pPr>
        <w:rPr>
          <w:rFonts w:ascii="Arial" w:eastAsia="Times New Roman" w:hAnsi="Arial" w:cs="Arial"/>
          <w:b/>
          <w:bCs/>
          <w:szCs w:val="20"/>
          <w:lang w:bidi="hu-HU"/>
        </w:rPr>
      </w:pPr>
    </w:p>
    <w:p w14:paraId="04A7DFBE" w14:textId="77777777" w:rsidR="002E2B55" w:rsidRPr="00037FC9" w:rsidRDefault="002E2B55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Külső események:</w:t>
      </w:r>
      <w:r w:rsidRPr="00037FC9">
        <w:rPr>
          <w:rFonts w:ascii="Arial" w:hAnsi="Arial" w:cs="Arial"/>
          <w:szCs w:val="20"/>
        </w:rPr>
        <w:t xml:space="preserve"> az ok olyan eseményekkel kapcsolatos, amelyek általában a szervezet befolyásolási körén kívül esnek (pl. természeti katasztrófa, jogi ügyek, üzleti ügyek és szolgáltatástól való függőségek).</w:t>
      </w:r>
    </w:p>
    <w:p w14:paraId="373F4049" w14:textId="77777777" w:rsidR="002E2B55" w:rsidRPr="00037FC9" w:rsidRDefault="002E2B55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Emberi hiba:</w:t>
      </w:r>
      <w:r w:rsidRPr="00037FC9">
        <w:rPr>
          <w:rFonts w:ascii="Arial" w:hAnsi="Arial" w:cs="Arial"/>
          <w:szCs w:val="20"/>
        </w:rPr>
        <w:t xml:space="preserve"> az eseményt adott személy nem szándékos hibája okozta akár egy eljárás során (pl. nem a megfelelő fizetési fájlt töltötte fel a pénzforgalmi rendszerbe) akár azzal kapcsolatban valamilyen módon (pl. az áramszolgáltatás véletlen kikapcsolása miatt a pénzforgalmi tevékenység vesztegel). </w:t>
      </w:r>
    </w:p>
    <w:p w14:paraId="1091F635" w14:textId="77777777" w:rsidR="002E2B55" w:rsidRPr="00037FC9" w:rsidRDefault="002E2B55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Folyamat hiba:</w:t>
      </w:r>
      <w:r w:rsidRPr="00037FC9">
        <w:rPr>
          <w:rFonts w:ascii="Arial" w:hAnsi="Arial" w:cs="Arial"/>
          <w:szCs w:val="20"/>
        </w:rPr>
        <w:t xml:space="preserve"> az eseményt a pénzforgalmi folyamat, a folyamat-ellenőrzések és/vagy a támogató folyamatok (pl. a változási/migrációs, tesztelési, konfigurálási, kapacitási és a monitoring folyamat) hibás kialakítása vagy végrehajtása okozta.</w:t>
      </w:r>
    </w:p>
    <w:p w14:paraId="4A9EFFE2" w14:textId="77777777" w:rsidR="002E2B55" w:rsidRPr="00037FC9" w:rsidRDefault="002E2B55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Rendszerhiba:</w:t>
      </w:r>
      <w:r w:rsidRPr="00037FC9">
        <w:rPr>
          <w:rFonts w:ascii="Arial" w:hAnsi="Arial" w:cs="Arial"/>
          <w:szCs w:val="20"/>
        </w:rPr>
        <w:t xml:space="preserve"> az eseményt oka a pénzforgalmi tevékenységet támogató rendszer nem megfelelő tervezésével, végrehajtásával, részegységeivel, specifikációival, integrációjával vagy komplexitásával kapcsolatos. </w:t>
      </w:r>
    </w:p>
    <w:p w14:paraId="50CB5685" w14:textId="77777777" w:rsidR="002E2B55" w:rsidRPr="00037FC9" w:rsidRDefault="002E2B55">
      <w:pPr>
        <w:ind w:left="654" w:firstLineChars="4" w:firstLine="8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Egyéb:</w:t>
      </w:r>
      <w:r w:rsidRPr="00037FC9">
        <w:rPr>
          <w:rFonts w:ascii="Arial" w:hAnsi="Arial" w:cs="Arial"/>
          <w:szCs w:val="20"/>
        </w:rPr>
        <w:t xml:space="preserve"> az esemény oka nem szerepel a fentiek között. További részleteket a szabad szöveges mezőben lehet megadni.</w:t>
      </w:r>
    </w:p>
    <w:p w14:paraId="23C308DB" w14:textId="77777777" w:rsidR="002E2B55" w:rsidRPr="00037FC9" w:rsidRDefault="002E2B55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Az esemény közvetlenül érintette vagy egy szolgáltatón keresztül közvetve?</w:t>
      </w:r>
      <w:r w:rsidRPr="00037FC9">
        <w:rPr>
          <w:rFonts w:ascii="Arial" w:hAnsi="Arial" w:cs="Arial"/>
          <w:szCs w:val="20"/>
        </w:rPr>
        <w:t xml:space="preserve"> az esemény irányulhat közvetlenül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-re, de befolyásolhatja harmadik félen keresztül is. Ha a hatás közvetett, adja meg a szolgáltató(k) nevét.</w:t>
      </w:r>
    </w:p>
    <w:p w14:paraId="0C37798D" w14:textId="77777777" w:rsidR="00CB6DAF" w:rsidRPr="00037FC9" w:rsidRDefault="00CB6DAF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Érintett épület(</w:t>
      </w:r>
      <w:proofErr w:type="spellStart"/>
      <w:r w:rsidRPr="00037FC9">
        <w:rPr>
          <w:rFonts w:ascii="Arial" w:hAnsi="Arial" w:cs="Arial"/>
          <w:b/>
          <w:szCs w:val="20"/>
        </w:rPr>
        <w:t>ek</w:t>
      </w:r>
      <w:proofErr w:type="spellEnd"/>
      <w:r w:rsidRPr="00037FC9">
        <w:rPr>
          <w:rFonts w:ascii="Arial" w:hAnsi="Arial" w:cs="Arial"/>
          <w:b/>
          <w:szCs w:val="20"/>
        </w:rPr>
        <w:t>) (cím), adott esetben:</w:t>
      </w:r>
      <w:r w:rsidRPr="00037FC9">
        <w:rPr>
          <w:rFonts w:ascii="Arial" w:hAnsi="Arial" w:cs="Arial"/>
          <w:szCs w:val="20"/>
        </w:rPr>
        <w:t xml:space="preserve"> ha fizikailag létező épület érintett, adja meg a címét.</w:t>
      </w:r>
    </w:p>
    <w:p w14:paraId="473ECE58" w14:textId="77777777" w:rsidR="00CB6DAF" w:rsidRPr="00037FC9" w:rsidRDefault="00CB6DAF" w:rsidP="00CB6DAF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Érintett kereskedelmi csatornák:</w:t>
      </w:r>
      <w:r w:rsidRPr="00037FC9">
        <w:rPr>
          <w:rFonts w:ascii="Arial" w:hAnsi="Arial" w:cs="Arial"/>
          <w:szCs w:val="20"/>
        </w:rPr>
        <w:t xml:space="preserve"> jelezze, hogy az esemény a pénzforgalmi szolgáltatást igénybe vevőkkel tartott kapcsolat mely csatornáját/csatornáit befolyásolta. Több négyzetet is bejelölhet.</w:t>
      </w:r>
    </w:p>
    <w:p w14:paraId="4F7EE1AE" w14:textId="77777777" w:rsidR="00CB6DAF" w:rsidRPr="00037FC9" w:rsidRDefault="00CB6DAF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Fióktelep:</w:t>
      </w:r>
      <w:r w:rsidRPr="00037FC9">
        <w:rPr>
          <w:rFonts w:ascii="Arial" w:hAnsi="Arial" w:cs="Arial"/>
          <w:szCs w:val="20"/>
        </w:rPr>
        <w:t xml:space="preserve"> olyan (a központi ügyintézés helyétől eltérő) üzletviteli hely, amely valamely pénzforgalmi intézmény önálló jogi személyiség nélküli része, és amely az adott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tevékenységének szerves részét képező valamennyi műveletet vagy a műveletek egy részét közvetlenül végzi. Egy másik tagállamban központi ügyintézési hellyel rendelkező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által egyazon tagállamban létesített valamennyi üzletviteli helyet egyetlen fióktelepnek kell tekinteni.</w:t>
      </w:r>
    </w:p>
    <w:p w14:paraId="51A4B6A3" w14:textId="77777777" w:rsidR="00CB6DAF" w:rsidRPr="00037FC9" w:rsidRDefault="00CB6DAF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color w:val="404040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Elektronikus </w:t>
      </w:r>
      <w:proofErr w:type="spellStart"/>
      <w:r w:rsidRPr="00037FC9">
        <w:rPr>
          <w:rFonts w:ascii="Arial" w:hAnsi="Arial" w:cs="Arial"/>
          <w:b/>
          <w:szCs w:val="20"/>
        </w:rPr>
        <w:t>bankolás</w:t>
      </w:r>
      <w:proofErr w:type="spellEnd"/>
      <w:r w:rsidRPr="00037FC9">
        <w:rPr>
          <w:rFonts w:ascii="Arial" w:hAnsi="Arial" w:cs="Arial"/>
          <w:b/>
          <w:szCs w:val="20"/>
        </w:rPr>
        <w:t>:</w:t>
      </w:r>
      <w:r w:rsidRPr="00037FC9">
        <w:rPr>
          <w:rFonts w:ascii="Arial" w:hAnsi="Arial" w:cs="Arial"/>
          <w:szCs w:val="20"/>
        </w:rPr>
        <w:t xml:space="preserve"> számítógépek használatával pénzügyi tranzakciók végrehajtása az interneten.</w:t>
      </w:r>
    </w:p>
    <w:p w14:paraId="36FF70AB" w14:textId="77777777" w:rsidR="00CB6DAF" w:rsidRPr="00037FC9" w:rsidRDefault="00CB6DAF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color w:val="404040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Telefonos </w:t>
      </w:r>
      <w:proofErr w:type="spellStart"/>
      <w:r w:rsidRPr="00037FC9">
        <w:rPr>
          <w:rFonts w:ascii="Arial" w:hAnsi="Arial" w:cs="Arial"/>
          <w:b/>
          <w:szCs w:val="20"/>
        </w:rPr>
        <w:t>bankolás</w:t>
      </w:r>
      <w:proofErr w:type="spellEnd"/>
      <w:r w:rsidRPr="00037FC9">
        <w:rPr>
          <w:rFonts w:ascii="Arial" w:hAnsi="Arial" w:cs="Arial"/>
          <w:b/>
          <w:szCs w:val="20"/>
        </w:rPr>
        <w:t>:</w:t>
      </w:r>
      <w:r w:rsidRPr="00037FC9">
        <w:rPr>
          <w:rFonts w:ascii="Arial" w:hAnsi="Arial" w:cs="Arial"/>
          <w:szCs w:val="20"/>
        </w:rPr>
        <w:t xml:space="preserve"> pénzügyi tranzakciók végrehajtása telefon használatával.</w:t>
      </w:r>
    </w:p>
    <w:p w14:paraId="009227B7" w14:textId="77777777" w:rsidR="00CB6DAF" w:rsidRPr="00037FC9" w:rsidRDefault="00CB6DAF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Mobil </w:t>
      </w:r>
      <w:proofErr w:type="spellStart"/>
      <w:r w:rsidRPr="00037FC9">
        <w:rPr>
          <w:rFonts w:ascii="Arial" w:hAnsi="Arial" w:cs="Arial"/>
          <w:b/>
          <w:szCs w:val="20"/>
        </w:rPr>
        <w:t>bankolás</w:t>
      </w:r>
      <w:proofErr w:type="spellEnd"/>
      <w:r w:rsidRPr="00037FC9">
        <w:rPr>
          <w:rFonts w:ascii="Arial" w:hAnsi="Arial" w:cs="Arial"/>
          <w:b/>
          <w:szCs w:val="20"/>
        </w:rPr>
        <w:t>:</w:t>
      </w:r>
      <w:r w:rsidRPr="00037FC9">
        <w:rPr>
          <w:rFonts w:ascii="Arial" w:hAnsi="Arial" w:cs="Arial"/>
          <w:szCs w:val="20"/>
        </w:rPr>
        <w:t xml:space="preserve"> konkrét banki alkalmazás használata okostelefonon vagy hasonló eszközön pénzügyi tranzakció végrehajtására.</w:t>
      </w:r>
    </w:p>
    <w:p w14:paraId="020A57EC" w14:textId="77777777" w:rsidR="00CB6DAF" w:rsidRPr="00037FC9" w:rsidRDefault="00CB6DAF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Pénzkiadó automata: </w:t>
      </w:r>
      <w:r w:rsidRPr="00037FC9">
        <w:rPr>
          <w:rFonts w:ascii="Arial" w:hAnsi="Arial" w:cs="Arial"/>
          <w:szCs w:val="20"/>
        </w:rPr>
        <w:t>elektromechanikus eszköz, amellyel a pénzforgalmi szolgáltatást igénybe vevő számlájáról pénzt vehet fel és/vagy egyéb szolgáltatásokat érhet el</w:t>
      </w:r>
    </w:p>
    <w:p w14:paraId="61DBB44D" w14:textId="77777777" w:rsidR="00CB6DAF" w:rsidRPr="00037FC9" w:rsidRDefault="00CB6DAF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color w:val="404040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lastRenderedPageBreak/>
        <w:t>Eladóhely:</w:t>
      </w:r>
      <w:r w:rsidRPr="00037FC9">
        <w:rPr>
          <w:rFonts w:ascii="Arial" w:hAnsi="Arial" w:cs="Arial"/>
          <w:szCs w:val="20"/>
        </w:rPr>
        <w:t xml:space="preserve"> egy kereskedőnél pénzforgalmi ügylet kezdeményezésére alkalmas fizikailag létező hely.</w:t>
      </w:r>
    </w:p>
    <w:p w14:paraId="44A0E2D2" w14:textId="77777777" w:rsidR="00CB6DAF" w:rsidRPr="00037FC9" w:rsidRDefault="00CB6DAF" w:rsidP="00CB6DAF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color w:val="404040"/>
          <w:szCs w:val="20"/>
        </w:rPr>
      </w:pPr>
      <w:r w:rsidRPr="00037FC9">
        <w:rPr>
          <w:rFonts w:ascii="Arial" w:hAnsi="Arial" w:cs="Arial"/>
          <w:b/>
          <w:szCs w:val="20"/>
        </w:rPr>
        <w:t>Egyéb:</w:t>
      </w:r>
      <w:r w:rsidRPr="00037FC9">
        <w:rPr>
          <w:rFonts w:ascii="Arial" w:hAnsi="Arial" w:cs="Arial"/>
          <w:szCs w:val="20"/>
        </w:rPr>
        <w:t xml:space="preserve"> az érintett kereskedelmi csatorna nem szerepel a fentiek között. További részleteket a szabad szöveges mezőben lehet megadni.</w:t>
      </w:r>
    </w:p>
    <w:p w14:paraId="6B2A72A5" w14:textId="77777777" w:rsidR="00CB6DAF" w:rsidRPr="00037FC9" w:rsidRDefault="00CB6DAF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Érintett pénzforgalmi szolgáltatások:</w:t>
      </w:r>
      <w:r w:rsidRPr="00037FC9">
        <w:rPr>
          <w:rFonts w:ascii="Arial" w:hAnsi="Arial" w:cs="Arial"/>
          <w:szCs w:val="20"/>
        </w:rPr>
        <w:t xml:space="preserve"> jelezze, mely pénzforgalmi szolgáltatások nem működnek megfelelően az esemény miatt. Több négyzetet is bejelölhet.</w:t>
      </w:r>
    </w:p>
    <w:p w14:paraId="567D1468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Készpénz befizetése fizetési számlára: </w:t>
      </w:r>
      <w:r w:rsidRPr="00037FC9">
        <w:rPr>
          <w:rFonts w:ascii="Arial" w:hAnsi="Arial" w:cs="Arial"/>
          <w:szCs w:val="20"/>
        </w:rPr>
        <w:t>készpénz</w:t>
      </w:r>
      <w:r w:rsidRPr="00037FC9">
        <w:rPr>
          <w:rFonts w:ascii="Arial" w:hAnsi="Arial" w:cs="Arial"/>
          <w:b/>
          <w:szCs w:val="20"/>
        </w:rPr>
        <w:t xml:space="preserve"> </w:t>
      </w:r>
      <w:r w:rsidRPr="00037FC9">
        <w:rPr>
          <w:rFonts w:ascii="Arial" w:hAnsi="Arial" w:cs="Arial"/>
          <w:szCs w:val="20"/>
        </w:rPr>
        <w:t>kezelése</w:t>
      </w:r>
      <w:r w:rsidRPr="00037FC9">
        <w:rPr>
          <w:rFonts w:ascii="Arial" w:hAnsi="Arial" w:cs="Arial"/>
          <w:b/>
          <w:szCs w:val="20"/>
        </w:rPr>
        <w:t xml:space="preserve"> </w:t>
      </w:r>
      <w:r w:rsidRPr="00037FC9">
        <w:rPr>
          <w:rFonts w:ascii="Arial" w:hAnsi="Arial" w:cs="Arial"/>
          <w:szCs w:val="20"/>
        </w:rPr>
        <w:t xml:space="preserve">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felé az összeg fizetési számlán történő jóváírásához.</w:t>
      </w:r>
    </w:p>
    <w:p w14:paraId="1784CC59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Készpénz felvétele fizetési számláról: </w:t>
      </w:r>
      <w:r w:rsidRPr="00037FC9">
        <w:rPr>
          <w:rFonts w:ascii="Arial" w:hAnsi="Arial" w:cs="Arial"/>
          <w:szCs w:val="20"/>
        </w:rPr>
        <w:t xml:space="preserve">a pénzforgalmi szolgáltatást igénybe vevőtől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-hez</w:t>
      </w:r>
      <w:proofErr w:type="spellEnd"/>
      <w:r w:rsidRPr="00037FC9">
        <w:rPr>
          <w:rFonts w:ascii="Arial" w:hAnsi="Arial" w:cs="Arial"/>
          <w:szCs w:val="20"/>
        </w:rPr>
        <w:t xml:space="preserve"> készpénz folyósítására és az igénybe vevő fizetési számlájának azonos összeggel való megterhelésére beérkező kérés.</w:t>
      </w:r>
    </w:p>
    <w:p w14:paraId="5CA041C1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Fizetési számla működtetéséhez szükséges műveletek:</w:t>
      </w:r>
      <w:r w:rsidRPr="00037FC9">
        <w:rPr>
          <w:rFonts w:ascii="Arial" w:hAnsi="Arial" w:cs="Arial"/>
          <w:szCs w:val="20"/>
        </w:rPr>
        <w:t xml:space="preserve"> </w:t>
      </w:r>
      <w:proofErr w:type="spellStart"/>
      <w:r w:rsidRPr="00037FC9">
        <w:rPr>
          <w:rFonts w:ascii="Arial" w:hAnsi="Arial" w:cs="Arial"/>
          <w:szCs w:val="20"/>
        </w:rPr>
        <w:t>mindazok</w:t>
      </w:r>
      <w:proofErr w:type="spellEnd"/>
      <w:r w:rsidRPr="00037FC9">
        <w:rPr>
          <w:rFonts w:ascii="Arial" w:hAnsi="Arial" w:cs="Arial"/>
          <w:szCs w:val="20"/>
        </w:rPr>
        <w:t xml:space="preserve"> a lépések, amelyeket a fizetési számla bekapcsolásához, üzemen kívül helyezéséhez és/vagy karbantartásához (pl. megnyitásához, zárolásához) végre kell hajtani.</w:t>
      </w:r>
    </w:p>
    <w:p w14:paraId="0B0777A3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Készpénz-helyettesítő fizetési eszközök elfogadása:</w:t>
      </w:r>
      <w:r w:rsidRPr="00037FC9">
        <w:rPr>
          <w:rFonts w:ascii="Arial" w:hAnsi="Arial" w:cs="Arial"/>
          <w:szCs w:val="20"/>
        </w:rPr>
        <w:t xml:space="preserve"> olyan pénzforgalmi szolgáltatás, amelynek során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 </w:t>
      </w:r>
      <w:proofErr w:type="spellStart"/>
      <w:r w:rsidRPr="00037FC9">
        <w:rPr>
          <w:rFonts w:ascii="Arial" w:hAnsi="Arial" w:cs="Arial"/>
          <w:szCs w:val="20"/>
        </w:rPr>
        <w:t>kedvezményezettel</w:t>
      </w:r>
      <w:proofErr w:type="spellEnd"/>
      <w:r w:rsidRPr="00037FC9">
        <w:rPr>
          <w:rFonts w:ascii="Arial" w:hAnsi="Arial" w:cs="Arial"/>
          <w:szCs w:val="20"/>
        </w:rPr>
        <w:t xml:space="preserve"> olyan pénzforgalmi ügyletek elfogadására és feldolgozására szerződik, amelyek eredményeként a kedvezményezettnek pénzt utalnak át.</w:t>
      </w:r>
    </w:p>
    <w:p w14:paraId="3885589F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Átutalás:</w:t>
      </w:r>
      <w:r w:rsidRPr="00037FC9">
        <w:rPr>
          <w:rFonts w:ascii="Arial" w:hAnsi="Arial" w:cs="Arial"/>
          <w:szCs w:val="20"/>
        </w:rPr>
        <w:t xml:space="preserve"> a fizető fél rendelkezése alapján végzett olyan pénzforgalmi szolgáltatás, amelynek során a fizető fél fizetési számláját fizetési művelettel vagy ilyen műveletek sorozatával a kedvezményezett fizetési számlájának javára megterhelik.</w:t>
      </w:r>
    </w:p>
    <w:p w14:paraId="6EA58C46" w14:textId="77777777" w:rsidR="003A4E72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Beszedés:</w:t>
      </w:r>
      <w:r w:rsidRPr="00037FC9">
        <w:rPr>
          <w:rFonts w:ascii="Arial" w:hAnsi="Arial" w:cs="Arial"/>
          <w:szCs w:val="20"/>
        </w:rPr>
        <w:t xml:space="preserve"> olyan pénzforgalmi szolgáltatás, amelynek során egy fizető fél fizetési számláját megterhelik, és amelynek esetében a kedvezményezett kezdeményezi a fizetési műveletet a fizető fél által a kedvezményezettnek, a kedvezményezett pénzforgalmi szolgáltatójának vagy a fizető fél saját pénzforgalmi szolgáltatójának adott hozzájárulás alapján.</w:t>
      </w:r>
    </w:p>
    <w:p w14:paraId="60034254" w14:textId="77777777" w:rsidR="003A4E72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Kártyás fizetés:</w:t>
      </w:r>
      <w:r w:rsidRPr="00037FC9">
        <w:rPr>
          <w:rFonts w:ascii="Arial" w:hAnsi="Arial" w:cs="Arial"/>
          <w:szCs w:val="20"/>
        </w:rPr>
        <w:t xml:space="preserve"> kártyás fizetési rendszer infrastruktúrájára és üzleti szabályokra épülő pénzforgalmi szolgáltatás, amely a fizetési műveletet valamilyen kártyával, telekommunikációs, digitális vagy informatikai eszközzel vagy szoftverrel úgy hajtja végre, hogy ennek eredményeként fizetési kártyás vagy hitelkártyás ügylet jön létre. A kártyaalapú fizetési műveletek körébe más típusú pénzforgalmi szolgáltatásokon alapuló műveletek nem tartoznak.</w:t>
      </w:r>
    </w:p>
    <w:p w14:paraId="781475BE" w14:textId="77777777" w:rsidR="003A4E72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Készpénz-helyettesítő fizetési eszközök kibocsátása: </w:t>
      </w:r>
      <w:r w:rsidRPr="00037FC9">
        <w:rPr>
          <w:rFonts w:ascii="Arial" w:hAnsi="Arial" w:cs="Arial"/>
          <w:szCs w:val="20"/>
        </w:rPr>
        <w:t xml:space="preserve">olyan pénzforgalmi szolgáltatás, amelynek során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a fizető féllel arra köt szerződést, hogy neki a fizetési műveleteinek kezdeményezésére készpénz-helyettesítő fizetési eszközt biztosít.</w:t>
      </w:r>
    </w:p>
    <w:p w14:paraId="43F5E313" w14:textId="77777777" w:rsidR="003A4E72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Készpénzátutalás:</w:t>
      </w:r>
      <w:r w:rsidRPr="00037FC9">
        <w:rPr>
          <w:rFonts w:ascii="Arial" w:hAnsi="Arial" w:cs="Arial"/>
          <w:szCs w:val="20"/>
        </w:rPr>
        <w:t xml:space="preserve"> olyan pénzforgalmi szolgáltatás, amelynél a fizető fél és a kedvezményezett nevére szóló fizetési számla nyitása nélkül a fizető féltől pénz átvételére kerül sor, kizárólagosan abból a célból, hogy egy annak megfelelő pénzösszeg egy kedvezményezett számára, vagy egy másik, a kedvezményezett nevében eljáró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részére továbbításra kerüljön, és/vagy amelynél ennek a pénznek a kedvezményezett nevében történő átvételére és a kedvezményezett rendelkezésére bocsátására kerül sor;</w:t>
      </w:r>
    </w:p>
    <w:p w14:paraId="4B151CDA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Megbízásos online átutalás:</w:t>
      </w:r>
      <w:r w:rsidRPr="00037FC9">
        <w:rPr>
          <w:rFonts w:ascii="Arial" w:hAnsi="Arial" w:cs="Arial"/>
          <w:szCs w:val="20"/>
        </w:rPr>
        <w:t xml:space="preserve"> olyan szolgáltatás, amely a pénzforgalmi szolgáltatást igénybe vevő kérésére másik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-nél vezetett fizetési számla vonatkozásában fizetési megbízás indítására szolgál.</w:t>
      </w:r>
    </w:p>
    <w:p w14:paraId="0400C5F1" w14:textId="77777777" w:rsidR="003A4E72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Számlainformációk összesítése: </w:t>
      </w:r>
      <w:r w:rsidRPr="00037FC9">
        <w:rPr>
          <w:rFonts w:ascii="Arial" w:hAnsi="Arial" w:cs="Arial"/>
          <w:szCs w:val="20"/>
        </w:rPr>
        <w:t xml:space="preserve">olyan internetes szolgáltatás, amely összesített információk nyújtására szolgál egy vagy több olyan fizetési számláról, amelyet a pénzforgalmi szolgáltatást igénybe vevő egy másik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-nél vagy több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-nél nyitott.</w:t>
      </w:r>
    </w:p>
    <w:p w14:paraId="2CB673DC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Egyéb:</w:t>
      </w:r>
      <w:r w:rsidRPr="00037FC9">
        <w:rPr>
          <w:rFonts w:ascii="Arial" w:hAnsi="Arial" w:cs="Arial"/>
          <w:szCs w:val="20"/>
        </w:rPr>
        <w:t xml:space="preserve"> az érintett pénzforgalmi szolgáltatás nem szerepel a fentiek között. További részleteket a szabad szöveges mezőben lehet megadni.</w:t>
      </w:r>
    </w:p>
    <w:p w14:paraId="6E87996F" w14:textId="77777777" w:rsidR="00CB6DAF" w:rsidRPr="00037FC9" w:rsidRDefault="00CB6DAF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Érintett funkcionális területek:</w:t>
      </w:r>
      <w:r w:rsidRPr="00037FC9">
        <w:rPr>
          <w:rFonts w:ascii="Arial" w:hAnsi="Arial" w:cs="Arial"/>
          <w:szCs w:val="20"/>
        </w:rPr>
        <w:t xml:space="preserve"> jelezze, hogy az esemény a fizetési folyamat mely lépését vagy lépéseit befolyásolta. Több négyzetet is bejelölhet.</w:t>
      </w:r>
      <w:r w:rsidRPr="00037FC9">
        <w:rPr>
          <w:rFonts w:ascii="Arial" w:hAnsi="Arial" w:cs="Arial"/>
          <w:b/>
          <w:szCs w:val="20"/>
        </w:rPr>
        <w:t xml:space="preserve"> </w:t>
      </w:r>
    </w:p>
    <w:p w14:paraId="63162159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Hitelesítés/hozzáférés engedélyezése:</w:t>
      </w:r>
      <w:r w:rsidRPr="00037FC9">
        <w:rPr>
          <w:rFonts w:ascii="Arial" w:hAnsi="Arial" w:cs="Arial"/>
          <w:szCs w:val="20"/>
        </w:rPr>
        <w:t xml:space="preserve"> bármilyen eljárás, amely lehetővé teszi a pénzforgalmi szolgáltató számára, hogy ellenőrizze a pénzforgalmi szolgáltatást igénybe vevő kilétét vagy egy </w:t>
      </w:r>
      <w:r w:rsidRPr="00037FC9">
        <w:rPr>
          <w:rFonts w:ascii="Arial" w:hAnsi="Arial" w:cs="Arial"/>
          <w:szCs w:val="20"/>
        </w:rPr>
        <w:lastRenderedPageBreak/>
        <w:t xml:space="preserve">konkrét készpénz-helyettesítő fizetési eszköz, ezen belül az igénybe vevő személyes hitelesítési adatai használatának </w:t>
      </w:r>
      <w:r w:rsidR="001C7C6D" w:rsidRPr="00037FC9">
        <w:rPr>
          <w:rFonts w:ascii="Arial" w:hAnsi="Arial" w:cs="Arial"/>
          <w:szCs w:val="20"/>
        </w:rPr>
        <w:t>érvényességét,</w:t>
      </w:r>
      <w:r w:rsidRPr="00037FC9">
        <w:rPr>
          <w:rFonts w:ascii="Arial" w:hAnsi="Arial" w:cs="Arial"/>
          <w:szCs w:val="20"/>
        </w:rPr>
        <w:t xml:space="preserve"> valamint a </w:t>
      </w:r>
      <w:proofErr w:type="gramStart"/>
      <w:r w:rsidRPr="00037FC9">
        <w:rPr>
          <w:rFonts w:ascii="Arial" w:hAnsi="Arial" w:cs="Arial"/>
          <w:szCs w:val="20"/>
        </w:rPr>
        <w:t>pénz</w:t>
      </w:r>
      <w:proofErr w:type="gramEnd"/>
      <w:r w:rsidRPr="00037FC9">
        <w:rPr>
          <w:rFonts w:ascii="Arial" w:hAnsi="Arial" w:cs="Arial"/>
          <w:szCs w:val="20"/>
        </w:rPr>
        <w:t xml:space="preserve"> illetve értékpapírok átutalásához hozzájárulását adó igénybe vevőt (illetve az adott igénybe vevő nevében eljáró személyt).</w:t>
      </w:r>
    </w:p>
    <w:p w14:paraId="630A2E12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Kommunikáció: </w:t>
      </w:r>
      <w:r w:rsidRPr="00037FC9">
        <w:rPr>
          <w:rFonts w:ascii="Arial" w:hAnsi="Arial" w:cs="Arial"/>
          <w:szCs w:val="20"/>
        </w:rPr>
        <w:t xml:space="preserve">a számlát vezető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és a megbízásos online átutalási szolgáltatók, a számlainformációkat összesítő szolgáltatók, fizető felek, kedvezményezettek és egyéb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-ek között azonosítási, hitelesítési, értesítési és tájékoztatási céllal áramló információ.</w:t>
      </w:r>
    </w:p>
    <w:p w14:paraId="1896411B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Klíring:</w:t>
      </w:r>
      <w:r w:rsidRPr="00037FC9">
        <w:rPr>
          <w:rFonts w:ascii="Arial" w:hAnsi="Arial" w:cs="Arial"/>
          <w:szCs w:val="20"/>
        </w:rPr>
        <w:t xml:space="preserve"> az átutalási megbízások átvitelének, egyeztetésének és </w:t>
      </w:r>
      <w:proofErr w:type="gramStart"/>
      <w:r w:rsidRPr="00037FC9">
        <w:rPr>
          <w:rFonts w:ascii="Arial" w:hAnsi="Arial" w:cs="Arial"/>
          <w:szCs w:val="20"/>
        </w:rPr>
        <w:t>egyes esetekben</w:t>
      </w:r>
      <w:proofErr w:type="gramEnd"/>
      <w:r w:rsidRPr="00037FC9">
        <w:rPr>
          <w:rFonts w:ascii="Arial" w:hAnsi="Arial" w:cs="Arial"/>
          <w:szCs w:val="20"/>
        </w:rPr>
        <w:t xml:space="preserve"> visszaigazolásának a folyamata, amelyre az elszámolás előtt kerül sor, és amely esetleg kiterjed a megbízások nettósítására és az elszámolandó záró pozíciók megállapítására is.</w:t>
      </w:r>
    </w:p>
    <w:p w14:paraId="574C771C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Közvetlen elszámolás:</w:t>
      </w:r>
      <w:r w:rsidRPr="00037FC9">
        <w:rPr>
          <w:rFonts w:ascii="Arial" w:hAnsi="Arial" w:cs="Arial"/>
          <w:szCs w:val="20"/>
        </w:rPr>
        <w:t xml:space="preserve"> az ügylet vagy a feldolgozás lezárása, amelynek célja, hogy a résztvevőket kötelezettségeik alól pénz átutalásával felmentse, amikor ezt a lépést maga az érintett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végzi.</w:t>
      </w:r>
    </w:p>
    <w:p w14:paraId="2B823FE5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Közvetett elszámolás: </w:t>
      </w:r>
      <w:r w:rsidRPr="00037FC9">
        <w:rPr>
          <w:rFonts w:ascii="Arial" w:hAnsi="Arial" w:cs="Arial"/>
          <w:szCs w:val="20"/>
        </w:rPr>
        <w:t xml:space="preserve">az ügylet vagy a feldolgozás lezárása, amelynek célja, hogy a résztvevőket kötelezettségeik alól pénz átutalásával felmentse, amikor ezt a lépést az érintett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helyett a nevében eljáró másik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végzi.</w:t>
      </w:r>
    </w:p>
    <w:p w14:paraId="3ED9FC0C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Cs/>
          <w:szCs w:val="20"/>
        </w:rPr>
      </w:pPr>
      <w:r w:rsidRPr="00037FC9">
        <w:rPr>
          <w:rFonts w:ascii="Arial" w:hAnsi="Arial" w:cs="Arial"/>
          <w:b/>
          <w:szCs w:val="20"/>
        </w:rPr>
        <w:t>Egyéb:</w:t>
      </w:r>
      <w:r w:rsidRPr="00037FC9">
        <w:rPr>
          <w:rFonts w:ascii="Arial" w:hAnsi="Arial" w:cs="Arial"/>
          <w:szCs w:val="20"/>
        </w:rPr>
        <w:t xml:space="preserve"> az érintett funkcionális terület nem szerepel a fentiek között. További részleteket a szabad szöveges mezőben lehet megadni.</w:t>
      </w:r>
    </w:p>
    <w:p w14:paraId="4BA7399E" w14:textId="77777777" w:rsidR="003A4E72" w:rsidRPr="00037FC9" w:rsidRDefault="00CB6DAF" w:rsidP="003A4E72">
      <w:p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Érintett rendszerek és részegységek:</w:t>
      </w:r>
      <w:r w:rsidRPr="00037FC9">
        <w:rPr>
          <w:rFonts w:ascii="Arial" w:hAnsi="Arial" w:cs="Arial"/>
          <w:szCs w:val="20"/>
        </w:rPr>
        <w:t xml:space="preserve"> jelölje meg, hogy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technológiai infrastruktúrájának mely részét vagy részeit befolyásolta az esemény. Több négyzetet is bejelölhet.</w:t>
      </w:r>
    </w:p>
    <w:p w14:paraId="695A3365" w14:textId="77777777" w:rsidR="00CB6DAF" w:rsidRPr="00037FC9" w:rsidRDefault="00CB6DAF" w:rsidP="003A4E72">
      <w:pPr>
        <w:pStyle w:val="Listaszerbekezds"/>
        <w:numPr>
          <w:ilvl w:val="0"/>
          <w:numId w:val="10"/>
        </w:numPr>
        <w:spacing w:before="12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Alkalmazás/szoftver:</w:t>
      </w:r>
      <w:r w:rsidRPr="00037FC9">
        <w:rPr>
          <w:rFonts w:ascii="Arial" w:hAnsi="Arial" w:cs="Arial"/>
          <w:szCs w:val="20"/>
        </w:rPr>
        <w:t xml:space="preserve">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pénzforgalmi szolgáltatásainak nyújtását támogató programok, operációs rendszerek stb.</w:t>
      </w:r>
    </w:p>
    <w:p w14:paraId="44729118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Adatbázis:</w:t>
      </w:r>
      <w:r w:rsidRPr="00037FC9">
        <w:rPr>
          <w:rFonts w:ascii="Arial" w:hAnsi="Arial" w:cs="Arial"/>
          <w:szCs w:val="20"/>
        </w:rPr>
        <w:t xml:space="preserve"> a fizetési műveletek végrehajtásához szükséges személyes és pénzforgalmi információkat tároló adatszerkezet.</w:t>
      </w:r>
    </w:p>
    <w:p w14:paraId="7A3512AB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Hardver:</w:t>
      </w:r>
      <w:r w:rsidRPr="00037FC9">
        <w:rPr>
          <w:rFonts w:ascii="Arial" w:hAnsi="Arial" w:cs="Arial"/>
          <w:szCs w:val="20"/>
        </w:rPr>
        <w:t xml:space="preserve"> fizikailag létező technológiai berendezés, amely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számára a pénzforgalommal kapcsolatos tevékenységének szükséges folyamatokat futtatja és/vagy a szükséges adatokat tárolja.</w:t>
      </w:r>
    </w:p>
    <w:p w14:paraId="611A18DD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b/>
          <w:bCs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 xml:space="preserve">Hálózat/infrastruktúra: </w:t>
      </w:r>
      <w:r w:rsidRPr="00037FC9">
        <w:rPr>
          <w:rFonts w:ascii="Arial" w:hAnsi="Arial" w:cs="Arial"/>
          <w:szCs w:val="20"/>
        </w:rPr>
        <w:t>olyan nyilvános vagy privát telekommunikációs hálózatok, amelyek a pénzforgalmi folyamat közben adat- és információcserét tesznek lehetővé (pl. az internet).</w:t>
      </w:r>
    </w:p>
    <w:p w14:paraId="4138C21B" w14:textId="77777777" w:rsidR="00CB6DAF" w:rsidRPr="00037FC9" w:rsidRDefault="00CB6DAF" w:rsidP="003A4E72">
      <w:pPr>
        <w:pStyle w:val="Listaszerbekezds"/>
        <w:numPr>
          <w:ilvl w:val="0"/>
          <w:numId w:val="10"/>
        </w:numPr>
        <w:rPr>
          <w:rFonts w:ascii="Arial" w:eastAsia="Times New Roman" w:hAnsi="Arial" w:cs="Arial"/>
          <w:szCs w:val="20"/>
          <w:lang w:bidi="hu-HU"/>
        </w:rPr>
      </w:pPr>
      <w:r w:rsidRPr="00037FC9">
        <w:rPr>
          <w:rFonts w:ascii="Arial" w:hAnsi="Arial" w:cs="Arial"/>
          <w:b/>
          <w:szCs w:val="20"/>
        </w:rPr>
        <w:t>Egyéb:</w:t>
      </w:r>
      <w:r w:rsidRPr="00037FC9">
        <w:rPr>
          <w:rFonts w:ascii="Arial" w:hAnsi="Arial" w:cs="Arial"/>
          <w:szCs w:val="20"/>
        </w:rPr>
        <w:t xml:space="preserve"> az érintett rendszer, részegység nem szerepel a fentiek között. További részleteket a szabad szöveges mezőben lehet megadni.</w:t>
      </w:r>
    </w:p>
    <w:p w14:paraId="397B6E42" w14:textId="77777777" w:rsidR="00CB6DAF" w:rsidRPr="00037FC9" w:rsidRDefault="00CB6DAF">
      <w:pPr>
        <w:spacing w:before="120"/>
        <w:rPr>
          <w:rFonts w:ascii="Arial" w:eastAsia="Times New Roman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Érintett személyi állomány: </w:t>
      </w:r>
      <w:r w:rsidRPr="00037FC9">
        <w:rPr>
          <w:rFonts w:ascii="Arial" w:hAnsi="Arial" w:cs="Arial"/>
          <w:szCs w:val="20"/>
        </w:rPr>
        <w:t xml:space="preserve">Jelezze, hogy az eseménynek volt-e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személyi állományára gyakorolt hatása, és amennyiben igen, a részleteket adja meg a szabad formátumú szöveges mezőben.</w:t>
      </w:r>
    </w:p>
    <w:p w14:paraId="4F41BBC2" w14:textId="77777777" w:rsidR="003A4E72" w:rsidRPr="00037FC9" w:rsidRDefault="003A4E72">
      <w:pPr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Az esemény utáni helyreállítás érdekében milyen lépéseket/intézkedéseket hajtottak végre, illetve terveznek? </w:t>
      </w:r>
      <w:r w:rsidRPr="00037FC9">
        <w:rPr>
          <w:rFonts w:ascii="Arial" w:hAnsi="Arial" w:cs="Arial"/>
          <w:szCs w:val="20"/>
        </w:rPr>
        <w:t>Adja meg az esemény ideiglenes kezelésére már végrehajtott, illetve tervezett intézkedések adatait.</w:t>
      </w:r>
    </w:p>
    <w:p w14:paraId="27CCDCE4" w14:textId="77777777" w:rsidR="003A4E72" w:rsidRPr="00037FC9" w:rsidRDefault="003A4E72">
      <w:pPr>
        <w:rPr>
          <w:rFonts w:ascii="Arial" w:eastAsia="Times New Roman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>Az üzletmenet folytonossági és/vagy katasztrófa elhárítási tervek érvénybe léptek?</w:t>
      </w:r>
      <w:r w:rsidRPr="00037FC9">
        <w:rPr>
          <w:rFonts w:ascii="Arial" w:hAnsi="Arial" w:cs="Arial"/>
          <w:szCs w:val="20"/>
        </w:rPr>
        <w:t xml:space="preserve"> Jelezze, hogy ez megtörtént-e, és amennyiben igen, adja meg a legfontosabb adatokat arról, ami történt (értsd: mikor léptek érvénybe, és mit tartalmaztak ezek a tervek).</w:t>
      </w:r>
    </w:p>
    <w:p w14:paraId="15CD3C2E" w14:textId="7934D71B" w:rsidR="00C42F37" w:rsidRDefault="003A4E72" w:rsidP="00295680">
      <w:pPr>
        <w:ind w:firstLineChars="4" w:firstLine="8"/>
        <w:rPr>
          <w:rFonts w:ascii="Arial" w:hAnsi="Arial" w:cs="Arial"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Visszavont vagy gyengített a </w:t>
      </w:r>
      <w:proofErr w:type="spellStart"/>
      <w:r w:rsidR="00390388" w:rsidRPr="00037FC9">
        <w:rPr>
          <w:rFonts w:ascii="Arial" w:hAnsi="Arial" w:cs="Arial"/>
          <w:b/>
          <w:szCs w:val="20"/>
        </w:rPr>
        <w:t>PSZ</w:t>
      </w:r>
      <w:proofErr w:type="spellEnd"/>
      <w:r w:rsidRPr="00037FC9">
        <w:rPr>
          <w:rFonts w:ascii="Arial" w:hAnsi="Arial" w:cs="Arial"/>
          <w:b/>
          <w:szCs w:val="20"/>
        </w:rPr>
        <w:t xml:space="preserve"> az esemény miatt bizonyos ellenőrzéseket?</w:t>
      </w:r>
      <w:r w:rsidRPr="00037FC9">
        <w:rPr>
          <w:rFonts w:ascii="Arial" w:hAnsi="Arial" w:cs="Arial"/>
          <w:szCs w:val="20"/>
        </w:rPr>
        <w:t xml:space="preserve"> Jelezze, hogy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>-nél az esemény kezelése érdekében hatálytalanítani kellett-e bizonyos ellenőrzéseket (pl. a négy szem elv alkalmazását), és amennyiben igen, részletezze, milyen alapvető okok igazolták az ellenőrzések gyengítését vagy kiiktatását.</w:t>
      </w:r>
    </w:p>
    <w:p w14:paraId="7B2D2AD4" w14:textId="77777777" w:rsidR="00295680" w:rsidRPr="00037FC9" w:rsidRDefault="00295680" w:rsidP="00295680">
      <w:pPr>
        <w:ind w:firstLineChars="4" w:firstLine="8"/>
        <w:rPr>
          <w:rFonts w:ascii="Arial" w:hAnsi="Arial" w:cs="Arial"/>
          <w:szCs w:val="20"/>
        </w:rPr>
      </w:pPr>
    </w:p>
    <w:p w14:paraId="40A85D51" w14:textId="1CB2EAB8" w:rsidR="002E2B55" w:rsidRPr="00037FC9" w:rsidRDefault="00C42F37" w:rsidP="002E2B55">
      <w:pPr>
        <w:rPr>
          <w:rFonts w:ascii="Arial" w:hAnsi="Arial" w:cs="Arial"/>
          <w:szCs w:val="20"/>
          <w:u w:val="single"/>
        </w:rPr>
      </w:pPr>
      <w:r w:rsidRPr="00037FC9">
        <w:rPr>
          <w:rFonts w:ascii="Arial" w:hAnsi="Arial" w:cs="Arial"/>
          <w:szCs w:val="20"/>
          <w:u w:val="single"/>
        </w:rPr>
        <w:lastRenderedPageBreak/>
        <w:t>„C -</w:t>
      </w:r>
      <w:r w:rsidR="00F2782C" w:rsidRPr="00037FC9">
        <w:rPr>
          <w:rFonts w:ascii="Arial" w:hAnsi="Arial" w:cs="Arial"/>
          <w:szCs w:val="20"/>
          <w:u w:val="single"/>
        </w:rPr>
        <w:t>Záró</w:t>
      </w:r>
      <w:r w:rsidRPr="00037FC9">
        <w:rPr>
          <w:rFonts w:ascii="Arial" w:hAnsi="Arial" w:cs="Arial"/>
          <w:szCs w:val="20"/>
          <w:u w:val="single"/>
        </w:rPr>
        <w:t xml:space="preserve"> </w:t>
      </w:r>
      <w:r w:rsidR="00F2782C" w:rsidRPr="00037FC9">
        <w:rPr>
          <w:rFonts w:ascii="Arial" w:hAnsi="Arial" w:cs="Arial"/>
          <w:szCs w:val="20"/>
          <w:u w:val="single"/>
        </w:rPr>
        <w:t>jelentés</w:t>
      </w:r>
      <w:r w:rsidRPr="00037FC9">
        <w:rPr>
          <w:rFonts w:ascii="Arial" w:hAnsi="Arial" w:cs="Arial"/>
          <w:szCs w:val="20"/>
          <w:u w:val="single"/>
        </w:rPr>
        <w:t>” tábla</w:t>
      </w:r>
      <w:r w:rsidR="00F2782C" w:rsidRPr="00037FC9">
        <w:rPr>
          <w:rFonts w:ascii="Arial" w:hAnsi="Arial" w:cs="Arial"/>
          <w:szCs w:val="20"/>
          <w:u w:val="single"/>
        </w:rPr>
        <w:t>:</w:t>
      </w:r>
    </w:p>
    <w:p w14:paraId="16E35D27" w14:textId="4D16714A" w:rsidR="00621D4E" w:rsidRPr="00037FC9" w:rsidRDefault="00621D4E" w:rsidP="002E2B55">
      <w:pPr>
        <w:rPr>
          <w:rFonts w:ascii="Arial" w:hAnsi="Arial" w:cs="Arial"/>
          <w:szCs w:val="20"/>
        </w:rPr>
      </w:pPr>
      <w:r w:rsidRPr="00037FC9">
        <w:rPr>
          <w:rFonts w:ascii="Arial" w:hAnsi="Arial" w:cs="Arial"/>
          <w:szCs w:val="20"/>
        </w:rPr>
        <w:t xml:space="preserve">Egyértelmű jelzés hiányában a tábla minden </w:t>
      </w:r>
      <w:proofErr w:type="spellStart"/>
      <w:r w:rsidRPr="00037FC9">
        <w:rPr>
          <w:rFonts w:ascii="Arial" w:hAnsi="Arial" w:cs="Arial"/>
          <w:szCs w:val="20"/>
        </w:rPr>
        <w:t>mezőjének</w:t>
      </w:r>
      <w:proofErr w:type="spellEnd"/>
      <w:r w:rsidRPr="00037FC9">
        <w:rPr>
          <w:rFonts w:ascii="Arial" w:hAnsi="Arial" w:cs="Arial"/>
          <w:szCs w:val="20"/>
        </w:rPr>
        <w:t xml:space="preserve"> kitöltése kötelező.</w:t>
      </w:r>
    </w:p>
    <w:p w14:paraId="0903DBF5" w14:textId="77777777" w:rsidR="0002156B" w:rsidRPr="00037FC9" w:rsidRDefault="0002156B">
      <w:pPr>
        <w:ind w:firstLineChars="4" w:firstLine="8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Frissítse az időközi jelentésben megadott információt (összefoglalás):</w:t>
      </w:r>
      <w:r w:rsidRPr="00037FC9">
        <w:rPr>
          <w:rFonts w:ascii="Arial" w:hAnsi="Arial" w:cs="Arial"/>
          <w:szCs w:val="20"/>
        </w:rPr>
        <w:t xml:space="preserve"> adjon további tájékoztatást az esemény után a helyreállítás érdekében és az ismétlődés elkerülésére végrehajtott intézkedésekről, az alapvető okok elemzéséről, a tanulságokról stb. </w:t>
      </w:r>
    </w:p>
    <w:p w14:paraId="741A0A56" w14:textId="77777777" w:rsidR="0002156B" w:rsidRPr="00037FC9" w:rsidRDefault="0002156B">
      <w:pPr>
        <w:spacing w:before="60"/>
        <w:rPr>
          <w:rFonts w:ascii="Arial" w:eastAsia="Times New Roman" w:hAnsi="Arial" w:cs="Arial"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Az esemény lezárásának napja és időpontja:</w:t>
      </w:r>
      <w:r w:rsidRPr="00037FC9">
        <w:rPr>
          <w:rFonts w:ascii="Arial" w:hAnsi="Arial" w:cs="Arial"/>
          <w:szCs w:val="20"/>
        </w:rPr>
        <w:t xml:space="preserve"> jelezze, hogy melyik napon, melyik időpontban minősítették lezártnak az eseményt.</w:t>
      </w:r>
    </w:p>
    <w:p w14:paraId="260B7842" w14:textId="77777777" w:rsidR="0002156B" w:rsidRPr="00037FC9" w:rsidRDefault="0002156B">
      <w:pPr>
        <w:spacing w:before="6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Az eredeti ellenőrzések visszaállítása megtörtént?</w:t>
      </w:r>
      <w:r w:rsidRPr="00037FC9">
        <w:rPr>
          <w:rFonts w:ascii="Arial" w:hAnsi="Arial" w:cs="Arial"/>
          <w:szCs w:val="20"/>
        </w:rPr>
        <w:t xml:space="preserve"> Ha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-nek</w:t>
      </w:r>
      <w:proofErr w:type="spellEnd"/>
      <w:r w:rsidRPr="00037FC9">
        <w:rPr>
          <w:rFonts w:ascii="Arial" w:hAnsi="Arial" w:cs="Arial"/>
          <w:szCs w:val="20"/>
        </w:rPr>
        <w:t xml:space="preserve"> az esemény miatt bizonyos ellenőrzéseket ki kellett iktatnia vagy enyhítenie kellett, jelezze, hogy ezek az ellenőrzések ismét működnek-e, és a adjon meg további információkat a szabad formátumú szöveges mezőben.</w:t>
      </w:r>
    </w:p>
    <w:p w14:paraId="21114EED" w14:textId="77777777" w:rsidR="0002156B" w:rsidRPr="00037FC9" w:rsidRDefault="0002156B">
      <w:pPr>
        <w:spacing w:before="6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Mi volt az alapvető ok, ha már ismert? </w:t>
      </w:r>
      <w:r w:rsidRPr="00037FC9">
        <w:rPr>
          <w:rFonts w:ascii="Arial" w:hAnsi="Arial" w:cs="Arial"/>
          <w:szCs w:val="20"/>
        </w:rPr>
        <w:t xml:space="preserve">Ismertesse az eseményt kiváltó alapvető okot, </w:t>
      </w:r>
      <w:r w:rsidR="001C7C6D" w:rsidRPr="00037FC9">
        <w:rPr>
          <w:rFonts w:ascii="Arial" w:hAnsi="Arial" w:cs="Arial"/>
          <w:szCs w:val="20"/>
        </w:rPr>
        <w:t>illetve,</w:t>
      </w:r>
      <w:r w:rsidRPr="00037FC9">
        <w:rPr>
          <w:rFonts w:ascii="Arial" w:hAnsi="Arial" w:cs="Arial"/>
          <w:szCs w:val="20"/>
        </w:rPr>
        <w:t xml:space="preserve"> ha az még nem ismert, az alapvető okok elemzésének előzetes megállapításait. Szükség esetén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proofErr w:type="spellEnd"/>
      <w:r w:rsidRPr="00037FC9">
        <w:rPr>
          <w:rFonts w:ascii="Arial" w:hAnsi="Arial" w:cs="Arial"/>
          <w:szCs w:val="20"/>
        </w:rPr>
        <w:t xml:space="preserve"> részletes tájékoztatást tartalmazó fájlt mellékelhetnek.</w:t>
      </w:r>
    </w:p>
    <w:p w14:paraId="300D907F" w14:textId="77777777" w:rsidR="0002156B" w:rsidRPr="00037FC9" w:rsidRDefault="0002156B">
      <w:pPr>
        <w:spacing w:before="6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>Az esemény ismételt jövőbeli előfordulásának megakadályozására már megtett vagy tervbe vett főbb korrekciós lépések/intézkedések, amennyiben ismertek:</w:t>
      </w:r>
      <w:r w:rsidRPr="00037FC9">
        <w:rPr>
          <w:rFonts w:ascii="Arial" w:hAnsi="Arial" w:cs="Arial"/>
          <w:szCs w:val="20"/>
        </w:rPr>
        <w:t xml:space="preserve"> ismertesse azokat a főbb korrekciós intézkedéseket, amelyeket az esemény ismételt jövőbeli előfordulásának megakadályozására már megtettek vagy tervbe vettek. </w:t>
      </w:r>
    </w:p>
    <w:p w14:paraId="136D2D09" w14:textId="77777777" w:rsidR="0002156B" w:rsidRPr="00037FC9" w:rsidRDefault="0002156B">
      <w:pPr>
        <w:spacing w:before="6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Más </w:t>
      </w:r>
      <w:proofErr w:type="spellStart"/>
      <w:r w:rsidR="00390388" w:rsidRPr="00037FC9">
        <w:rPr>
          <w:rFonts w:ascii="Arial" w:hAnsi="Arial" w:cs="Arial"/>
          <w:b/>
          <w:szCs w:val="20"/>
        </w:rPr>
        <w:t>PSZ</w:t>
      </w:r>
      <w:proofErr w:type="spellEnd"/>
      <w:r w:rsidRPr="00037FC9">
        <w:rPr>
          <w:rFonts w:ascii="Arial" w:hAnsi="Arial" w:cs="Arial"/>
          <w:b/>
          <w:szCs w:val="20"/>
        </w:rPr>
        <w:t xml:space="preserve">-ek tájékoztatási céllal kaptak ismertetést az eseményről? </w:t>
      </w:r>
      <w:r w:rsidRPr="00037FC9">
        <w:rPr>
          <w:rFonts w:ascii="Arial" w:hAnsi="Arial" w:cs="Arial"/>
          <w:szCs w:val="20"/>
        </w:rPr>
        <w:t xml:space="preserve">Adjon áttekintést arról, mely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-ekkel</w:t>
      </w:r>
      <w:proofErr w:type="spellEnd"/>
      <w:r w:rsidRPr="00037FC9">
        <w:rPr>
          <w:rFonts w:ascii="Arial" w:hAnsi="Arial" w:cs="Arial"/>
          <w:szCs w:val="20"/>
        </w:rPr>
        <w:t xml:space="preserve"> létesítettek akár hivatalosan akár informálisan kapcsolatot annak érdekében, hogy őket az eseményről tájékoztassák, ehhez adja meg azoknak a </w:t>
      </w:r>
      <w:proofErr w:type="spellStart"/>
      <w:r w:rsidR="00390388" w:rsidRPr="00037FC9">
        <w:rPr>
          <w:rFonts w:ascii="Arial" w:hAnsi="Arial" w:cs="Arial"/>
          <w:szCs w:val="20"/>
        </w:rPr>
        <w:t>PSZ</w:t>
      </w:r>
      <w:r w:rsidRPr="00037FC9">
        <w:rPr>
          <w:rFonts w:ascii="Arial" w:hAnsi="Arial" w:cs="Arial"/>
          <w:szCs w:val="20"/>
        </w:rPr>
        <w:t>-eknek</w:t>
      </w:r>
      <w:proofErr w:type="spellEnd"/>
      <w:r w:rsidRPr="00037FC9">
        <w:rPr>
          <w:rFonts w:ascii="Arial" w:hAnsi="Arial" w:cs="Arial"/>
          <w:szCs w:val="20"/>
        </w:rPr>
        <w:t xml:space="preserve"> az adatait, amelyek tájékoztatást kaptak, a megosztott információt, és az információ megosztásának alapvető indokait.</w:t>
      </w:r>
    </w:p>
    <w:p w14:paraId="57DF7865" w14:textId="314D387A" w:rsidR="00AA643A" w:rsidRPr="00295680" w:rsidRDefault="0002156B" w:rsidP="00295680">
      <w:pPr>
        <w:spacing w:before="60"/>
        <w:rPr>
          <w:rFonts w:ascii="Arial" w:eastAsia="Times New Roman" w:hAnsi="Arial" w:cs="Arial"/>
          <w:b/>
          <w:bCs/>
          <w:szCs w:val="20"/>
        </w:rPr>
      </w:pPr>
      <w:r w:rsidRPr="00037FC9">
        <w:rPr>
          <w:rFonts w:ascii="Arial" w:hAnsi="Arial" w:cs="Arial"/>
          <w:b/>
          <w:szCs w:val="20"/>
        </w:rPr>
        <w:t xml:space="preserve">Történt jogi intézkedés a </w:t>
      </w:r>
      <w:proofErr w:type="spellStart"/>
      <w:r w:rsidR="00390388" w:rsidRPr="00037FC9">
        <w:rPr>
          <w:rFonts w:ascii="Arial" w:hAnsi="Arial" w:cs="Arial"/>
          <w:b/>
          <w:szCs w:val="20"/>
        </w:rPr>
        <w:t>PSZ</w:t>
      </w:r>
      <w:proofErr w:type="spellEnd"/>
      <w:r w:rsidRPr="00037FC9">
        <w:rPr>
          <w:rFonts w:ascii="Arial" w:hAnsi="Arial" w:cs="Arial"/>
          <w:b/>
          <w:szCs w:val="20"/>
        </w:rPr>
        <w:t xml:space="preserve"> ellen?</w:t>
      </w:r>
      <w:r w:rsidRPr="00037FC9">
        <w:rPr>
          <w:rFonts w:ascii="Arial" w:hAnsi="Arial" w:cs="Arial"/>
          <w:szCs w:val="20"/>
        </w:rPr>
        <w:t xml:space="preserve"> Jelezze, hogy a zárójelentés kitöltésének idejéig sor került-e az esemény következtében jogi lépésekre a </w:t>
      </w:r>
      <w:proofErr w:type="spellStart"/>
      <w:r w:rsidRPr="00037FC9">
        <w:rPr>
          <w:rFonts w:ascii="Arial" w:hAnsi="Arial" w:cs="Arial"/>
          <w:szCs w:val="20"/>
        </w:rPr>
        <w:t>PSZF</w:t>
      </w:r>
      <w:proofErr w:type="spellEnd"/>
      <w:r w:rsidRPr="00037FC9">
        <w:rPr>
          <w:rFonts w:ascii="Arial" w:hAnsi="Arial" w:cs="Arial"/>
          <w:szCs w:val="20"/>
        </w:rPr>
        <w:t xml:space="preserve"> ellen (pl. per indítása vagy engedély visszavonása). </w:t>
      </w:r>
      <w:bookmarkStart w:id="1" w:name="_GoBack"/>
      <w:bookmarkEnd w:id="1"/>
    </w:p>
    <w:sectPr w:rsidR="00AA643A" w:rsidRPr="00295680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C29DF" w14:textId="77777777" w:rsidR="002E2B55" w:rsidRDefault="002E2B55">
      <w:r>
        <w:separator/>
      </w:r>
    </w:p>
  </w:endnote>
  <w:endnote w:type="continuationSeparator" w:id="0">
    <w:p w14:paraId="059BB8F3" w14:textId="77777777" w:rsidR="002E2B55" w:rsidRDefault="002E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DD45F" w14:textId="7B70FEE3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295680">
      <w:rPr>
        <w:noProof/>
        <w:sz w:val="18"/>
        <w:szCs w:val="18"/>
      </w:rPr>
      <w:t>8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295680">
      <w:rPr>
        <w:noProof/>
        <w:sz w:val="18"/>
        <w:szCs w:val="18"/>
      </w:rPr>
      <w:t>8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CDD65" w14:textId="77777777" w:rsidR="002E2B55" w:rsidRDefault="002E2B55">
      <w:r>
        <w:separator/>
      </w:r>
    </w:p>
  </w:footnote>
  <w:footnote w:type="continuationSeparator" w:id="0">
    <w:p w14:paraId="64E51128" w14:textId="77777777" w:rsidR="002E2B55" w:rsidRDefault="002E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AFAD9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6CA5"/>
    <w:multiLevelType w:val="hybridMultilevel"/>
    <w:tmpl w:val="CF021E40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D55D6"/>
    <w:multiLevelType w:val="hybridMultilevel"/>
    <w:tmpl w:val="D82A3D72"/>
    <w:lvl w:ilvl="0" w:tplc="6730FEEC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384B1C"/>
    <w:multiLevelType w:val="hybridMultilevel"/>
    <w:tmpl w:val="57B4061A"/>
    <w:lvl w:ilvl="0" w:tplc="6730FE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7"/>
    <w:lvlOverride w:ilvl="0">
      <w:startOverride w:val="1"/>
    </w:lvlOverride>
  </w:num>
  <w:num w:numId="10">
    <w:abstractNumId w:val="10"/>
  </w:num>
  <w:num w:numId="11">
    <w:abstractNumId w:val="8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55"/>
    <w:rsid w:val="0000273C"/>
    <w:rsid w:val="000033F2"/>
    <w:rsid w:val="00017B1B"/>
    <w:rsid w:val="0002156B"/>
    <w:rsid w:val="0002498B"/>
    <w:rsid w:val="000250E6"/>
    <w:rsid w:val="00027695"/>
    <w:rsid w:val="00027B62"/>
    <w:rsid w:val="00033357"/>
    <w:rsid w:val="00035697"/>
    <w:rsid w:val="00037FC9"/>
    <w:rsid w:val="0005577F"/>
    <w:rsid w:val="00060148"/>
    <w:rsid w:val="00063216"/>
    <w:rsid w:val="0006374F"/>
    <w:rsid w:val="00064546"/>
    <w:rsid w:val="00067BE2"/>
    <w:rsid w:val="00067C0C"/>
    <w:rsid w:val="00077E8E"/>
    <w:rsid w:val="0008131E"/>
    <w:rsid w:val="00081934"/>
    <w:rsid w:val="000831EC"/>
    <w:rsid w:val="00087E97"/>
    <w:rsid w:val="000978D5"/>
    <w:rsid w:val="000A3A63"/>
    <w:rsid w:val="000A71F3"/>
    <w:rsid w:val="000B2FFF"/>
    <w:rsid w:val="000C2918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175"/>
    <w:rsid w:val="00132260"/>
    <w:rsid w:val="00133A51"/>
    <w:rsid w:val="001356A6"/>
    <w:rsid w:val="001357D0"/>
    <w:rsid w:val="00136260"/>
    <w:rsid w:val="00137067"/>
    <w:rsid w:val="001421CC"/>
    <w:rsid w:val="00143691"/>
    <w:rsid w:val="00150045"/>
    <w:rsid w:val="00152DBF"/>
    <w:rsid w:val="00166F6C"/>
    <w:rsid w:val="001747F6"/>
    <w:rsid w:val="00174E26"/>
    <w:rsid w:val="0018359E"/>
    <w:rsid w:val="0018619A"/>
    <w:rsid w:val="001870A7"/>
    <w:rsid w:val="00197350"/>
    <w:rsid w:val="001A2BAA"/>
    <w:rsid w:val="001A3D92"/>
    <w:rsid w:val="001B3486"/>
    <w:rsid w:val="001C0FAA"/>
    <w:rsid w:val="001C24F1"/>
    <w:rsid w:val="001C466F"/>
    <w:rsid w:val="001C55C9"/>
    <w:rsid w:val="001C5C33"/>
    <w:rsid w:val="001C7C6D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0D17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866DE"/>
    <w:rsid w:val="00287D15"/>
    <w:rsid w:val="00290D47"/>
    <w:rsid w:val="00292177"/>
    <w:rsid w:val="00295680"/>
    <w:rsid w:val="002A3B0E"/>
    <w:rsid w:val="002A69A4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E2B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0388"/>
    <w:rsid w:val="00391B59"/>
    <w:rsid w:val="00395B14"/>
    <w:rsid w:val="00395D13"/>
    <w:rsid w:val="00397F34"/>
    <w:rsid w:val="003A4E72"/>
    <w:rsid w:val="003B12B2"/>
    <w:rsid w:val="003B46BE"/>
    <w:rsid w:val="003C5699"/>
    <w:rsid w:val="003C5821"/>
    <w:rsid w:val="003D04DD"/>
    <w:rsid w:val="003D52BC"/>
    <w:rsid w:val="003F128A"/>
    <w:rsid w:val="003F7B82"/>
    <w:rsid w:val="00414265"/>
    <w:rsid w:val="0041484F"/>
    <w:rsid w:val="00423D50"/>
    <w:rsid w:val="0043276D"/>
    <w:rsid w:val="004330EA"/>
    <w:rsid w:val="004340B2"/>
    <w:rsid w:val="00434DC6"/>
    <w:rsid w:val="00442ABF"/>
    <w:rsid w:val="004451FE"/>
    <w:rsid w:val="00453087"/>
    <w:rsid w:val="00455A38"/>
    <w:rsid w:val="00465939"/>
    <w:rsid w:val="0047029F"/>
    <w:rsid w:val="004729CE"/>
    <w:rsid w:val="00474131"/>
    <w:rsid w:val="00475B49"/>
    <w:rsid w:val="0048183A"/>
    <w:rsid w:val="004827B0"/>
    <w:rsid w:val="00491483"/>
    <w:rsid w:val="004919C2"/>
    <w:rsid w:val="0049371F"/>
    <w:rsid w:val="00494C89"/>
    <w:rsid w:val="004A2D55"/>
    <w:rsid w:val="004A58E3"/>
    <w:rsid w:val="004A5F09"/>
    <w:rsid w:val="004B1A68"/>
    <w:rsid w:val="004D270F"/>
    <w:rsid w:val="004D455D"/>
    <w:rsid w:val="004D57EE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47F16"/>
    <w:rsid w:val="00557A68"/>
    <w:rsid w:val="00561175"/>
    <w:rsid w:val="005648EE"/>
    <w:rsid w:val="00571C3C"/>
    <w:rsid w:val="005763C5"/>
    <w:rsid w:val="00581D24"/>
    <w:rsid w:val="00583D5F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1D4E"/>
    <w:rsid w:val="00627BFA"/>
    <w:rsid w:val="00642A07"/>
    <w:rsid w:val="00643529"/>
    <w:rsid w:val="00643CB4"/>
    <w:rsid w:val="00644BE4"/>
    <w:rsid w:val="0067570F"/>
    <w:rsid w:val="00681108"/>
    <w:rsid w:val="006818E2"/>
    <w:rsid w:val="0069013D"/>
    <w:rsid w:val="00690C97"/>
    <w:rsid w:val="0069441B"/>
    <w:rsid w:val="006A54BA"/>
    <w:rsid w:val="006A66EB"/>
    <w:rsid w:val="006B0392"/>
    <w:rsid w:val="006B2726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67FA2"/>
    <w:rsid w:val="00774306"/>
    <w:rsid w:val="00782B80"/>
    <w:rsid w:val="00786EF4"/>
    <w:rsid w:val="00791092"/>
    <w:rsid w:val="007913EE"/>
    <w:rsid w:val="00792C7B"/>
    <w:rsid w:val="007948CE"/>
    <w:rsid w:val="007A2BE7"/>
    <w:rsid w:val="007A6AD4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468"/>
    <w:rsid w:val="00866547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0FAE"/>
    <w:rsid w:val="00933E50"/>
    <w:rsid w:val="00934193"/>
    <w:rsid w:val="00934F6E"/>
    <w:rsid w:val="00937A0B"/>
    <w:rsid w:val="0094233D"/>
    <w:rsid w:val="00943A2D"/>
    <w:rsid w:val="00950ACA"/>
    <w:rsid w:val="00954CEE"/>
    <w:rsid w:val="00957F22"/>
    <w:rsid w:val="00961F15"/>
    <w:rsid w:val="00962FE4"/>
    <w:rsid w:val="0096618A"/>
    <w:rsid w:val="009665AC"/>
    <w:rsid w:val="00973BD9"/>
    <w:rsid w:val="00986615"/>
    <w:rsid w:val="00990B18"/>
    <w:rsid w:val="009A4F0C"/>
    <w:rsid w:val="009B2208"/>
    <w:rsid w:val="009B4B55"/>
    <w:rsid w:val="009B7F1B"/>
    <w:rsid w:val="009C09A6"/>
    <w:rsid w:val="009C6632"/>
    <w:rsid w:val="009D0800"/>
    <w:rsid w:val="009D1272"/>
    <w:rsid w:val="009D2629"/>
    <w:rsid w:val="009D3653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020A"/>
    <w:rsid w:val="00A2173F"/>
    <w:rsid w:val="00A23A78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643A"/>
    <w:rsid w:val="00AA7D28"/>
    <w:rsid w:val="00AB3E83"/>
    <w:rsid w:val="00AB5B26"/>
    <w:rsid w:val="00AB7DBF"/>
    <w:rsid w:val="00AC05E2"/>
    <w:rsid w:val="00AC6950"/>
    <w:rsid w:val="00AE3CD1"/>
    <w:rsid w:val="00AE41D5"/>
    <w:rsid w:val="00AE4D73"/>
    <w:rsid w:val="00AF1C92"/>
    <w:rsid w:val="00AF7B9B"/>
    <w:rsid w:val="00B06F8B"/>
    <w:rsid w:val="00B15880"/>
    <w:rsid w:val="00B25C26"/>
    <w:rsid w:val="00B261BA"/>
    <w:rsid w:val="00B3064A"/>
    <w:rsid w:val="00B3473A"/>
    <w:rsid w:val="00B35AD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41B1"/>
    <w:rsid w:val="00B861AB"/>
    <w:rsid w:val="00BA2A45"/>
    <w:rsid w:val="00BB27C2"/>
    <w:rsid w:val="00BB7D50"/>
    <w:rsid w:val="00BC6B76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2F37"/>
    <w:rsid w:val="00C43AC5"/>
    <w:rsid w:val="00C522BD"/>
    <w:rsid w:val="00C63F2A"/>
    <w:rsid w:val="00C64F11"/>
    <w:rsid w:val="00C907C0"/>
    <w:rsid w:val="00C93837"/>
    <w:rsid w:val="00CA398B"/>
    <w:rsid w:val="00CA5AC0"/>
    <w:rsid w:val="00CB6DAF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2771C"/>
    <w:rsid w:val="00D463F1"/>
    <w:rsid w:val="00D504D9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00AE"/>
    <w:rsid w:val="00DA2679"/>
    <w:rsid w:val="00DA3039"/>
    <w:rsid w:val="00DA506C"/>
    <w:rsid w:val="00DA6B88"/>
    <w:rsid w:val="00DA73B6"/>
    <w:rsid w:val="00DB127D"/>
    <w:rsid w:val="00DD1862"/>
    <w:rsid w:val="00DD3973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112"/>
    <w:rsid w:val="00E52ABA"/>
    <w:rsid w:val="00E5314F"/>
    <w:rsid w:val="00E653E3"/>
    <w:rsid w:val="00E66AEE"/>
    <w:rsid w:val="00E70FF5"/>
    <w:rsid w:val="00E736A7"/>
    <w:rsid w:val="00E87C26"/>
    <w:rsid w:val="00EA2361"/>
    <w:rsid w:val="00EA23BA"/>
    <w:rsid w:val="00EB11D4"/>
    <w:rsid w:val="00EB2886"/>
    <w:rsid w:val="00EB398E"/>
    <w:rsid w:val="00EC4096"/>
    <w:rsid w:val="00EC429C"/>
    <w:rsid w:val="00EC6A51"/>
    <w:rsid w:val="00ED05AC"/>
    <w:rsid w:val="00ED10E2"/>
    <w:rsid w:val="00ED72AD"/>
    <w:rsid w:val="00EE10CA"/>
    <w:rsid w:val="00EE4050"/>
    <w:rsid w:val="00EE4149"/>
    <w:rsid w:val="00F04E3E"/>
    <w:rsid w:val="00F07580"/>
    <w:rsid w:val="00F10771"/>
    <w:rsid w:val="00F132F8"/>
    <w:rsid w:val="00F205E5"/>
    <w:rsid w:val="00F2782C"/>
    <w:rsid w:val="00F407EA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7212F"/>
    <w:rsid w:val="00F81347"/>
    <w:rsid w:val="00F83726"/>
    <w:rsid w:val="00F8481F"/>
    <w:rsid w:val="00F86B33"/>
    <w:rsid w:val="00F91C17"/>
    <w:rsid w:val="00F92631"/>
    <w:rsid w:val="00F949B1"/>
    <w:rsid w:val="00F958EE"/>
    <w:rsid w:val="00F96B06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B50ED"/>
  <w15:chartTrackingRefBased/>
  <w15:docId w15:val="{1A7263ED-FBA2-42DD-961D-440B208C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5680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295680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295680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295680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295680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295680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295680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5680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5680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5680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295680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295680"/>
  </w:style>
  <w:style w:type="table" w:customStyle="1" w:styleId="tblzat-mtrix">
    <w:name w:val="táblázat - mátrix"/>
    <w:basedOn w:val="Normltblzat"/>
    <w:uiPriority w:val="2"/>
    <w:qFormat/>
    <w:rsid w:val="0029568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29568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295680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295680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29568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29568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5680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295680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56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956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5680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2956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5680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295680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295680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295680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295680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295680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295680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295680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295680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295680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295680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5680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5680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5680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295680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295680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295680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295680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295680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295680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95680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295680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295680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5680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95680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295680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295680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295680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295680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295680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295680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295680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295680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295680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295680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295680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295680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295680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295680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295680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295680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295680"/>
    <w:rPr>
      <w:rFonts w:ascii="Calibri" w:hAnsi="Calibri"/>
    </w:rPr>
  </w:style>
  <w:style w:type="paragraph" w:customStyle="1" w:styleId="Erskiemels1">
    <w:name w:val="Erős kiemelés1"/>
    <w:basedOn w:val="Norml"/>
    <w:link w:val="ErskiemelsChar"/>
    <w:uiPriority w:val="5"/>
    <w:qFormat/>
    <w:rsid w:val="00295680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295680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295680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295680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29568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95680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295680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295680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295680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295680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295680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295680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295680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295680"/>
    <w:rPr>
      <w:rFonts w:ascii="Calibri" w:hAnsi="Calibri"/>
    </w:rPr>
  </w:style>
  <w:style w:type="character" w:styleId="Kiemels2">
    <w:name w:val="Strong"/>
    <w:basedOn w:val="Bekezdsalapbettpusa"/>
    <w:uiPriority w:val="22"/>
    <w:rsid w:val="00295680"/>
    <w:rPr>
      <w:b/>
      <w:bCs/>
    </w:rPr>
  </w:style>
  <w:style w:type="character" w:styleId="Kiemels">
    <w:name w:val="Emphasis"/>
    <w:basedOn w:val="Bekezdsalapbettpusa"/>
    <w:uiPriority w:val="6"/>
    <w:qFormat/>
    <w:rsid w:val="00295680"/>
    <w:rPr>
      <w:i/>
      <w:iCs/>
    </w:rPr>
  </w:style>
  <w:style w:type="paragraph" w:styleId="Nincstrkz">
    <w:name w:val="No Spacing"/>
    <w:basedOn w:val="Norml"/>
    <w:uiPriority w:val="1"/>
    <w:rsid w:val="00295680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295680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295680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295680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5680"/>
    <w:rPr>
      <w:rFonts w:ascii="Calibri" w:hAnsi="Calibri"/>
      <w:b/>
      <w:i/>
    </w:rPr>
  </w:style>
  <w:style w:type="character" w:styleId="Erskiemels">
    <w:name w:val="Intense Emphasis"/>
    <w:basedOn w:val="Bekezdsalapbettpusa"/>
    <w:uiPriority w:val="21"/>
    <w:rsid w:val="00295680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295680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295680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295680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AC05E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05E2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05E2"/>
    <w:rPr>
      <w:rFonts w:ascii="Calibri" w:hAnsi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05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05E2"/>
    <w:rPr>
      <w:rFonts w:ascii="Calibri" w:hAnsi="Calibri"/>
      <w:b/>
      <w:bCs/>
      <w:szCs w:val="20"/>
    </w:rPr>
  </w:style>
  <w:style w:type="paragraph" w:customStyle="1" w:styleId="Erskiemels2">
    <w:name w:val="Erős kiemelés2"/>
    <w:basedOn w:val="Norml"/>
    <w:uiPriority w:val="5"/>
    <w:qFormat/>
    <w:rsid w:val="00D2771C"/>
    <w:rPr>
      <w:b/>
      <w:i/>
    </w:rPr>
  </w:style>
  <w:style w:type="paragraph" w:customStyle="1" w:styleId="Default">
    <w:name w:val="Default"/>
    <w:rsid w:val="006818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Erskiemels3">
    <w:name w:val="Erős kiemelés3"/>
    <w:basedOn w:val="Norml"/>
    <w:uiPriority w:val="5"/>
    <w:qFormat/>
    <w:rsid w:val="000978D5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1704EEA3-DAD1-49AC-A216-C3599E0D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3728</Words>
  <Characters>25992</Characters>
  <Application>Microsoft Office Word</Application>
  <DocSecurity>0</DocSecurity>
  <Lines>216</Lines>
  <Paragraphs>59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Tornai Miklós Attila</dc:creator>
  <cp:keywords/>
  <dc:description/>
  <cp:lastModifiedBy>MNB</cp:lastModifiedBy>
  <cp:revision>27</cp:revision>
  <cp:lastPrinted>1900-12-31T23:00:00Z</cp:lastPrinted>
  <dcterms:created xsi:type="dcterms:W3CDTF">2018-01-04T13:30:00Z</dcterms:created>
  <dcterms:modified xsi:type="dcterms:W3CDTF">2018-01-10T14:20:00Z</dcterms:modified>
</cp:coreProperties>
</file>